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DA8F" w14:textId="64084F52" w:rsidR="00AA38AD" w:rsidRPr="00AB66ED" w:rsidRDefault="00AA38AD" w:rsidP="00AA38AD">
      <w:pPr>
        <w:pStyle w:val="2"/>
        <w:tabs>
          <w:tab w:val="center" w:pos="4961"/>
          <w:tab w:val="right" w:pos="9924"/>
        </w:tabs>
        <w:spacing w:before="0"/>
        <w:ind w:hanging="2"/>
        <w:jc w:val="right"/>
        <w:rPr>
          <w:rFonts w:ascii="Times New Roman" w:hAnsi="Times New Roman" w:cs="Times New Roman"/>
          <w:b/>
          <w:i/>
          <w:color w:val="000000"/>
          <w:sz w:val="22"/>
          <w:szCs w:val="22"/>
          <w:lang w:val="uk-UA"/>
        </w:rPr>
      </w:pPr>
    </w:p>
    <w:p w14:paraId="4E939044" w14:textId="77777777" w:rsidR="00AA38AD" w:rsidRPr="00142E2D" w:rsidRDefault="00AA38AD" w:rsidP="00AA38AD">
      <w:pPr>
        <w:pStyle w:val="2"/>
        <w:jc w:val="right"/>
        <w:rPr>
          <w:bCs/>
          <w:i/>
          <w:color w:val="auto"/>
          <w:lang w:val="uk-UA"/>
        </w:rPr>
      </w:pPr>
      <w:r w:rsidRPr="00142E2D">
        <w:rPr>
          <w:rFonts w:ascii="Times New Roman" w:hAnsi="Times New Roman" w:cs="Times New Roman"/>
          <w:noProof/>
          <w:color w:val="auto"/>
          <w:sz w:val="24"/>
          <w:szCs w:val="24"/>
        </w:rPr>
        <w:drawing>
          <wp:anchor distT="0" distB="0" distL="114300" distR="114300" simplePos="0" relativeHeight="251661312" behindDoc="1" locked="0" layoutInCell="1" allowOverlap="1" wp14:anchorId="722018B6" wp14:editId="5460FFD1">
            <wp:simplePos x="0" y="0"/>
            <wp:positionH relativeFrom="column">
              <wp:posOffset>2809875</wp:posOffset>
            </wp:positionH>
            <wp:positionV relativeFrom="paragraph">
              <wp:posOffset>-257175</wp:posOffset>
            </wp:positionV>
            <wp:extent cx="571500" cy="762000"/>
            <wp:effectExtent l="0" t="0" r="0" b="0"/>
            <wp:wrapNone/>
            <wp:docPr id="1" name="Рисунок 1" descr="\\rada-1b83d7ba49\документы\герб та прапор\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a-1b83d7ba49\документы\герб та прапор\gerb.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26543" w14:textId="77777777" w:rsidR="00AA38AD" w:rsidRPr="00BA39E3" w:rsidRDefault="00AA38AD" w:rsidP="00AA38AD">
      <w:pPr>
        <w:jc w:val="center"/>
        <w:rPr>
          <w:b/>
          <w:bCs/>
        </w:rPr>
      </w:pPr>
    </w:p>
    <w:p w14:paraId="72C365AC" w14:textId="77777777" w:rsidR="00AA38AD" w:rsidRPr="007D1931" w:rsidRDefault="00AA38AD" w:rsidP="00AA38AD">
      <w:pPr>
        <w:ind w:hanging="284"/>
        <w:jc w:val="center"/>
        <w:rPr>
          <w:bCs/>
          <w:color w:val="000000"/>
          <w:sz w:val="24"/>
          <w:szCs w:val="24"/>
        </w:rPr>
      </w:pPr>
    </w:p>
    <w:p w14:paraId="4D206960" w14:textId="77777777" w:rsidR="00AA38AD" w:rsidRPr="007E1EC1" w:rsidRDefault="00AA38AD" w:rsidP="00AA38AD">
      <w:pPr>
        <w:ind w:hanging="284"/>
        <w:jc w:val="center"/>
        <w:rPr>
          <w:b/>
          <w:bCs/>
          <w:color w:val="000000"/>
          <w:sz w:val="36"/>
          <w:szCs w:val="36"/>
        </w:rPr>
      </w:pPr>
      <w:proofErr w:type="spellStart"/>
      <w:r w:rsidRPr="007E1EC1">
        <w:rPr>
          <w:b/>
          <w:bCs/>
          <w:color w:val="000000"/>
          <w:sz w:val="36"/>
          <w:szCs w:val="36"/>
        </w:rPr>
        <w:t>Новосанжарська</w:t>
      </w:r>
      <w:proofErr w:type="spellEnd"/>
      <w:r w:rsidRPr="007E1EC1">
        <w:rPr>
          <w:b/>
          <w:bCs/>
          <w:color w:val="000000"/>
          <w:sz w:val="36"/>
          <w:szCs w:val="36"/>
        </w:rPr>
        <w:t xml:space="preserve"> </w:t>
      </w:r>
      <w:r>
        <w:rPr>
          <w:b/>
          <w:bCs/>
          <w:color w:val="000000"/>
          <w:sz w:val="36"/>
          <w:szCs w:val="36"/>
          <w:lang w:val="uk-UA"/>
        </w:rPr>
        <w:t>селищна</w:t>
      </w:r>
      <w:r w:rsidRPr="007E1EC1">
        <w:rPr>
          <w:b/>
          <w:bCs/>
          <w:color w:val="000000"/>
          <w:sz w:val="36"/>
          <w:szCs w:val="36"/>
        </w:rPr>
        <w:t xml:space="preserve"> рада</w:t>
      </w:r>
    </w:p>
    <w:p w14:paraId="6F77654F" w14:textId="77777777" w:rsidR="00AA38AD" w:rsidRDefault="00AA38AD" w:rsidP="00AA38AD">
      <w:pPr>
        <w:ind w:hanging="284"/>
        <w:jc w:val="center"/>
        <w:rPr>
          <w:b/>
          <w:bCs/>
          <w:color w:val="000000"/>
          <w:sz w:val="36"/>
          <w:szCs w:val="36"/>
          <w:lang w:val="uk-UA"/>
        </w:rPr>
      </w:pPr>
      <w:r>
        <w:rPr>
          <w:b/>
          <w:bCs/>
          <w:color w:val="000000"/>
          <w:sz w:val="36"/>
          <w:szCs w:val="36"/>
          <w:lang w:val="uk-UA"/>
        </w:rPr>
        <w:t xml:space="preserve">Полтавського району </w:t>
      </w:r>
    </w:p>
    <w:p w14:paraId="527674F2" w14:textId="77777777" w:rsidR="00AA38AD" w:rsidRPr="007E1EC1" w:rsidRDefault="00AA38AD" w:rsidP="00AA38AD">
      <w:pPr>
        <w:ind w:hanging="284"/>
        <w:jc w:val="center"/>
        <w:rPr>
          <w:b/>
          <w:bCs/>
          <w:color w:val="000000"/>
          <w:sz w:val="36"/>
          <w:szCs w:val="36"/>
        </w:rPr>
      </w:pPr>
      <w:proofErr w:type="spellStart"/>
      <w:r w:rsidRPr="007E1EC1">
        <w:rPr>
          <w:b/>
          <w:bCs/>
          <w:color w:val="000000"/>
          <w:sz w:val="36"/>
          <w:szCs w:val="36"/>
        </w:rPr>
        <w:t>Полтавської</w:t>
      </w:r>
      <w:proofErr w:type="spellEnd"/>
      <w:r w:rsidRPr="007E1EC1">
        <w:rPr>
          <w:b/>
          <w:bCs/>
          <w:color w:val="000000"/>
          <w:sz w:val="36"/>
          <w:szCs w:val="36"/>
        </w:rPr>
        <w:t xml:space="preserve"> </w:t>
      </w:r>
      <w:proofErr w:type="spellStart"/>
      <w:r w:rsidRPr="007E1EC1">
        <w:rPr>
          <w:b/>
          <w:bCs/>
          <w:color w:val="000000"/>
          <w:sz w:val="36"/>
          <w:szCs w:val="36"/>
        </w:rPr>
        <w:t>області</w:t>
      </w:r>
      <w:proofErr w:type="spellEnd"/>
    </w:p>
    <w:p w14:paraId="25713B76" w14:textId="39223604" w:rsidR="00AA38AD" w:rsidRPr="007E1EC1" w:rsidRDefault="00AA38AD" w:rsidP="00AA38AD">
      <w:pPr>
        <w:jc w:val="center"/>
        <w:rPr>
          <w:b/>
          <w:bCs/>
          <w:noProof/>
          <w:color w:val="000000"/>
          <w:sz w:val="36"/>
          <w:szCs w:val="36"/>
        </w:rPr>
      </w:pPr>
      <w:r w:rsidRPr="007E1EC1">
        <w:rPr>
          <w:b/>
          <w:bCs/>
          <w:noProof/>
          <w:color w:val="000000"/>
          <w:sz w:val="36"/>
          <w:szCs w:val="36"/>
        </w:rPr>
        <w:t>(</w:t>
      </w:r>
      <w:r>
        <w:rPr>
          <w:b/>
          <w:bCs/>
          <w:noProof/>
          <w:color w:val="000000"/>
          <w:sz w:val="36"/>
          <w:szCs w:val="36"/>
          <w:lang w:val="uk-UA"/>
        </w:rPr>
        <w:t xml:space="preserve">двадцять </w:t>
      </w:r>
      <w:r w:rsidR="002A3380">
        <w:rPr>
          <w:b/>
          <w:bCs/>
          <w:noProof/>
          <w:color w:val="000000"/>
          <w:sz w:val="36"/>
          <w:szCs w:val="36"/>
          <w:lang w:val="uk-UA"/>
        </w:rPr>
        <w:t>дев</w:t>
      </w:r>
      <w:r w:rsidR="002A3380" w:rsidRPr="002A3380">
        <w:rPr>
          <w:b/>
          <w:bCs/>
          <w:noProof/>
          <w:color w:val="000000"/>
          <w:sz w:val="36"/>
          <w:szCs w:val="36"/>
        </w:rPr>
        <w:t>’</w:t>
      </w:r>
      <w:r w:rsidR="002A3380">
        <w:rPr>
          <w:b/>
          <w:bCs/>
          <w:noProof/>
          <w:color w:val="000000"/>
          <w:sz w:val="36"/>
          <w:szCs w:val="36"/>
          <w:lang w:val="uk-UA"/>
        </w:rPr>
        <w:t>ята</w:t>
      </w:r>
      <w:r w:rsidR="00EE68AB">
        <w:rPr>
          <w:b/>
          <w:bCs/>
          <w:noProof/>
          <w:color w:val="000000"/>
          <w:sz w:val="36"/>
          <w:szCs w:val="36"/>
          <w:lang w:val="uk-UA"/>
        </w:rPr>
        <w:t xml:space="preserve"> позачергова</w:t>
      </w:r>
      <w:r>
        <w:rPr>
          <w:b/>
          <w:bCs/>
          <w:noProof/>
          <w:color w:val="000000"/>
          <w:sz w:val="36"/>
          <w:szCs w:val="36"/>
          <w:lang w:val="uk-UA"/>
        </w:rPr>
        <w:t xml:space="preserve"> </w:t>
      </w:r>
      <w:r w:rsidRPr="007E1EC1">
        <w:rPr>
          <w:b/>
          <w:bCs/>
          <w:noProof/>
          <w:color w:val="000000"/>
          <w:sz w:val="36"/>
          <w:szCs w:val="36"/>
        </w:rPr>
        <w:t xml:space="preserve">сесія </w:t>
      </w:r>
      <w:r>
        <w:rPr>
          <w:b/>
          <w:bCs/>
          <w:noProof/>
          <w:color w:val="000000"/>
          <w:sz w:val="36"/>
          <w:szCs w:val="36"/>
          <w:lang w:val="uk-UA"/>
        </w:rPr>
        <w:t>восьмого</w:t>
      </w:r>
      <w:r w:rsidRPr="007E1EC1">
        <w:rPr>
          <w:b/>
          <w:bCs/>
          <w:noProof/>
          <w:color w:val="000000"/>
          <w:sz w:val="36"/>
          <w:szCs w:val="36"/>
        </w:rPr>
        <w:t xml:space="preserve"> скликання)</w:t>
      </w:r>
    </w:p>
    <w:p w14:paraId="0402E5A7" w14:textId="77777777" w:rsidR="00AA38AD" w:rsidRPr="00F112BA" w:rsidRDefault="00AA38AD" w:rsidP="00AA38AD">
      <w:pPr>
        <w:ind w:firstLine="900"/>
        <w:jc w:val="both"/>
        <w:rPr>
          <w:b/>
          <w:sz w:val="16"/>
          <w:szCs w:val="16"/>
        </w:rPr>
      </w:pPr>
    </w:p>
    <w:p w14:paraId="7E30EB97" w14:textId="77777777" w:rsidR="00AA38AD" w:rsidRPr="00385861" w:rsidRDefault="00AA38AD" w:rsidP="00AA38AD">
      <w:pPr>
        <w:jc w:val="center"/>
        <w:rPr>
          <w:b/>
          <w:sz w:val="32"/>
          <w:szCs w:val="32"/>
        </w:rPr>
      </w:pPr>
      <w:r w:rsidRPr="00385861">
        <w:rPr>
          <w:b/>
          <w:sz w:val="32"/>
          <w:szCs w:val="32"/>
        </w:rPr>
        <w:t>Р</w:t>
      </w:r>
      <w:r>
        <w:rPr>
          <w:b/>
          <w:sz w:val="32"/>
          <w:szCs w:val="32"/>
          <w:lang w:val="uk-UA"/>
        </w:rPr>
        <w:t xml:space="preserve"> </w:t>
      </w:r>
      <w:r w:rsidRPr="00385861">
        <w:rPr>
          <w:b/>
          <w:sz w:val="32"/>
          <w:szCs w:val="32"/>
        </w:rPr>
        <w:t>І</w:t>
      </w:r>
      <w:r>
        <w:rPr>
          <w:b/>
          <w:sz w:val="32"/>
          <w:szCs w:val="32"/>
          <w:lang w:val="uk-UA"/>
        </w:rPr>
        <w:t xml:space="preserve"> </w:t>
      </w:r>
      <w:r w:rsidRPr="00385861">
        <w:rPr>
          <w:b/>
          <w:sz w:val="32"/>
          <w:szCs w:val="32"/>
        </w:rPr>
        <w:t>Ш</w:t>
      </w:r>
      <w:r>
        <w:rPr>
          <w:b/>
          <w:sz w:val="32"/>
          <w:szCs w:val="32"/>
          <w:lang w:val="uk-UA"/>
        </w:rPr>
        <w:t xml:space="preserve"> </w:t>
      </w:r>
      <w:r w:rsidRPr="00385861">
        <w:rPr>
          <w:b/>
          <w:sz w:val="32"/>
          <w:szCs w:val="32"/>
        </w:rPr>
        <w:t>Е</w:t>
      </w:r>
      <w:r>
        <w:rPr>
          <w:b/>
          <w:sz w:val="32"/>
          <w:szCs w:val="32"/>
          <w:lang w:val="uk-UA"/>
        </w:rPr>
        <w:t xml:space="preserve"> </w:t>
      </w:r>
      <w:r w:rsidRPr="00385861">
        <w:rPr>
          <w:b/>
          <w:sz w:val="32"/>
          <w:szCs w:val="32"/>
        </w:rPr>
        <w:t>Н</w:t>
      </w:r>
      <w:r>
        <w:rPr>
          <w:b/>
          <w:sz w:val="32"/>
          <w:szCs w:val="32"/>
          <w:lang w:val="uk-UA"/>
        </w:rPr>
        <w:t xml:space="preserve"> </w:t>
      </w:r>
      <w:proofErr w:type="spellStart"/>
      <w:r w:rsidRPr="00385861">
        <w:rPr>
          <w:b/>
          <w:sz w:val="32"/>
          <w:szCs w:val="32"/>
        </w:rPr>
        <w:t>Н</w:t>
      </w:r>
      <w:proofErr w:type="spellEnd"/>
      <w:r>
        <w:rPr>
          <w:b/>
          <w:sz w:val="32"/>
          <w:szCs w:val="32"/>
          <w:lang w:val="uk-UA"/>
        </w:rPr>
        <w:t xml:space="preserve"> </w:t>
      </w:r>
      <w:r w:rsidRPr="00385861">
        <w:rPr>
          <w:b/>
          <w:sz w:val="32"/>
          <w:szCs w:val="32"/>
        </w:rPr>
        <w:t>Я</w:t>
      </w:r>
    </w:p>
    <w:p w14:paraId="35CAFB57" w14:textId="67322A9E" w:rsidR="00AA38AD" w:rsidRDefault="00CE1716" w:rsidP="00AA38AD">
      <w:pPr>
        <w:jc w:val="both"/>
        <w:rPr>
          <w:sz w:val="28"/>
          <w:szCs w:val="28"/>
          <w:lang w:val="uk-UA"/>
        </w:rPr>
      </w:pPr>
      <w:r>
        <w:rPr>
          <w:sz w:val="28"/>
          <w:szCs w:val="28"/>
          <w:lang w:val="uk-UA"/>
        </w:rPr>
        <w:t xml:space="preserve"> </w:t>
      </w:r>
    </w:p>
    <w:p w14:paraId="4718F945" w14:textId="0A868F3F" w:rsidR="00AA38AD" w:rsidRPr="00385861" w:rsidRDefault="00CF24BB" w:rsidP="00AA38AD">
      <w:pPr>
        <w:jc w:val="both"/>
        <w:rPr>
          <w:sz w:val="28"/>
          <w:szCs w:val="28"/>
          <w:lang w:val="uk-UA"/>
        </w:rPr>
      </w:pPr>
      <w:r>
        <w:rPr>
          <w:sz w:val="28"/>
          <w:szCs w:val="28"/>
          <w:lang w:val="uk-UA"/>
        </w:rPr>
        <w:t xml:space="preserve">10 </w:t>
      </w:r>
      <w:r w:rsidR="007224B7">
        <w:rPr>
          <w:sz w:val="28"/>
          <w:szCs w:val="28"/>
          <w:lang w:val="uk-UA"/>
        </w:rPr>
        <w:t>березня</w:t>
      </w:r>
      <w:r w:rsidR="00AA38AD">
        <w:rPr>
          <w:sz w:val="28"/>
          <w:szCs w:val="28"/>
        </w:rPr>
        <w:t xml:space="preserve"> 202</w:t>
      </w:r>
      <w:r w:rsidR="00AA38AD">
        <w:rPr>
          <w:sz w:val="28"/>
          <w:szCs w:val="28"/>
          <w:lang w:val="uk-UA"/>
        </w:rPr>
        <w:t>3</w:t>
      </w:r>
      <w:r w:rsidR="00AA38AD" w:rsidRPr="002F38C3">
        <w:rPr>
          <w:sz w:val="28"/>
          <w:szCs w:val="28"/>
        </w:rPr>
        <w:t xml:space="preserve"> року </w:t>
      </w:r>
      <w:r w:rsidR="00AA38AD">
        <w:rPr>
          <w:sz w:val="28"/>
          <w:szCs w:val="28"/>
          <w:lang w:val="uk-UA"/>
        </w:rPr>
        <w:t xml:space="preserve">               </w:t>
      </w:r>
      <w:proofErr w:type="spellStart"/>
      <w:r w:rsidR="00AA38AD" w:rsidRPr="002F38C3">
        <w:rPr>
          <w:sz w:val="28"/>
          <w:szCs w:val="28"/>
        </w:rPr>
        <w:t>смт</w:t>
      </w:r>
      <w:proofErr w:type="spellEnd"/>
      <w:r w:rsidR="00AA38AD" w:rsidRPr="002F38C3">
        <w:rPr>
          <w:sz w:val="28"/>
          <w:szCs w:val="28"/>
        </w:rPr>
        <w:t xml:space="preserve"> </w:t>
      </w:r>
      <w:proofErr w:type="spellStart"/>
      <w:r w:rsidR="00AA38AD" w:rsidRPr="002F38C3">
        <w:rPr>
          <w:sz w:val="28"/>
          <w:szCs w:val="28"/>
        </w:rPr>
        <w:t>Нові</w:t>
      </w:r>
      <w:proofErr w:type="spellEnd"/>
      <w:r w:rsidR="00AA38AD" w:rsidRPr="002F38C3">
        <w:rPr>
          <w:sz w:val="28"/>
          <w:szCs w:val="28"/>
        </w:rPr>
        <w:t xml:space="preserve"> </w:t>
      </w:r>
      <w:proofErr w:type="spellStart"/>
      <w:r w:rsidR="00AA38AD" w:rsidRPr="002F38C3">
        <w:rPr>
          <w:sz w:val="28"/>
          <w:szCs w:val="28"/>
        </w:rPr>
        <w:t>Санжари</w:t>
      </w:r>
      <w:proofErr w:type="spellEnd"/>
      <w:r w:rsidR="00AA38AD" w:rsidRPr="002F38C3">
        <w:rPr>
          <w:sz w:val="28"/>
          <w:szCs w:val="28"/>
        </w:rPr>
        <w:t xml:space="preserve">                            </w:t>
      </w:r>
      <w:r w:rsidR="00AA38AD">
        <w:rPr>
          <w:sz w:val="28"/>
          <w:szCs w:val="28"/>
          <w:lang w:val="uk-UA"/>
        </w:rPr>
        <w:t xml:space="preserve">     </w:t>
      </w:r>
      <w:r w:rsidR="00AA38AD" w:rsidRPr="002F38C3">
        <w:rPr>
          <w:sz w:val="28"/>
          <w:szCs w:val="28"/>
        </w:rPr>
        <w:t xml:space="preserve">   </w:t>
      </w:r>
      <w:r w:rsidR="00AA38AD" w:rsidRPr="002F38C3">
        <w:rPr>
          <w:sz w:val="28"/>
          <w:szCs w:val="28"/>
          <w:lang w:val="uk-UA"/>
        </w:rPr>
        <w:t xml:space="preserve">    </w:t>
      </w:r>
      <w:r w:rsidR="00AA38AD" w:rsidRPr="002F38C3">
        <w:rPr>
          <w:sz w:val="28"/>
          <w:szCs w:val="28"/>
        </w:rPr>
        <w:t>№</w:t>
      </w:r>
      <w:r w:rsidR="00AA38AD">
        <w:rPr>
          <w:sz w:val="28"/>
          <w:szCs w:val="28"/>
          <w:lang w:val="uk-UA"/>
        </w:rPr>
        <w:t xml:space="preserve"> </w:t>
      </w:r>
      <w:r>
        <w:rPr>
          <w:sz w:val="28"/>
          <w:szCs w:val="28"/>
          <w:lang w:val="uk-UA"/>
        </w:rPr>
        <w:t>9</w:t>
      </w:r>
    </w:p>
    <w:p w14:paraId="241F9C8B" w14:textId="77777777" w:rsidR="00AA38AD" w:rsidRDefault="00AA38AD" w:rsidP="00AA38AD">
      <w:pPr>
        <w:rPr>
          <w:sz w:val="28"/>
          <w:szCs w:val="28"/>
        </w:rPr>
      </w:pPr>
    </w:p>
    <w:p w14:paraId="6BC5371E" w14:textId="77777777" w:rsidR="005275CD" w:rsidRDefault="005275CD" w:rsidP="005275CD">
      <w:pPr>
        <w:ind w:left="1" w:hanging="3"/>
        <w:jc w:val="both"/>
        <w:rPr>
          <w:b/>
          <w:sz w:val="28"/>
          <w:szCs w:val="28"/>
          <w:lang w:val="uk-UA"/>
        </w:rPr>
      </w:pPr>
    </w:p>
    <w:p w14:paraId="07E063B3" w14:textId="77777777" w:rsidR="002A3380" w:rsidRDefault="005275CD" w:rsidP="005275CD">
      <w:pPr>
        <w:ind w:left="1" w:hanging="3"/>
        <w:rPr>
          <w:b/>
          <w:sz w:val="28"/>
          <w:szCs w:val="28"/>
          <w:lang w:val="uk-UA"/>
        </w:rPr>
      </w:pPr>
      <w:r w:rsidRPr="00AB66ED">
        <w:rPr>
          <w:b/>
          <w:sz w:val="28"/>
          <w:szCs w:val="28"/>
          <w:lang w:val="uk-UA"/>
        </w:rPr>
        <w:t>Про звіт постійної комісії селищної ради</w:t>
      </w:r>
      <w:r w:rsidR="002A3380">
        <w:rPr>
          <w:b/>
          <w:sz w:val="28"/>
          <w:szCs w:val="28"/>
          <w:lang w:val="uk-UA"/>
        </w:rPr>
        <w:t xml:space="preserve"> </w:t>
      </w:r>
    </w:p>
    <w:p w14:paraId="465D8FC9" w14:textId="77777777" w:rsidR="00AB66ED" w:rsidRDefault="005275CD" w:rsidP="005275CD">
      <w:pPr>
        <w:ind w:left="1" w:hanging="3"/>
        <w:rPr>
          <w:b/>
          <w:sz w:val="28"/>
          <w:szCs w:val="28"/>
          <w:lang w:val="uk-UA"/>
        </w:rPr>
      </w:pPr>
      <w:r w:rsidRPr="00AB66ED">
        <w:rPr>
          <w:b/>
          <w:sz w:val="28"/>
          <w:szCs w:val="28"/>
          <w:lang w:val="uk-UA"/>
        </w:rPr>
        <w:t xml:space="preserve">з питань </w:t>
      </w:r>
      <w:r w:rsidR="002A3380">
        <w:rPr>
          <w:b/>
          <w:sz w:val="28"/>
          <w:szCs w:val="28"/>
          <w:lang w:val="uk-UA"/>
        </w:rPr>
        <w:t>фінансів, бюджету та</w:t>
      </w:r>
      <w:r w:rsidR="00AB66ED" w:rsidRPr="004D79A2">
        <w:rPr>
          <w:b/>
          <w:sz w:val="28"/>
          <w:szCs w:val="28"/>
          <w:lang w:val="uk-UA"/>
        </w:rPr>
        <w:t xml:space="preserve"> планування </w:t>
      </w:r>
    </w:p>
    <w:p w14:paraId="0E61EFFC" w14:textId="77777777" w:rsidR="002A3380" w:rsidRPr="00F50E92" w:rsidRDefault="00AB66ED" w:rsidP="005275CD">
      <w:pPr>
        <w:ind w:left="1" w:hanging="3"/>
        <w:rPr>
          <w:b/>
          <w:sz w:val="28"/>
          <w:szCs w:val="28"/>
          <w:lang w:val="uk-UA"/>
        </w:rPr>
      </w:pPr>
      <w:r w:rsidRPr="00F50E92">
        <w:rPr>
          <w:b/>
          <w:sz w:val="28"/>
          <w:szCs w:val="28"/>
          <w:lang w:val="uk-UA"/>
        </w:rPr>
        <w:t>соціально-економічного розвитку</w:t>
      </w:r>
      <w:r w:rsidR="002A3380" w:rsidRPr="00F50E92">
        <w:rPr>
          <w:b/>
          <w:sz w:val="28"/>
          <w:szCs w:val="28"/>
          <w:lang w:val="uk-UA"/>
        </w:rPr>
        <w:t xml:space="preserve"> </w:t>
      </w:r>
    </w:p>
    <w:p w14:paraId="5E40417B" w14:textId="77777777" w:rsidR="005275CD" w:rsidRPr="00F50E92" w:rsidRDefault="005275CD" w:rsidP="002A3380">
      <w:pPr>
        <w:ind w:left="1" w:hanging="3"/>
        <w:rPr>
          <w:sz w:val="28"/>
          <w:szCs w:val="28"/>
          <w:shd w:val="clear" w:color="auto" w:fill="FFFFFF"/>
          <w:lang w:val="uk-UA"/>
        </w:rPr>
      </w:pPr>
      <w:r w:rsidRPr="00F50E92">
        <w:rPr>
          <w:b/>
          <w:sz w:val="28"/>
          <w:szCs w:val="28"/>
          <w:shd w:val="clear" w:color="auto" w:fill="FFFFFF"/>
          <w:lang w:val="uk-UA"/>
        </w:rPr>
        <w:t xml:space="preserve">про свою роботу за </w:t>
      </w:r>
      <w:r w:rsidR="00AB66ED" w:rsidRPr="00F50E92">
        <w:rPr>
          <w:b/>
          <w:sz w:val="28"/>
          <w:szCs w:val="28"/>
          <w:shd w:val="clear" w:color="auto" w:fill="FFFFFF"/>
          <w:lang w:val="uk-UA"/>
        </w:rPr>
        <w:t>202</w:t>
      </w:r>
      <w:r w:rsidR="002A3380" w:rsidRPr="00F50E92">
        <w:rPr>
          <w:b/>
          <w:sz w:val="28"/>
          <w:szCs w:val="28"/>
          <w:shd w:val="clear" w:color="auto" w:fill="FFFFFF"/>
          <w:lang w:val="uk-UA"/>
        </w:rPr>
        <w:t>2</w:t>
      </w:r>
      <w:r w:rsidRPr="00F50E92">
        <w:rPr>
          <w:b/>
          <w:sz w:val="28"/>
          <w:szCs w:val="28"/>
          <w:shd w:val="clear" w:color="auto" w:fill="FFFFFF"/>
          <w:lang w:val="uk-UA"/>
        </w:rPr>
        <w:t xml:space="preserve"> рік</w:t>
      </w:r>
    </w:p>
    <w:p w14:paraId="621CE898" w14:textId="77777777" w:rsidR="005275CD" w:rsidRDefault="005275CD" w:rsidP="005275CD">
      <w:pPr>
        <w:ind w:left="1" w:hanging="3"/>
        <w:jc w:val="both"/>
        <w:rPr>
          <w:sz w:val="28"/>
          <w:szCs w:val="28"/>
          <w:shd w:val="clear" w:color="auto" w:fill="FFFFFF"/>
          <w:lang w:val="uk-UA"/>
        </w:rPr>
      </w:pPr>
    </w:p>
    <w:p w14:paraId="3A39A69A" w14:textId="3B744BCF" w:rsidR="005275CD" w:rsidRPr="00F50E92" w:rsidRDefault="00AA38AD" w:rsidP="00CE1716">
      <w:pPr>
        <w:ind w:left="1" w:firstLine="566"/>
        <w:jc w:val="both"/>
        <w:rPr>
          <w:sz w:val="28"/>
          <w:szCs w:val="28"/>
          <w:lang w:val="uk-UA"/>
        </w:rPr>
      </w:pPr>
      <w:r w:rsidRPr="00F50E92">
        <w:rPr>
          <w:sz w:val="28"/>
          <w:szCs w:val="28"/>
          <w:lang w:val="uk-UA"/>
        </w:rPr>
        <w:t xml:space="preserve">Заслухавши звіт </w:t>
      </w:r>
      <w:r w:rsidR="005275CD" w:rsidRPr="00F50E92">
        <w:rPr>
          <w:sz w:val="28"/>
          <w:szCs w:val="28"/>
          <w:lang w:val="uk-UA"/>
        </w:rPr>
        <w:t xml:space="preserve">голови постійної комісії селищної ради з питань </w:t>
      </w:r>
      <w:r w:rsidR="002A3380" w:rsidRPr="00F50E92">
        <w:rPr>
          <w:sz w:val="28"/>
          <w:szCs w:val="28"/>
          <w:lang w:val="uk-UA"/>
        </w:rPr>
        <w:t>фінансів, бюджету та</w:t>
      </w:r>
      <w:r w:rsidR="00AB66ED" w:rsidRPr="00F50E92">
        <w:rPr>
          <w:sz w:val="28"/>
          <w:szCs w:val="28"/>
          <w:lang w:val="uk-UA"/>
        </w:rPr>
        <w:t xml:space="preserve"> планування соціально-економічного розвитку</w:t>
      </w:r>
      <w:r w:rsidR="002A3380" w:rsidRPr="00F50E92">
        <w:rPr>
          <w:sz w:val="28"/>
          <w:szCs w:val="28"/>
          <w:lang w:val="uk-UA"/>
        </w:rPr>
        <w:t xml:space="preserve"> </w:t>
      </w:r>
      <w:r w:rsidR="005275CD" w:rsidRPr="00F50E92">
        <w:rPr>
          <w:sz w:val="28"/>
          <w:szCs w:val="28"/>
          <w:shd w:val="clear" w:color="auto" w:fill="FFFFFF"/>
          <w:lang w:val="uk-UA"/>
        </w:rPr>
        <w:t>рік</w:t>
      </w:r>
      <w:r w:rsidR="005275CD" w:rsidRPr="00F50E92">
        <w:rPr>
          <w:b/>
          <w:sz w:val="28"/>
          <w:szCs w:val="28"/>
          <w:shd w:val="clear" w:color="auto" w:fill="FFFFFF"/>
          <w:lang w:val="uk-UA"/>
        </w:rPr>
        <w:t xml:space="preserve"> </w:t>
      </w:r>
      <w:r w:rsidR="00574267" w:rsidRPr="00F50E92">
        <w:rPr>
          <w:sz w:val="28"/>
          <w:szCs w:val="28"/>
          <w:shd w:val="clear" w:color="auto" w:fill="FFFFFF"/>
          <w:lang w:val="uk-UA"/>
        </w:rPr>
        <w:t>Стрижак Наталії</w:t>
      </w:r>
      <w:r w:rsidR="005275CD" w:rsidRPr="00F50E92">
        <w:rPr>
          <w:sz w:val="28"/>
          <w:szCs w:val="28"/>
          <w:shd w:val="clear" w:color="auto" w:fill="FFFFFF"/>
          <w:lang w:val="uk-UA"/>
        </w:rPr>
        <w:t xml:space="preserve"> </w:t>
      </w:r>
      <w:r w:rsidR="00574267" w:rsidRPr="00F50E92">
        <w:rPr>
          <w:sz w:val="28"/>
          <w:szCs w:val="28"/>
          <w:shd w:val="clear" w:color="auto" w:fill="FFFFFF"/>
          <w:lang w:val="uk-UA"/>
        </w:rPr>
        <w:t>Іванівни</w:t>
      </w:r>
      <w:r w:rsidR="005275CD" w:rsidRPr="00F50E92">
        <w:rPr>
          <w:sz w:val="28"/>
          <w:szCs w:val="28"/>
          <w:shd w:val="clear" w:color="auto" w:fill="FFFFFF"/>
          <w:lang w:val="uk-UA"/>
        </w:rPr>
        <w:t xml:space="preserve"> </w:t>
      </w:r>
      <w:r w:rsidR="005275CD" w:rsidRPr="00F50E92">
        <w:rPr>
          <w:sz w:val="28"/>
          <w:szCs w:val="28"/>
          <w:lang w:val="uk-UA"/>
        </w:rPr>
        <w:t xml:space="preserve">про роботу постійної комісії за </w:t>
      </w:r>
      <w:r w:rsidR="00F50E92" w:rsidRPr="00F50E92">
        <w:rPr>
          <w:sz w:val="28"/>
          <w:szCs w:val="28"/>
          <w:lang w:val="uk-UA"/>
        </w:rPr>
        <w:t>2022</w:t>
      </w:r>
      <w:r w:rsidR="005275CD" w:rsidRPr="00F50E92">
        <w:rPr>
          <w:sz w:val="28"/>
          <w:szCs w:val="28"/>
          <w:lang w:val="uk-UA"/>
        </w:rPr>
        <w:t xml:space="preserve"> рік, керуючись пунктом 11 частини </w:t>
      </w:r>
      <w:r w:rsidR="00401C71">
        <w:rPr>
          <w:sz w:val="28"/>
          <w:szCs w:val="28"/>
          <w:lang w:val="uk-UA"/>
        </w:rPr>
        <w:t>першої</w:t>
      </w:r>
      <w:r w:rsidR="005275CD" w:rsidRPr="00F50E92">
        <w:rPr>
          <w:sz w:val="28"/>
          <w:szCs w:val="28"/>
          <w:lang w:val="uk-UA"/>
        </w:rPr>
        <w:t xml:space="preserve"> статті 26, пунктом 14 статті 47</w:t>
      </w:r>
      <w:r w:rsidR="00401C71">
        <w:rPr>
          <w:sz w:val="28"/>
          <w:szCs w:val="28"/>
          <w:lang w:val="uk-UA"/>
        </w:rPr>
        <w:t>, статтею 59</w:t>
      </w:r>
      <w:r w:rsidR="005275CD" w:rsidRPr="00F50E92">
        <w:rPr>
          <w:sz w:val="28"/>
          <w:szCs w:val="28"/>
          <w:lang w:val="uk-UA"/>
        </w:rPr>
        <w:t xml:space="preserve"> Закону України "Про місцеве самоврядування в Україні", </w:t>
      </w:r>
    </w:p>
    <w:p w14:paraId="50B93F88" w14:textId="77777777" w:rsidR="005275CD" w:rsidRPr="00F50E92" w:rsidRDefault="005275CD" w:rsidP="005275CD">
      <w:pPr>
        <w:ind w:left="1" w:hanging="3"/>
        <w:jc w:val="both"/>
        <w:rPr>
          <w:sz w:val="28"/>
          <w:szCs w:val="28"/>
          <w:shd w:val="clear" w:color="auto" w:fill="FFFFFF"/>
          <w:lang w:val="uk-UA"/>
        </w:rPr>
      </w:pPr>
    </w:p>
    <w:p w14:paraId="6DC71939" w14:textId="77777777" w:rsidR="005275CD" w:rsidRPr="00F50E92" w:rsidRDefault="005275CD" w:rsidP="005275CD">
      <w:pPr>
        <w:pStyle w:val="a5"/>
        <w:spacing w:before="0" w:beforeAutospacing="0" w:after="180" w:afterAutospacing="0"/>
        <w:ind w:left="1" w:right="-1" w:hanging="3"/>
        <w:jc w:val="center"/>
        <w:rPr>
          <w:b/>
          <w:sz w:val="28"/>
          <w:szCs w:val="28"/>
          <w:lang w:val="uk-UA"/>
        </w:rPr>
      </w:pPr>
      <w:r w:rsidRPr="00F50E92">
        <w:rPr>
          <w:b/>
          <w:sz w:val="28"/>
          <w:szCs w:val="28"/>
          <w:lang w:val="uk-UA"/>
        </w:rPr>
        <w:t>селищна рада вирішила:</w:t>
      </w:r>
    </w:p>
    <w:p w14:paraId="0A1F913A" w14:textId="77777777" w:rsidR="005275CD" w:rsidRPr="00F50E92" w:rsidRDefault="002A3380" w:rsidP="00574267">
      <w:pPr>
        <w:ind w:leftChars="2" w:left="4" w:firstLine="716"/>
        <w:jc w:val="both"/>
        <w:rPr>
          <w:sz w:val="28"/>
          <w:szCs w:val="28"/>
          <w:shd w:val="clear" w:color="auto" w:fill="FFFFFF"/>
          <w:lang w:val="uk-UA"/>
        </w:rPr>
      </w:pPr>
      <w:r w:rsidRPr="00F50E92">
        <w:rPr>
          <w:sz w:val="28"/>
          <w:szCs w:val="28"/>
          <w:shd w:val="clear" w:color="auto" w:fill="FFFFFF"/>
          <w:lang w:val="uk-UA"/>
        </w:rPr>
        <w:t xml:space="preserve">Звіт </w:t>
      </w:r>
      <w:r w:rsidR="005275CD" w:rsidRPr="00F50E92">
        <w:rPr>
          <w:sz w:val="28"/>
          <w:szCs w:val="28"/>
          <w:shd w:val="clear" w:color="auto" w:fill="FFFFFF"/>
          <w:lang w:val="uk-UA"/>
        </w:rPr>
        <w:t xml:space="preserve">постійної комісії селищної ради з питань </w:t>
      </w:r>
      <w:r w:rsidR="00574267" w:rsidRPr="00F50E92">
        <w:rPr>
          <w:sz w:val="28"/>
          <w:szCs w:val="28"/>
          <w:shd w:val="clear" w:color="auto" w:fill="FFFFFF"/>
          <w:lang w:val="uk-UA"/>
        </w:rPr>
        <w:t xml:space="preserve">фінансів, бюджету і планування соціально-економічного розвитку </w:t>
      </w:r>
      <w:r w:rsidR="005275CD" w:rsidRPr="00F50E92">
        <w:rPr>
          <w:sz w:val="28"/>
          <w:szCs w:val="28"/>
          <w:shd w:val="clear" w:color="auto" w:fill="FFFFFF"/>
          <w:lang w:val="uk-UA"/>
        </w:rPr>
        <w:t>про свою роботу за 202</w:t>
      </w:r>
      <w:r w:rsidRPr="00F50E92">
        <w:rPr>
          <w:sz w:val="28"/>
          <w:szCs w:val="28"/>
          <w:shd w:val="clear" w:color="auto" w:fill="FFFFFF"/>
          <w:lang w:val="uk-UA"/>
        </w:rPr>
        <w:t>2</w:t>
      </w:r>
      <w:r w:rsidR="005275CD" w:rsidRPr="00F50E92">
        <w:rPr>
          <w:sz w:val="28"/>
          <w:szCs w:val="28"/>
          <w:shd w:val="clear" w:color="auto" w:fill="FFFFFF"/>
          <w:lang w:val="uk-UA"/>
        </w:rPr>
        <w:t xml:space="preserve"> рік взяти до відома (звіт додається).</w:t>
      </w:r>
    </w:p>
    <w:p w14:paraId="781318BC" w14:textId="77777777" w:rsidR="005275CD" w:rsidRPr="00F50E92" w:rsidRDefault="005275CD" w:rsidP="005275CD">
      <w:pPr>
        <w:ind w:left="1" w:hanging="3"/>
        <w:jc w:val="both"/>
        <w:rPr>
          <w:sz w:val="28"/>
          <w:szCs w:val="28"/>
          <w:lang w:val="uk-UA"/>
        </w:rPr>
      </w:pPr>
    </w:p>
    <w:p w14:paraId="0FA8ED1F" w14:textId="77777777" w:rsidR="005275CD" w:rsidRPr="00F50E92" w:rsidRDefault="005275CD" w:rsidP="005275CD">
      <w:pPr>
        <w:ind w:left="1" w:firstLineChars="252" w:firstLine="706"/>
        <w:jc w:val="both"/>
        <w:rPr>
          <w:sz w:val="28"/>
          <w:szCs w:val="28"/>
          <w:lang w:val="uk-UA"/>
        </w:rPr>
      </w:pPr>
    </w:p>
    <w:p w14:paraId="5E9D6573" w14:textId="77777777" w:rsidR="005275CD" w:rsidRPr="00C34626" w:rsidRDefault="005275CD" w:rsidP="005275CD">
      <w:pPr>
        <w:ind w:left="1" w:firstLineChars="252" w:firstLine="706"/>
        <w:jc w:val="both"/>
        <w:rPr>
          <w:sz w:val="28"/>
          <w:szCs w:val="28"/>
          <w:lang w:val="uk-UA"/>
        </w:rPr>
      </w:pPr>
    </w:p>
    <w:p w14:paraId="5749C68A" w14:textId="77777777" w:rsidR="005275CD" w:rsidRDefault="005275CD" w:rsidP="005275CD">
      <w:pPr>
        <w:rPr>
          <w:b/>
          <w:sz w:val="28"/>
          <w:szCs w:val="28"/>
          <w:lang w:val="uk-UA"/>
        </w:rPr>
      </w:pPr>
      <w:r w:rsidRPr="00F958F9">
        <w:rPr>
          <w:b/>
          <w:sz w:val="28"/>
          <w:szCs w:val="28"/>
          <w:lang w:val="uk-UA"/>
        </w:rPr>
        <w:t xml:space="preserve">Селищний голова                 </w:t>
      </w:r>
      <w:r w:rsidR="00CA6001">
        <w:rPr>
          <w:b/>
          <w:sz w:val="28"/>
          <w:szCs w:val="28"/>
          <w:lang w:val="uk-UA"/>
        </w:rPr>
        <w:t xml:space="preserve">   </w:t>
      </w:r>
      <w:r w:rsidRPr="00F958F9">
        <w:rPr>
          <w:b/>
          <w:sz w:val="28"/>
          <w:szCs w:val="28"/>
          <w:lang w:val="uk-UA"/>
        </w:rPr>
        <w:t xml:space="preserve">                                               Геннадій СУПРУН</w:t>
      </w:r>
    </w:p>
    <w:p w14:paraId="44528D33" w14:textId="77777777" w:rsidR="005275CD" w:rsidRDefault="005275CD" w:rsidP="005275CD">
      <w:pPr>
        <w:rPr>
          <w:b/>
          <w:sz w:val="28"/>
          <w:szCs w:val="28"/>
          <w:lang w:val="uk-UA"/>
        </w:rPr>
      </w:pPr>
    </w:p>
    <w:p w14:paraId="2DFFBB0A" w14:textId="77777777" w:rsidR="005275CD" w:rsidRDefault="005275CD" w:rsidP="005275CD">
      <w:pPr>
        <w:rPr>
          <w:b/>
          <w:sz w:val="28"/>
          <w:szCs w:val="28"/>
          <w:lang w:val="uk-UA"/>
        </w:rPr>
      </w:pPr>
    </w:p>
    <w:p w14:paraId="46B73C7C" w14:textId="77777777" w:rsidR="005275CD" w:rsidRDefault="005275CD" w:rsidP="005275CD">
      <w:pPr>
        <w:rPr>
          <w:b/>
          <w:sz w:val="28"/>
          <w:szCs w:val="28"/>
          <w:lang w:val="uk-UA"/>
        </w:rPr>
      </w:pPr>
    </w:p>
    <w:p w14:paraId="7E983051" w14:textId="77777777" w:rsidR="005275CD" w:rsidRDefault="005275CD" w:rsidP="005275CD">
      <w:pPr>
        <w:rPr>
          <w:b/>
          <w:sz w:val="28"/>
          <w:szCs w:val="28"/>
          <w:lang w:val="uk-UA"/>
        </w:rPr>
      </w:pPr>
    </w:p>
    <w:p w14:paraId="2F829A5F" w14:textId="77777777" w:rsidR="005275CD" w:rsidRDefault="005275CD" w:rsidP="005275CD">
      <w:pPr>
        <w:rPr>
          <w:b/>
          <w:sz w:val="28"/>
          <w:szCs w:val="28"/>
          <w:lang w:val="uk-UA"/>
        </w:rPr>
      </w:pPr>
    </w:p>
    <w:p w14:paraId="40690D99" w14:textId="77777777" w:rsidR="005275CD" w:rsidRDefault="005275CD" w:rsidP="005275CD">
      <w:pPr>
        <w:rPr>
          <w:b/>
          <w:sz w:val="28"/>
          <w:szCs w:val="28"/>
          <w:lang w:val="uk-UA"/>
        </w:rPr>
      </w:pPr>
    </w:p>
    <w:p w14:paraId="193B6D51" w14:textId="77777777" w:rsidR="005275CD" w:rsidRDefault="005275CD" w:rsidP="005275CD">
      <w:pPr>
        <w:rPr>
          <w:b/>
          <w:sz w:val="28"/>
          <w:szCs w:val="28"/>
          <w:lang w:val="uk-UA"/>
        </w:rPr>
      </w:pPr>
    </w:p>
    <w:p w14:paraId="17DD81E3" w14:textId="77777777" w:rsidR="002A3380" w:rsidRDefault="002A3380" w:rsidP="005275CD">
      <w:pPr>
        <w:rPr>
          <w:b/>
          <w:sz w:val="28"/>
          <w:szCs w:val="28"/>
          <w:lang w:val="uk-UA"/>
        </w:rPr>
      </w:pPr>
    </w:p>
    <w:p w14:paraId="27CCA38E" w14:textId="77777777" w:rsidR="002A3380" w:rsidRDefault="002A3380" w:rsidP="005275CD">
      <w:pPr>
        <w:rPr>
          <w:b/>
          <w:sz w:val="28"/>
          <w:szCs w:val="28"/>
          <w:lang w:val="uk-UA"/>
        </w:rPr>
      </w:pPr>
    </w:p>
    <w:p w14:paraId="70AB3A00" w14:textId="77777777" w:rsidR="002A3380" w:rsidRDefault="002A3380" w:rsidP="005275CD">
      <w:pPr>
        <w:rPr>
          <w:b/>
          <w:sz w:val="28"/>
          <w:szCs w:val="28"/>
          <w:lang w:val="uk-UA"/>
        </w:rPr>
      </w:pPr>
    </w:p>
    <w:p w14:paraId="73DD13C6" w14:textId="77777777" w:rsidR="002A3380" w:rsidRDefault="002A3380" w:rsidP="005275CD">
      <w:pPr>
        <w:rPr>
          <w:b/>
          <w:sz w:val="28"/>
          <w:szCs w:val="28"/>
          <w:lang w:val="uk-UA"/>
        </w:rPr>
      </w:pPr>
    </w:p>
    <w:p w14:paraId="62CA4028" w14:textId="77777777" w:rsidR="00CE1716" w:rsidRDefault="00CE1716" w:rsidP="00A95357">
      <w:pPr>
        <w:jc w:val="center"/>
        <w:rPr>
          <w:b/>
          <w:sz w:val="28"/>
          <w:szCs w:val="28"/>
          <w:lang w:val="uk-UA"/>
        </w:rPr>
      </w:pPr>
    </w:p>
    <w:p w14:paraId="427D0396" w14:textId="7B395DA3" w:rsidR="004A5A4A" w:rsidRPr="004D79A2" w:rsidRDefault="004A5A4A" w:rsidP="00A95357">
      <w:pPr>
        <w:jc w:val="center"/>
        <w:rPr>
          <w:b/>
          <w:sz w:val="28"/>
          <w:szCs w:val="28"/>
          <w:lang w:val="uk-UA"/>
        </w:rPr>
      </w:pPr>
      <w:r w:rsidRPr="004D79A2">
        <w:rPr>
          <w:b/>
          <w:sz w:val="28"/>
          <w:szCs w:val="28"/>
          <w:lang w:val="uk-UA"/>
        </w:rPr>
        <w:lastRenderedPageBreak/>
        <w:t>Звіт</w:t>
      </w:r>
    </w:p>
    <w:p w14:paraId="50FF5E38" w14:textId="77777777" w:rsidR="004A5A4A" w:rsidRPr="004D79A2" w:rsidRDefault="004D79A2" w:rsidP="00A95357">
      <w:pPr>
        <w:jc w:val="center"/>
        <w:rPr>
          <w:b/>
          <w:sz w:val="28"/>
          <w:szCs w:val="28"/>
          <w:lang w:val="uk-UA"/>
        </w:rPr>
      </w:pPr>
      <w:r w:rsidRPr="004D79A2">
        <w:rPr>
          <w:b/>
          <w:sz w:val="28"/>
          <w:szCs w:val="28"/>
          <w:lang w:val="uk-UA"/>
        </w:rPr>
        <w:t>постійної комісії селищної ради з питань</w:t>
      </w:r>
      <w:r w:rsidRPr="004D79A2">
        <w:rPr>
          <w:b/>
          <w:lang w:val="uk-UA"/>
        </w:rPr>
        <w:t xml:space="preserve"> </w:t>
      </w:r>
      <w:r w:rsidRPr="004D79A2">
        <w:rPr>
          <w:b/>
          <w:sz w:val="28"/>
          <w:szCs w:val="28"/>
          <w:lang w:val="uk-UA"/>
        </w:rPr>
        <w:t>фінансів, бюджету і планування соціально-економічного розвитку</w:t>
      </w:r>
      <w:r w:rsidR="009B2DD6">
        <w:rPr>
          <w:b/>
          <w:sz w:val="28"/>
          <w:szCs w:val="28"/>
          <w:lang w:val="uk-UA"/>
        </w:rPr>
        <w:t xml:space="preserve"> за 202</w:t>
      </w:r>
      <w:r w:rsidR="00DA3A9A">
        <w:rPr>
          <w:b/>
          <w:sz w:val="28"/>
          <w:szCs w:val="28"/>
          <w:lang w:val="uk-UA"/>
        </w:rPr>
        <w:t>2</w:t>
      </w:r>
      <w:r w:rsidR="009B2DD6">
        <w:rPr>
          <w:b/>
          <w:sz w:val="28"/>
          <w:szCs w:val="28"/>
          <w:lang w:val="uk-UA"/>
        </w:rPr>
        <w:t xml:space="preserve"> рік</w:t>
      </w:r>
    </w:p>
    <w:p w14:paraId="6FCE642E" w14:textId="77777777" w:rsidR="003A05A0" w:rsidRPr="004D79A2" w:rsidRDefault="003A05A0" w:rsidP="00A95357">
      <w:pPr>
        <w:autoSpaceDE w:val="0"/>
        <w:autoSpaceDN w:val="0"/>
        <w:adjustRightInd w:val="0"/>
        <w:ind w:firstLine="708"/>
        <w:jc w:val="both"/>
        <w:rPr>
          <w:color w:val="FF0000"/>
          <w:sz w:val="28"/>
          <w:szCs w:val="28"/>
          <w:lang w:val="uk-UA"/>
        </w:rPr>
      </w:pPr>
    </w:p>
    <w:p w14:paraId="5BE630BF" w14:textId="5CDAC407" w:rsidR="00F939C9" w:rsidRDefault="009B2DD6" w:rsidP="00A95357">
      <w:pPr>
        <w:pStyle w:val="af2"/>
        <w:ind w:left="0" w:firstLine="709"/>
        <w:jc w:val="both"/>
        <w:rPr>
          <w:sz w:val="28"/>
          <w:szCs w:val="28"/>
          <w:lang w:val="uk-UA"/>
        </w:rPr>
      </w:pPr>
      <w:r>
        <w:rPr>
          <w:rFonts w:ascii="TimesNewRoman" w:hAnsi="TimesNewRoman"/>
          <w:color w:val="000000"/>
          <w:sz w:val="28"/>
          <w:szCs w:val="28"/>
          <w:lang w:val="uk-UA"/>
        </w:rPr>
        <w:t xml:space="preserve">Відповідно до </w:t>
      </w:r>
      <w:proofErr w:type="spellStart"/>
      <w:r>
        <w:rPr>
          <w:rFonts w:ascii="TimesNewRoman" w:hAnsi="TimesNewRoman"/>
          <w:color w:val="000000"/>
          <w:sz w:val="28"/>
          <w:szCs w:val="28"/>
          <w:lang w:val="uk-UA"/>
        </w:rPr>
        <w:t>статтей</w:t>
      </w:r>
      <w:proofErr w:type="spellEnd"/>
      <w:r w:rsidRPr="00584C97">
        <w:rPr>
          <w:rFonts w:ascii="TimesNewRoman" w:hAnsi="TimesNewRoman"/>
          <w:color w:val="000000"/>
          <w:sz w:val="28"/>
          <w:szCs w:val="28"/>
          <w:lang w:val="uk-UA"/>
        </w:rPr>
        <w:t xml:space="preserve"> </w:t>
      </w:r>
      <w:r>
        <w:rPr>
          <w:rFonts w:ascii="Times-Roman" w:hAnsi="Times-Roman"/>
          <w:color w:val="000000"/>
          <w:sz w:val="28"/>
          <w:szCs w:val="28"/>
          <w:lang w:val="uk-UA"/>
        </w:rPr>
        <w:t>26,</w:t>
      </w:r>
      <w:r w:rsidRPr="00584C97">
        <w:rPr>
          <w:rFonts w:ascii="TimesNewRoman" w:hAnsi="TimesNewRoman"/>
          <w:color w:val="000000"/>
          <w:sz w:val="28"/>
          <w:szCs w:val="28"/>
          <w:lang w:val="uk-UA"/>
        </w:rPr>
        <w:t xml:space="preserve"> </w:t>
      </w:r>
      <w:r w:rsidRPr="00584C97">
        <w:rPr>
          <w:rFonts w:ascii="Times-Roman" w:hAnsi="Times-Roman"/>
          <w:color w:val="000000"/>
          <w:sz w:val="28"/>
          <w:szCs w:val="28"/>
          <w:lang w:val="uk-UA"/>
        </w:rPr>
        <w:t xml:space="preserve">47 </w:t>
      </w:r>
      <w:r w:rsidRPr="00584C97">
        <w:rPr>
          <w:rFonts w:ascii="TimesNewRoman" w:hAnsi="TimesNewRoman"/>
          <w:color w:val="000000"/>
          <w:sz w:val="28"/>
          <w:szCs w:val="28"/>
          <w:lang w:val="uk-UA"/>
        </w:rPr>
        <w:t xml:space="preserve">Закону України </w:t>
      </w:r>
      <w:r w:rsidRPr="00584C97">
        <w:rPr>
          <w:rFonts w:ascii="Times-Roman" w:hAnsi="Times-Roman"/>
          <w:color w:val="000000"/>
          <w:sz w:val="28"/>
          <w:szCs w:val="28"/>
          <w:lang w:val="uk-UA"/>
        </w:rPr>
        <w:t>"</w:t>
      </w:r>
      <w:r w:rsidRPr="00584C97">
        <w:rPr>
          <w:rFonts w:ascii="TimesNewRoman" w:hAnsi="TimesNewRoman"/>
          <w:color w:val="000000"/>
          <w:sz w:val="28"/>
          <w:szCs w:val="28"/>
          <w:lang w:val="uk-UA"/>
        </w:rPr>
        <w:t>Про місцеве</w:t>
      </w:r>
      <w:r w:rsidRPr="00584C97">
        <w:rPr>
          <w:rFonts w:ascii="TimesNewRoman" w:hAnsi="TimesNewRoman"/>
          <w:color w:val="000000"/>
          <w:sz w:val="28"/>
          <w:szCs w:val="28"/>
          <w:lang w:val="uk-UA"/>
        </w:rPr>
        <w:br/>
        <w:t>самоврядування в Україні</w:t>
      </w:r>
      <w:r w:rsidRPr="00584C97">
        <w:rPr>
          <w:rFonts w:ascii="Times-Roman" w:hAnsi="Times-Roman"/>
          <w:color w:val="000000"/>
          <w:sz w:val="28"/>
          <w:szCs w:val="28"/>
          <w:lang w:val="uk-UA"/>
        </w:rPr>
        <w:t>"</w:t>
      </w:r>
      <w:r>
        <w:rPr>
          <w:rFonts w:ascii="Times-Roman" w:hAnsi="Times-Roman"/>
          <w:color w:val="000000"/>
          <w:sz w:val="28"/>
          <w:szCs w:val="28"/>
          <w:lang w:val="uk-UA"/>
        </w:rPr>
        <w:t xml:space="preserve"> </w:t>
      </w:r>
      <w:r>
        <w:rPr>
          <w:sz w:val="28"/>
          <w:szCs w:val="28"/>
          <w:lang w:val="uk-UA"/>
        </w:rPr>
        <w:t>п</w:t>
      </w:r>
      <w:r w:rsidR="004B3C39" w:rsidRPr="004D79A2">
        <w:rPr>
          <w:sz w:val="28"/>
          <w:szCs w:val="28"/>
          <w:lang w:val="uk-UA"/>
        </w:rPr>
        <w:t>остійн</w:t>
      </w:r>
      <w:r>
        <w:rPr>
          <w:sz w:val="28"/>
          <w:szCs w:val="28"/>
          <w:lang w:val="uk-UA"/>
        </w:rPr>
        <w:t>а</w:t>
      </w:r>
      <w:r w:rsidR="004B3C39" w:rsidRPr="004D79A2">
        <w:rPr>
          <w:sz w:val="28"/>
          <w:szCs w:val="28"/>
          <w:lang w:val="uk-UA"/>
        </w:rPr>
        <w:t xml:space="preserve"> комісі</w:t>
      </w:r>
      <w:r>
        <w:rPr>
          <w:sz w:val="28"/>
          <w:szCs w:val="28"/>
          <w:lang w:val="uk-UA"/>
        </w:rPr>
        <w:t>я</w:t>
      </w:r>
      <w:r w:rsidR="004B3C39" w:rsidRPr="004D79A2">
        <w:rPr>
          <w:sz w:val="28"/>
          <w:szCs w:val="28"/>
          <w:lang w:val="uk-UA"/>
        </w:rPr>
        <w:t xml:space="preserve"> </w:t>
      </w:r>
      <w:proofErr w:type="spellStart"/>
      <w:r w:rsidR="004B3C39" w:rsidRPr="004D79A2">
        <w:rPr>
          <w:sz w:val="28"/>
          <w:szCs w:val="28"/>
          <w:lang w:val="uk-UA"/>
        </w:rPr>
        <w:t>Но</w:t>
      </w:r>
      <w:r w:rsidR="00B32475">
        <w:rPr>
          <w:sz w:val="28"/>
          <w:szCs w:val="28"/>
          <w:lang w:val="uk-UA"/>
        </w:rPr>
        <w:t>во</w:t>
      </w:r>
      <w:r w:rsidR="004B3C39" w:rsidRPr="004D79A2">
        <w:rPr>
          <w:sz w:val="28"/>
          <w:szCs w:val="28"/>
          <w:lang w:val="uk-UA"/>
        </w:rPr>
        <w:t>санжарської</w:t>
      </w:r>
      <w:proofErr w:type="spellEnd"/>
      <w:r w:rsidR="004B3C39" w:rsidRPr="004D79A2">
        <w:rPr>
          <w:sz w:val="28"/>
          <w:szCs w:val="28"/>
          <w:lang w:val="uk-UA"/>
        </w:rPr>
        <w:t xml:space="preserve"> селищної ради з питань </w:t>
      </w:r>
      <w:r w:rsidR="004D79A2" w:rsidRPr="004D79A2">
        <w:rPr>
          <w:sz w:val="28"/>
          <w:szCs w:val="28"/>
          <w:lang w:val="uk-UA"/>
        </w:rPr>
        <w:t>фінансів, бюджету і планування соціально-економічного розвитку</w:t>
      </w:r>
      <w:r w:rsidR="004B3C39" w:rsidRPr="004D79A2">
        <w:rPr>
          <w:b/>
          <w:bCs/>
          <w:sz w:val="28"/>
          <w:szCs w:val="28"/>
          <w:lang w:val="uk-UA"/>
        </w:rPr>
        <w:t xml:space="preserve"> </w:t>
      </w:r>
      <w:r w:rsidRPr="009B2DD6">
        <w:rPr>
          <w:sz w:val="28"/>
          <w:szCs w:val="28"/>
          <w:lang w:val="uk-UA"/>
        </w:rPr>
        <w:t xml:space="preserve">утворена рішенням першої сесії </w:t>
      </w:r>
      <w:proofErr w:type="spellStart"/>
      <w:r w:rsidRPr="009B2DD6">
        <w:rPr>
          <w:sz w:val="28"/>
          <w:szCs w:val="28"/>
          <w:lang w:val="uk-UA"/>
        </w:rPr>
        <w:t>Новосанжарської</w:t>
      </w:r>
      <w:proofErr w:type="spellEnd"/>
      <w:r w:rsidRPr="009B2DD6">
        <w:rPr>
          <w:sz w:val="28"/>
          <w:szCs w:val="28"/>
          <w:lang w:val="uk-UA"/>
        </w:rPr>
        <w:t xml:space="preserve"> селищної ради восьмого скликання від 27 листопада 2020 року № 24 «Про постійні комісії </w:t>
      </w:r>
      <w:proofErr w:type="spellStart"/>
      <w:r w:rsidRPr="009B2DD6">
        <w:rPr>
          <w:sz w:val="28"/>
          <w:szCs w:val="28"/>
          <w:lang w:val="uk-UA"/>
        </w:rPr>
        <w:t>Новосанжарської</w:t>
      </w:r>
      <w:proofErr w:type="spellEnd"/>
      <w:r w:rsidRPr="009B2DD6">
        <w:rPr>
          <w:sz w:val="28"/>
          <w:szCs w:val="28"/>
          <w:lang w:val="uk-UA"/>
        </w:rPr>
        <w:t xml:space="preserve"> селищної ради»</w:t>
      </w:r>
      <w:r w:rsidR="004B3C39" w:rsidRPr="009B2DD6">
        <w:rPr>
          <w:sz w:val="28"/>
          <w:szCs w:val="28"/>
          <w:lang w:val="uk-UA"/>
        </w:rPr>
        <w:t xml:space="preserve"> </w:t>
      </w:r>
      <w:r w:rsidR="00F939C9">
        <w:rPr>
          <w:sz w:val="28"/>
          <w:szCs w:val="28"/>
          <w:lang w:val="uk-UA"/>
        </w:rPr>
        <w:t>в складі:</w:t>
      </w:r>
    </w:p>
    <w:p w14:paraId="28E8E8EE" w14:textId="77777777" w:rsidR="004B3C39" w:rsidRPr="00712556" w:rsidRDefault="004D79A2" w:rsidP="00A95357">
      <w:pPr>
        <w:pStyle w:val="af2"/>
        <w:ind w:left="0" w:firstLine="709"/>
        <w:jc w:val="both"/>
        <w:rPr>
          <w:sz w:val="28"/>
          <w:szCs w:val="28"/>
          <w:lang w:val="uk-UA"/>
        </w:rPr>
      </w:pPr>
      <w:r w:rsidRPr="004D79A2">
        <w:rPr>
          <w:sz w:val="28"/>
          <w:szCs w:val="28"/>
          <w:lang w:val="uk-UA"/>
        </w:rPr>
        <w:t xml:space="preserve">Стрижак </w:t>
      </w:r>
      <w:r w:rsidR="00712556" w:rsidRPr="00B018F0">
        <w:rPr>
          <w:spacing w:val="6"/>
          <w:sz w:val="28"/>
          <w:szCs w:val="28"/>
          <w:lang w:val="uk-UA" w:eastAsia="uk-UA"/>
        </w:rPr>
        <w:t>Наталія Іванівна</w:t>
      </w:r>
      <w:r w:rsidR="00712556">
        <w:rPr>
          <w:sz w:val="28"/>
          <w:szCs w:val="28"/>
          <w:lang w:val="uk-UA"/>
        </w:rPr>
        <w:t xml:space="preserve"> - </w:t>
      </w:r>
      <w:r w:rsidR="00F939C9">
        <w:rPr>
          <w:sz w:val="28"/>
          <w:szCs w:val="28"/>
        </w:rPr>
        <w:t xml:space="preserve">голова </w:t>
      </w:r>
      <w:proofErr w:type="spellStart"/>
      <w:r w:rsidR="00F939C9">
        <w:rPr>
          <w:sz w:val="28"/>
          <w:szCs w:val="28"/>
        </w:rPr>
        <w:t>комісії</w:t>
      </w:r>
      <w:proofErr w:type="spellEnd"/>
      <w:r w:rsidR="00712556">
        <w:rPr>
          <w:sz w:val="28"/>
          <w:szCs w:val="28"/>
          <w:lang w:val="uk-UA"/>
        </w:rPr>
        <w:t>;</w:t>
      </w:r>
      <w:r w:rsidR="004B3C39" w:rsidRPr="004D79A2">
        <w:rPr>
          <w:sz w:val="28"/>
          <w:szCs w:val="28"/>
        </w:rPr>
        <w:t xml:space="preserve"> </w:t>
      </w:r>
    </w:p>
    <w:p w14:paraId="0A3CA843" w14:textId="77777777" w:rsidR="00F939C9" w:rsidRPr="00B018F0" w:rsidRDefault="00F939C9" w:rsidP="00A95357">
      <w:pPr>
        <w:pStyle w:val="af2"/>
        <w:ind w:left="0" w:firstLine="709"/>
        <w:jc w:val="both"/>
        <w:rPr>
          <w:sz w:val="28"/>
          <w:szCs w:val="28"/>
          <w:lang w:val="uk-UA"/>
        </w:rPr>
      </w:pPr>
      <w:r w:rsidRPr="00B018F0">
        <w:rPr>
          <w:spacing w:val="6"/>
          <w:sz w:val="28"/>
          <w:szCs w:val="28"/>
          <w:lang w:val="uk-UA" w:eastAsia="uk-UA"/>
        </w:rPr>
        <w:t>Васюта Оксана Володимирівна</w:t>
      </w:r>
      <w:r w:rsidRPr="00B018F0">
        <w:rPr>
          <w:sz w:val="28"/>
          <w:szCs w:val="28"/>
          <w:lang w:val="uk-UA"/>
        </w:rPr>
        <w:t>;</w:t>
      </w:r>
    </w:p>
    <w:p w14:paraId="540FD5D9" w14:textId="77777777" w:rsidR="00F939C9" w:rsidRPr="00B018F0" w:rsidRDefault="00F939C9" w:rsidP="00A95357">
      <w:pPr>
        <w:pStyle w:val="af2"/>
        <w:ind w:left="0" w:firstLine="709"/>
        <w:jc w:val="both"/>
        <w:rPr>
          <w:sz w:val="28"/>
          <w:szCs w:val="28"/>
          <w:lang w:val="uk-UA"/>
        </w:rPr>
      </w:pPr>
      <w:r w:rsidRPr="00B018F0">
        <w:rPr>
          <w:spacing w:val="6"/>
          <w:sz w:val="28"/>
          <w:szCs w:val="28"/>
          <w:lang w:val="uk-UA" w:eastAsia="uk-UA"/>
        </w:rPr>
        <w:t>Дем’яненко Тетяна Сергіївна</w:t>
      </w:r>
      <w:r w:rsidRPr="00B018F0">
        <w:rPr>
          <w:sz w:val="28"/>
          <w:szCs w:val="28"/>
          <w:lang w:val="uk-UA"/>
        </w:rPr>
        <w:t>;</w:t>
      </w:r>
      <w:r w:rsidR="00F6051A">
        <w:rPr>
          <w:sz w:val="28"/>
          <w:szCs w:val="28"/>
          <w:lang w:val="uk-UA"/>
        </w:rPr>
        <w:t xml:space="preserve"> </w:t>
      </w:r>
    </w:p>
    <w:p w14:paraId="7E8BD8EB" w14:textId="77777777" w:rsidR="00F939C9" w:rsidRDefault="00F939C9" w:rsidP="00A95357">
      <w:pPr>
        <w:pStyle w:val="a5"/>
        <w:spacing w:before="0" w:beforeAutospacing="0" w:after="0" w:afterAutospacing="0"/>
        <w:ind w:firstLine="709"/>
        <w:jc w:val="both"/>
        <w:rPr>
          <w:sz w:val="28"/>
          <w:szCs w:val="28"/>
        </w:rPr>
      </w:pPr>
      <w:r w:rsidRPr="004D79A2">
        <w:rPr>
          <w:sz w:val="28"/>
          <w:szCs w:val="28"/>
          <w:lang w:val="uk-UA"/>
        </w:rPr>
        <w:t>Зінич Р</w:t>
      </w:r>
      <w:r>
        <w:rPr>
          <w:sz w:val="28"/>
          <w:szCs w:val="28"/>
          <w:lang w:val="uk-UA"/>
        </w:rPr>
        <w:t>оман Федорович;</w:t>
      </w:r>
      <w:r>
        <w:rPr>
          <w:sz w:val="28"/>
          <w:szCs w:val="28"/>
        </w:rPr>
        <w:t xml:space="preserve"> </w:t>
      </w:r>
    </w:p>
    <w:p w14:paraId="560DAF93" w14:textId="77777777" w:rsidR="00F939C9" w:rsidRDefault="00F939C9" w:rsidP="00A95357">
      <w:pPr>
        <w:pStyle w:val="af2"/>
        <w:ind w:left="0" w:firstLine="709"/>
        <w:jc w:val="both"/>
        <w:rPr>
          <w:sz w:val="28"/>
          <w:szCs w:val="28"/>
          <w:lang w:val="uk-UA"/>
        </w:rPr>
      </w:pPr>
      <w:r w:rsidRPr="00B018F0">
        <w:rPr>
          <w:spacing w:val="6"/>
          <w:sz w:val="28"/>
          <w:szCs w:val="28"/>
          <w:lang w:val="uk-UA" w:eastAsia="uk-UA"/>
        </w:rPr>
        <w:t>Степаненко Тетяна Іванівна</w:t>
      </w:r>
      <w:r>
        <w:rPr>
          <w:sz w:val="28"/>
          <w:szCs w:val="28"/>
          <w:lang w:val="uk-UA"/>
        </w:rPr>
        <w:t>.</w:t>
      </w:r>
    </w:p>
    <w:p w14:paraId="66156C26" w14:textId="77777777" w:rsidR="005760E3" w:rsidRDefault="005760E3" w:rsidP="00A95357">
      <w:pPr>
        <w:pStyle w:val="a5"/>
        <w:spacing w:before="0" w:beforeAutospacing="0" w:after="0" w:afterAutospacing="0"/>
        <w:ind w:firstLine="708"/>
        <w:jc w:val="both"/>
        <w:rPr>
          <w:sz w:val="28"/>
          <w:szCs w:val="28"/>
          <w:lang w:val="uk-UA"/>
        </w:rPr>
      </w:pPr>
    </w:p>
    <w:p w14:paraId="5EE2CE29" w14:textId="77777777" w:rsidR="00F939C9" w:rsidRDefault="005760E3" w:rsidP="00A95357">
      <w:pPr>
        <w:pStyle w:val="af2"/>
        <w:ind w:left="0" w:firstLine="709"/>
        <w:jc w:val="both"/>
        <w:rPr>
          <w:sz w:val="28"/>
          <w:szCs w:val="28"/>
          <w:lang w:val="uk-UA"/>
        </w:rPr>
      </w:pPr>
      <w:r w:rsidRPr="00836EB2">
        <w:rPr>
          <w:sz w:val="28"/>
          <w:szCs w:val="28"/>
          <w:lang w:val="uk-UA"/>
        </w:rPr>
        <w:t xml:space="preserve">Відповідно до рішення дев’ятнадцятої сесії </w:t>
      </w:r>
      <w:proofErr w:type="spellStart"/>
      <w:r w:rsidRPr="00836EB2">
        <w:rPr>
          <w:sz w:val="28"/>
          <w:szCs w:val="28"/>
          <w:lang w:val="uk-UA"/>
        </w:rPr>
        <w:t>Новосанжарської</w:t>
      </w:r>
      <w:proofErr w:type="spellEnd"/>
      <w:r w:rsidRPr="00836EB2">
        <w:rPr>
          <w:sz w:val="28"/>
          <w:szCs w:val="28"/>
          <w:lang w:val="uk-UA"/>
        </w:rPr>
        <w:t xml:space="preserve"> </w:t>
      </w:r>
      <w:r>
        <w:rPr>
          <w:sz w:val="28"/>
          <w:szCs w:val="28"/>
          <w:lang w:val="uk-UA"/>
        </w:rPr>
        <w:t xml:space="preserve">селищної </w:t>
      </w:r>
      <w:r w:rsidRPr="00836EB2">
        <w:rPr>
          <w:sz w:val="28"/>
          <w:szCs w:val="28"/>
          <w:lang w:val="uk-UA"/>
        </w:rPr>
        <w:t xml:space="preserve">ради </w:t>
      </w:r>
      <w:r>
        <w:rPr>
          <w:sz w:val="28"/>
          <w:szCs w:val="28"/>
          <w:lang w:val="uk-UA"/>
        </w:rPr>
        <w:t xml:space="preserve">восьмого скликання від </w:t>
      </w:r>
      <w:r w:rsidR="00951718">
        <w:rPr>
          <w:sz w:val="28"/>
          <w:szCs w:val="28"/>
          <w:lang w:val="uk-UA"/>
        </w:rPr>
        <w:t>11 травня</w:t>
      </w:r>
      <w:r>
        <w:rPr>
          <w:sz w:val="28"/>
          <w:szCs w:val="28"/>
          <w:lang w:val="uk-UA"/>
        </w:rPr>
        <w:t xml:space="preserve"> 202</w:t>
      </w:r>
      <w:r w:rsidR="00951718">
        <w:rPr>
          <w:sz w:val="28"/>
          <w:szCs w:val="28"/>
          <w:lang w:val="uk-UA"/>
        </w:rPr>
        <w:t>2</w:t>
      </w:r>
      <w:r w:rsidRPr="00836EB2">
        <w:rPr>
          <w:sz w:val="28"/>
          <w:szCs w:val="28"/>
          <w:lang w:val="uk-UA"/>
        </w:rPr>
        <w:t xml:space="preserve"> року «Про </w:t>
      </w:r>
      <w:r w:rsidRPr="005760E3">
        <w:rPr>
          <w:sz w:val="28"/>
          <w:szCs w:val="28"/>
          <w:lang w:val="uk-UA"/>
        </w:rPr>
        <w:t xml:space="preserve">внесення змін до рішення першої сесії </w:t>
      </w:r>
      <w:proofErr w:type="spellStart"/>
      <w:r w:rsidRPr="005760E3">
        <w:rPr>
          <w:sz w:val="28"/>
          <w:szCs w:val="28"/>
          <w:lang w:val="uk-UA"/>
        </w:rPr>
        <w:t>Новосанжарської</w:t>
      </w:r>
      <w:proofErr w:type="spellEnd"/>
      <w:r w:rsidRPr="005760E3">
        <w:rPr>
          <w:sz w:val="28"/>
          <w:szCs w:val="28"/>
          <w:lang w:val="uk-UA"/>
        </w:rPr>
        <w:t xml:space="preserve"> селищної ради восьмого скликання від 27 листопада 2020 року № 24 «Про постійні комісії </w:t>
      </w:r>
      <w:proofErr w:type="spellStart"/>
      <w:r w:rsidRPr="005760E3">
        <w:rPr>
          <w:sz w:val="28"/>
          <w:szCs w:val="28"/>
          <w:lang w:val="uk-UA"/>
        </w:rPr>
        <w:t>Новосанжарської</w:t>
      </w:r>
      <w:proofErr w:type="spellEnd"/>
      <w:r w:rsidRPr="005760E3">
        <w:rPr>
          <w:sz w:val="28"/>
          <w:szCs w:val="28"/>
          <w:lang w:val="uk-UA"/>
        </w:rPr>
        <w:t xml:space="preserve"> селищної ради»</w:t>
      </w:r>
      <w:r>
        <w:rPr>
          <w:b/>
          <w:sz w:val="28"/>
          <w:szCs w:val="28"/>
          <w:lang w:val="uk-UA"/>
        </w:rPr>
        <w:t xml:space="preserve"> </w:t>
      </w:r>
      <w:r w:rsidR="00F939C9">
        <w:rPr>
          <w:sz w:val="28"/>
          <w:szCs w:val="28"/>
          <w:lang w:val="uk-UA"/>
        </w:rPr>
        <w:t xml:space="preserve">постійна комісія </w:t>
      </w:r>
      <w:proofErr w:type="spellStart"/>
      <w:r w:rsidR="00F939C9">
        <w:rPr>
          <w:sz w:val="28"/>
          <w:szCs w:val="28"/>
          <w:lang w:val="uk-UA"/>
        </w:rPr>
        <w:t>Новосанжарської</w:t>
      </w:r>
      <w:proofErr w:type="spellEnd"/>
      <w:r w:rsidR="00F939C9">
        <w:rPr>
          <w:sz w:val="28"/>
          <w:szCs w:val="28"/>
          <w:lang w:val="uk-UA"/>
        </w:rPr>
        <w:t xml:space="preserve"> селищної ради </w:t>
      </w:r>
      <w:r w:rsidR="00F939C9" w:rsidRPr="004D79A2">
        <w:rPr>
          <w:sz w:val="28"/>
          <w:szCs w:val="28"/>
          <w:lang w:val="uk-UA"/>
        </w:rPr>
        <w:t>з питань фінансів, бюджету і планування соціально-економічного розвитку</w:t>
      </w:r>
      <w:r w:rsidR="00F939C9">
        <w:rPr>
          <w:sz w:val="28"/>
          <w:szCs w:val="28"/>
          <w:lang w:val="uk-UA"/>
        </w:rPr>
        <w:t xml:space="preserve"> обрана в наступному складі:</w:t>
      </w:r>
      <w:r w:rsidR="00CA6001">
        <w:rPr>
          <w:sz w:val="28"/>
          <w:szCs w:val="28"/>
          <w:lang w:val="uk-UA"/>
        </w:rPr>
        <w:t xml:space="preserve"> </w:t>
      </w:r>
    </w:p>
    <w:p w14:paraId="3E0BEB5D" w14:textId="77777777" w:rsidR="005760E3" w:rsidRPr="00B018F0" w:rsidRDefault="005760E3" w:rsidP="00A95357">
      <w:pPr>
        <w:pStyle w:val="af2"/>
        <w:ind w:left="0" w:firstLine="709"/>
        <w:jc w:val="both"/>
        <w:rPr>
          <w:sz w:val="28"/>
          <w:szCs w:val="28"/>
          <w:lang w:val="uk-UA"/>
        </w:rPr>
      </w:pPr>
      <w:r w:rsidRPr="00B018F0">
        <w:rPr>
          <w:spacing w:val="6"/>
          <w:sz w:val="28"/>
          <w:szCs w:val="28"/>
          <w:lang w:val="uk-UA" w:eastAsia="uk-UA"/>
        </w:rPr>
        <w:t>Стрижак Наталія Іванівна</w:t>
      </w:r>
      <w:r w:rsidR="00F6051A">
        <w:rPr>
          <w:spacing w:val="6"/>
          <w:sz w:val="28"/>
          <w:szCs w:val="28"/>
          <w:lang w:val="uk-UA" w:eastAsia="uk-UA"/>
        </w:rPr>
        <w:t xml:space="preserve"> </w:t>
      </w:r>
      <w:r w:rsidR="00A95357">
        <w:rPr>
          <w:sz w:val="28"/>
          <w:szCs w:val="28"/>
          <w:lang w:val="uk-UA"/>
        </w:rPr>
        <w:t xml:space="preserve">- </w:t>
      </w:r>
      <w:r w:rsidR="00A95357">
        <w:rPr>
          <w:sz w:val="28"/>
          <w:szCs w:val="28"/>
        </w:rPr>
        <w:t xml:space="preserve">голова </w:t>
      </w:r>
      <w:proofErr w:type="spellStart"/>
      <w:r w:rsidR="00A95357">
        <w:rPr>
          <w:sz w:val="28"/>
          <w:szCs w:val="28"/>
        </w:rPr>
        <w:t>комісії</w:t>
      </w:r>
      <w:proofErr w:type="spellEnd"/>
      <w:r w:rsidR="00712556">
        <w:rPr>
          <w:sz w:val="28"/>
          <w:szCs w:val="28"/>
          <w:lang w:val="uk-UA"/>
        </w:rPr>
        <w:t>;</w:t>
      </w:r>
      <w:r w:rsidR="00CA6001">
        <w:rPr>
          <w:sz w:val="28"/>
          <w:szCs w:val="28"/>
          <w:lang w:val="uk-UA"/>
        </w:rPr>
        <w:t xml:space="preserve"> </w:t>
      </w:r>
    </w:p>
    <w:p w14:paraId="6A511AE9" w14:textId="77777777" w:rsidR="005760E3" w:rsidRPr="00B018F0" w:rsidRDefault="005760E3" w:rsidP="00A95357">
      <w:pPr>
        <w:pStyle w:val="af2"/>
        <w:ind w:left="0" w:firstLine="709"/>
        <w:jc w:val="both"/>
        <w:rPr>
          <w:sz w:val="28"/>
          <w:szCs w:val="28"/>
          <w:lang w:val="uk-UA"/>
        </w:rPr>
      </w:pPr>
      <w:r w:rsidRPr="00B018F0">
        <w:rPr>
          <w:spacing w:val="6"/>
          <w:sz w:val="28"/>
          <w:szCs w:val="28"/>
          <w:lang w:val="uk-UA" w:eastAsia="uk-UA"/>
        </w:rPr>
        <w:t>Васюта Оксана Володимирівна</w:t>
      </w:r>
      <w:r w:rsidRPr="00B018F0">
        <w:rPr>
          <w:sz w:val="28"/>
          <w:szCs w:val="28"/>
          <w:lang w:val="uk-UA"/>
        </w:rPr>
        <w:t>;</w:t>
      </w:r>
    </w:p>
    <w:p w14:paraId="44824B77" w14:textId="77777777" w:rsidR="005760E3" w:rsidRPr="00B018F0" w:rsidRDefault="005760E3" w:rsidP="00A95357">
      <w:pPr>
        <w:pStyle w:val="af2"/>
        <w:ind w:left="0" w:firstLine="709"/>
        <w:jc w:val="both"/>
        <w:rPr>
          <w:sz w:val="28"/>
          <w:szCs w:val="28"/>
          <w:lang w:val="uk-UA"/>
        </w:rPr>
      </w:pPr>
      <w:r w:rsidRPr="00B018F0">
        <w:rPr>
          <w:spacing w:val="6"/>
          <w:sz w:val="28"/>
          <w:szCs w:val="28"/>
          <w:lang w:val="uk-UA" w:eastAsia="uk-UA"/>
        </w:rPr>
        <w:t>Дем’яненко Тетяна Сергіївна</w:t>
      </w:r>
      <w:r w:rsidRPr="00B018F0">
        <w:rPr>
          <w:sz w:val="28"/>
          <w:szCs w:val="28"/>
          <w:lang w:val="uk-UA"/>
        </w:rPr>
        <w:t>;</w:t>
      </w:r>
    </w:p>
    <w:p w14:paraId="5595E082" w14:textId="77777777" w:rsidR="005760E3" w:rsidRPr="00B018F0" w:rsidRDefault="005760E3" w:rsidP="00A95357">
      <w:pPr>
        <w:pStyle w:val="af2"/>
        <w:ind w:left="0" w:firstLine="709"/>
        <w:jc w:val="both"/>
        <w:rPr>
          <w:sz w:val="28"/>
          <w:szCs w:val="28"/>
          <w:lang w:val="uk-UA"/>
        </w:rPr>
      </w:pPr>
      <w:proofErr w:type="spellStart"/>
      <w:r w:rsidRPr="0008530D">
        <w:rPr>
          <w:spacing w:val="6"/>
          <w:sz w:val="28"/>
          <w:szCs w:val="28"/>
          <w:lang w:val="uk-UA" w:eastAsia="uk-UA"/>
        </w:rPr>
        <w:t>Зімовець</w:t>
      </w:r>
      <w:proofErr w:type="spellEnd"/>
      <w:r w:rsidRPr="0008530D">
        <w:rPr>
          <w:spacing w:val="6"/>
          <w:sz w:val="28"/>
          <w:szCs w:val="28"/>
          <w:lang w:val="uk-UA" w:eastAsia="uk-UA"/>
        </w:rPr>
        <w:t xml:space="preserve"> Людмила Василівна</w:t>
      </w:r>
      <w:r w:rsidRPr="00B018F0">
        <w:rPr>
          <w:sz w:val="28"/>
          <w:szCs w:val="28"/>
          <w:lang w:val="uk-UA"/>
        </w:rPr>
        <w:t>;</w:t>
      </w:r>
    </w:p>
    <w:p w14:paraId="71D2B19E" w14:textId="77777777" w:rsidR="005760E3" w:rsidRDefault="005760E3" w:rsidP="00A95357">
      <w:pPr>
        <w:pStyle w:val="af2"/>
        <w:ind w:left="0" w:firstLine="709"/>
        <w:jc w:val="both"/>
        <w:rPr>
          <w:sz w:val="28"/>
          <w:szCs w:val="28"/>
          <w:lang w:val="uk-UA"/>
        </w:rPr>
      </w:pPr>
      <w:r w:rsidRPr="00B018F0">
        <w:rPr>
          <w:spacing w:val="6"/>
          <w:sz w:val="28"/>
          <w:szCs w:val="28"/>
          <w:lang w:val="uk-UA" w:eastAsia="uk-UA"/>
        </w:rPr>
        <w:t>Степаненко Тетяна Іванівна</w:t>
      </w:r>
      <w:r>
        <w:rPr>
          <w:sz w:val="28"/>
          <w:szCs w:val="28"/>
          <w:lang w:val="uk-UA"/>
        </w:rPr>
        <w:t>.</w:t>
      </w:r>
    </w:p>
    <w:p w14:paraId="3AF4E4CC" w14:textId="77777777" w:rsidR="00A95357" w:rsidRDefault="00A95357" w:rsidP="00A95357">
      <w:pPr>
        <w:pStyle w:val="a5"/>
        <w:spacing w:before="0" w:beforeAutospacing="0" w:after="0" w:afterAutospacing="0"/>
        <w:ind w:firstLine="708"/>
        <w:jc w:val="both"/>
        <w:rPr>
          <w:sz w:val="28"/>
          <w:szCs w:val="28"/>
          <w:lang w:val="uk-UA"/>
        </w:rPr>
      </w:pPr>
    </w:p>
    <w:p w14:paraId="5FFA3D40" w14:textId="77777777" w:rsidR="004B3C39" w:rsidRPr="00712556" w:rsidRDefault="009B2DD6" w:rsidP="00A95357">
      <w:pPr>
        <w:pStyle w:val="a5"/>
        <w:spacing w:before="0" w:beforeAutospacing="0" w:after="0" w:afterAutospacing="0"/>
        <w:ind w:firstLine="708"/>
        <w:jc w:val="both"/>
        <w:rPr>
          <w:lang w:val="uk-UA"/>
        </w:rPr>
      </w:pPr>
      <w:r>
        <w:rPr>
          <w:sz w:val="28"/>
          <w:szCs w:val="28"/>
          <w:lang w:val="uk-UA"/>
        </w:rPr>
        <w:t>У</w:t>
      </w:r>
      <w:r w:rsidR="00712556" w:rsidRPr="00712556">
        <w:rPr>
          <w:sz w:val="28"/>
          <w:szCs w:val="28"/>
          <w:lang w:val="uk-UA"/>
        </w:rPr>
        <w:t xml:space="preserve">сі члени </w:t>
      </w:r>
      <w:r w:rsidR="004B3C39" w:rsidRPr="00712556">
        <w:rPr>
          <w:sz w:val="28"/>
          <w:szCs w:val="28"/>
          <w:lang w:val="uk-UA"/>
        </w:rPr>
        <w:t>комісії мають відповідну освіту і достатню професійну підготовку, необхідну для</w:t>
      </w:r>
      <w:r w:rsidR="00712556" w:rsidRPr="00951718">
        <w:rPr>
          <w:sz w:val="28"/>
          <w:szCs w:val="28"/>
          <w:lang w:val="uk-UA"/>
        </w:rPr>
        <w:t xml:space="preserve"> </w:t>
      </w:r>
      <w:r w:rsidR="004B3C39" w:rsidRPr="00712556">
        <w:rPr>
          <w:sz w:val="28"/>
          <w:szCs w:val="28"/>
          <w:lang w:val="uk-UA"/>
        </w:rPr>
        <w:t>забезпечення її роботи на належному рівні.</w:t>
      </w:r>
    </w:p>
    <w:p w14:paraId="1E0CA39B" w14:textId="4F9F222D" w:rsidR="004B3C39" w:rsidRPr="00712556" w:rsidRDefault="007C21D7" w:rsidP="00A95357">
      <w:pPr>
        <w:pStyle w:val="a5"/>
        <w:spacing w:before="0" w:beforeAutospacing="0" w:after="0" w:afterAutospacing="0"/>
        <w:ind w:firstLine="709"/>
        <w:jc w:val="both"/>
        <w:rPr>
          <w:lang w:val="uk-UA"/>
        </w:rPr>
      </w:pPr>
      <w:r w:rsidRPr="000E5E18">
        <w:rPr>
          <w:sz w:val="28"/>
          <w:szCs w:val="28"/>
          <w:lang w:val="uk-UA"/>
        </w:rPr>
        <w:t>У</w:t>
      </w:r>
      <w:r w:rsidR="004B3C39" w:rsidRPr="00712556">
        <w:rPr>
          <w:sz w:val="28"/>
          <w:szCs w:val="28"/>
          <w:lang w:val="uk-UA"/>
        </w:rPr>
        <w:t xml:space="preserve"> своїй роботі комісія керується законами України «Про місцеве</w:t>
      </w:r>
      <w:r w:rsidR="00CA6001" w:rsidRPr="00CA6001">
        <w:rPr>
          <w:sz w:val="28"/>
          <w:szCs w:val="28"/>
          <w:lang w:val="uk-UA"/>
        </w:rPr>
        <w:t xml:space="preserve"> </w:t>
      </w:r>
      <w:r w:rsidR="004B3C39" w:rsidRPr="00712556">
        <w:rPr>
          <w:sz w:val="28"/>
          <w:szCs w:val="28"/>
          <w:lang w:val="uk-UA"/>
        </w:rPr>
        <w:t>самоврядування в Україні», «Про статус депутатів місцевих рад»,</w:t>
      </w:r>
      <w:r w:rsidRPr="000E5E18">
        <w:rPr>
          <w:sz w:val="28"/>
          <w:szCs w:val="28"/>
          <w:lang w:val="uk-UA"/>
        </w:rPr>
        <w:t xml:space="preserve"> </w:t>
      </w:r>
      <w:r w:rsidR="004B3C39" w:rsidRPr="00712556">
        <w:rPr>
          <w:sz w:val="28"/>
          <w:szCs w:val="28"/>
          <w:lang w:val="uk-UA"/>
        </w:rPr>
        <w:t>Бюджетним Кодексом України, іншими законами та нормативними</w:t>
      </w:r>
      <w:r w:rsidR="004B2EDC" w:rsidRPr="004B2EDC">
        <w:rPr>
          <w:sz w:val="28"/>
          <w:szCs w:val="28"/>
          <w:lang w:val="uk-UA"/>
        </w:rPr>
        <w:t xml:space="preserve"> </w:t>
      </w:r>
      <w:r w:rsidR="004B3C39" w:rsidRPr="00712556">
        <w:rPr>
          <w:sz w:val="28"/>
          <w:szCs w:val="28"/>
          <w:lang w:val="uk-UA"/>
        </w:rPr>
        <w:t xml:space="preserve">документами, </w:t>
      </w:r>
      <w:r w:rsidR="009B2DD6">
        <w:rPr>
          <w:color w:val="000000"/>
          <w:sz w:val="28"/>
          <w:szCs w:val="28"/>
          <w:lang w:val="uk-UA"/>
        </w:rPr>
        <w:t xml:space="preserve">Регламентом </w:t>
      </w:r>
      <w:proofErr w:type="spellStart"/>
      <w:r w:rsidR="009B2DD6">
        <w:rPr>
          <w:color w:val="000000"/>
          <w:sz w:val="28"/>
          <w:szCs w:val="28"/>
          <w:lang w:val="uk-UA"/>
        </w:rPr>
        <w:t>Новосанжарської</w:t>
      </w:r>
      <w:proofErr w:type="spellEnd"/>
      <w:r w:rsidR="009B2DD6">
        <w:rPr>
          <w:color w:val="000000"/>
          <w:sz w:val="28"/>
          <w:szCs w:val="28"/>
          <w:lang w:val="uk-UA"/>
        </w:rPr>
        <w:t xml:space="preserve"> селищної ради восьмого скликання, затвердженого рішенням другої позачергової сесії селищної ради восьмого скликання від</w:t>
      </w:r>
      <w:r w:rsidR="00B32475">
        <w:rPr>
          <w:color w:val="000000"/>
          <w:sz w:val="28"/>
          <w:szCs w:val="28"/>
          <w:lang w:val="uk-UA"/>
        </w:rPr>
        <w:t xml:space="preserve"> </w:t>
      </w:r>
      <w:r w:rsidR="009B2DD6">
        <w:rPr>
          <w:color w:val="000000"/>
          <w:sz w:val="28"/>
          <w:szCs w:val="28"/>
          <w:lang w:val="uk-UA"/>
        </w:rPr>
        <w:t>18 грудня 2020 року № 1 «Про затвер</w:t>
      </w:r>
      <w:r w:rsidR="00712556">
        <w:rPr>
          <w:color w:val="000000"/>
          <w:sz w:val="28"/>
          <w:szCs w:val="28"/>
          <w:lang w:val="uk-UA"/>
        </w:rPr>
        <w:t xml:space="preserve">дження </w:t>
      </w:r>
      <w:r w:rsidR="009B2DD6">
        <w:rPr>
          <w:color w:val="000000"/>
          <w:sz w:val="28"/>
          <w:szCs w:val="28"/>
          <w:lang w:val="uk-UA"/>
        </w:rPr>
        <w:t xml:space="preserve">Регламенту </w:t>
      </w:r>
      <w:proofErr w:type="spellStart"/>
      <w:r w:rsidR="009B2DD6">
        <w:rPr>
          <w:color w:val="000000"/>
          <w:sz w:val="28"/>
          <w:szCs w:val="28"/>
          <w:lang w:val="uk-UA"/>
        </w:rPr>
        <w:t>Новосанжарської</w:t>
      </w:r>
      <w:proofErr w:type="spellEnd"/>
      <w:r w:rsidR="009B2DD6">
        <w:rPr>
          <w:color w:val="000000"/>
          <w:sz w:val="28"/>
          <w:szCs w:val="28"/>
          <w:lang w:val="uk-UA"/>
        </w:rPr>
        <w:t xml:space="preserve"> селищної ради восьмого скликання», Положенням про постійні комісії </w:t>
      </w:r>
      <w:proofErr w:type="spellStart"/>
      <w:r w:rsidR="009B2DD6">
        <w:rPr>
          <w:color w:val="000000"/>
          <w:sz w:val="28"/>
          <w:szCs w:val="28"/>
          <w:lang w:val="uk-UA"/>
        </w:rPr>
        <w:t>Новосанжарської</w:t>
      </w:r>
      <w:proofErr w:type="spellEnd"/>
      <w:r w:rsidR="009B2DD6">
        <w:rPr>
          <w:color w:val="000000"/>
          <w:sz w:val="28"/>
          <w:szCs w:val="28"/>
          <w:lang w:val="uk-UA"/>
        </w:rPr>
        <w:t xml:space="preserve"> селищної ради, затвердженого рішенням </w:t>
      </w:r>
      <w:r w:rsidR="009B2DD6" w:rsidRPr="002B215E">
        <w:rPr>
          <w:sz w:val="28"/>
          <w:szCs w:val="28"/>
          <w:lang w:val="uk-UA"/>
        </w:rPr>
        <w:t>першої сесії селищної ради восьмого склик</w:t>
      </w:r>
      <w:r w:rsidR="007D3166">
        <w:rPr>
          <w:sz w:val="28"/>
          <w:szCs w:val="28"/>
          <w:lang w:val="uk-UA"/>
        </w:rPr>
        <w:t>ання від 27 листопада 2020 року</w:t>
      </w:r>
      <w:r w:rsidR="005B4D5F">
        <w:rPr>
          <w:sz w:val="28"/>
          <w:szCs w:val="28"/>
          <w:lang w:val="uk-UA"/>
        </w:rPr>
        <w:t xml:space="preserve">           </w:t>
      </w:r>
      <w:r w:rsidR="009B2DD6">
        <w:rPr>
          <w:sz w:val="28"/>
          <w:szCs w:val="28"/>
          <w:lang w:val="uk-UA"/>
        </w:rPr>
        <w:t xml:space="preserve"> </w:t>
      </w:r>
      <w:r w:rsidR="009B2DD6" w:rsidRPr="002B215E">
        <w:rPr>
          <w:sz w:val="28"/>
          <w:szCs w:val="28"/>
          <w:lang w:val="uk-UA"/>
        </w:rPr>
        <w:t>№ 24</w:t>
      </w:r>
      <w:r w:rsidR="009B2DD6">
        <w:rPr>
          <w:sz w:val="28"/>
          <w:szCs w:val="28"/>
          <w:lang w:val="uk-UA"/>
        </w:rPr>
        <w:t xml:space="preserve"> «</w:t>
      </w:r>
      <w:r w:rsidR="009B2DD6">
        <w:rPr>
          <w:color w:val="000000"/>
          <w:sz w:val="28"/>
          <w:szCs w:val="28"/>
          <w:lang w:val="uk-UA"/>
        </w:rPr>
        <w:t xml:space="preserve">Про постійні комісії </w:t>
      </w:r>
      <w:proofErr w:type="spellStart"/>
      <w:r w:rsidR="009B2DD6">
        <w:rPr>
          <w:color w:val="000000"/>
          <w:sz w:val="28"/>
          <w:szCs w:val="28"/>
          <w:lang w:val="uk-UA"/>
        </w:rPr>
        <w:t>Новосанжарської</w:t>
      </w:r>
      <w:proofErr w:type="spellEnd"/>
      <w:r w:rsidR="009B2DD6">
        <w:rPr>
          <w:color w:val="000000"/>
          <w:sz w:val="28"/>
          <w:szCs w:val="28"/>
          <w:lang w:val="uk-UA"/>
        </w:rPr>
        <w:t xml:space="preserve"> селищної ради»</w:t>
      </w:r>
      <w:r w:rsidR="004B3C39" w:rsidRPr="00712556">
        <w:rPr>
          <w:sz w:val="28"/>
          <w:szCs w:val="28"/>
          <w:lang w:val="uk-UA"/>
        </w:rPr>
        <w:t xml:space="preserve">. </w:t>
      </w:r>
    </w:p>
    <w:p w14:paraId="65ED459A" w14:textId="77777777" w:rsidR="00712556" w:rsidRDefault="00712556" w:rsidP="00A95357">
      <w:pPr>
        <w:ind w:firstLine="709"/>
        <w:jc w:val="both"/>
        <w:rPr>
          <w:sz w:val="28"/>
          <w:szCs w:val="28"/>
          <w:lang w:val="uk-UA"/>
        </w:rPr>
      </w:pPr>
      <w:r w:rsidRPr="00836EB2">
        <w:rPr>
          <w:sz w:val="28"/>
          <w:szCs w:val="28"/>
          <w:lang w:val="uk-UA"/>
        </w:rPr>
        <w:t xml:space="preserve">Згідно з Регламентом </w:t>
      </w:r>
      <w:proofErr w:type="spellStart"/>
      <w:r>
        <w:rPr>
          <w:color w:val="000000"/>
          <w:sz w:val="28"/>
          <w:szCs w:val="28"/>
          <w:lang w:val="uk-UA"/>
        </w:rPr>
        <w:t>Новосанжарської</w:t>
      </w:r>
      <w:proofErr w:type="spellEnd"/>
      <w:r>
        <w:rPr>
          <w:color w:val="000000"/>
          <w:sz w:val="28"/>
          <w:szCs w:val="28"/>
          <w:lang w:val="uk-UA"/>
        </w:rPr>
        <w:t xml:space="preserve"> селищної ради</w:t>
      </w:r>
      <w:r w:rsidRPr="00836EB2">
        <w:rPr>
          <w:sz w:val="28"/>
          <w:szCs w:val="28"/>
          <w:lang w:val="uk-UA"/>
        </w:rPr>
        <w:t xml:space="preserve">, комісія з питань </w:t>
      </w:r>
      <w:r w:rsidRPr="004D79A2">
        <w:rPr>
          <w:sz w:val="28"/>
          <w:szCs w:val="28"/>
          <w:lang w:val="uk-UA"/>
        </w:rPr>
        <w:t>фінансів, бюджету і планування соціально-економічного розвитку</w:t>
      </w:r>
      <w:r w:rsidRPr="00836EB2">
        <w:rPr>
          <w:sz w:val="28"/>
          <w:szCs w:val="28"/>
          <w:lang w:val="uk-UA"/>
        </w:rPr>
        <w:t xml:space="preserve">, як і інші постійні комісії </w:t>
      </w:r>
      <w:r w:rsidR="00FE7430">
        <w:rPr>
          <w:sz w:val="28"/>
          <w:szCs w:val="28"/>
          <w:lang w:val="uk-UA"/>
        </w:rPr>
        <w:t xml:space="preserve">селищної </w:t>
      </w:r>
      <w:r w:rsidRPr="00836EB2">
        <w:rPr>
          <w:sz w:val="28"/>
          <w:szCs w:val="28"/>
          <w:lang w:val="uk-UA"/>
        </w:rPr>
        <w:t xml:space="preserve">ради, проводить попередній розгляд проектів програм соціально-економічного розвитку </w:t>
      </w:r>
      <w:r>
        <w:rPr>
          <w:sz w:val="28"/>
          <w:szCs w:val="28"/>
          <w:lang w:val="uk-UA"/>
        </w:rPr>
        <w:t>громади</w:t>
      </w:r>
      <w:r w:rsidRPr="00836EB2">
        <w:rPr>
          <w:sz w:val="28"/>
          <w:szCs w:val="28"/>
          <w:lang w:val="uk-UA"/>
        </w:rPr>
        <w:t>, бюджету</w:t>
      </w:r>
      <w:r>
        <w:rPr>
          <w:sz w:val="28"/>
          <w:szCs w:val="28"/>
          <w:lang w:val="uk-UA"/>
        </w:rPr>
        <w:t xml:space="preserve"> громади</w:t>
      </w:r>
      <w:r w:rsidRPr="00836EB2">
        <w:rPr>
          <w:sz w:val="28"/>
          <w:szCs w:val="28"/>
          <w:lang w:val="uk-UA"/>
        </w:rPr>
        <w:t xml:space="preserve">, звітів про виконання програм, бюджету, вивчення і підготовку питань про стан та розвиток </w:t>
      </w:r>
      <w:r w:rsidRPr="00836EB2">
        <w:rPr>
          <w:sz w:val="28"/>
          <w:szCs w:val="28"/>
          <w:lang w:val="uk-UA"/>
        </w:rPr>
        <w:lastRenderedPageBreak/>
        <w:t xml:space="preserve">відповідних галузей, здійснюють, відповідно до своїх повноважень, контроль за виконанням рішень </w:t>
      </w:r>
      <w:r>
        <w:rPr>
          <w:sz w:val="28"/>
          <w:szCs w:val="28"/>
          <w:lang w:val="uk-UA"/>
        </w:rPr>
        <w:t>селищної</w:t>
      </w:r>
      <w:r w:rsidRPr="00836EB2">
        <w:rPr>
          <w:sz w:val="28"/>
          <w:szCs w:val="28"/>
          <w:lang w:val="uk-UA"/>
        </w:rPr>
        <w:t xml:space="preserve"> ради, розгляд інших, віднесених до відання </w:t>
      </w:r>
      <w:r>
        <w:rPr>
          <w:sz w:val="28"/>
          <w:szCs w:val="28"/>
          <w:lang w:val="uk-UA"/>
        </w:rPr>
        <w:t>селищної</w:t>
      </w:r>
      <w:r w:rsidRPr="00836EB2">
        <w:rPr>
          <w:sz w:val="28"/>
          <w:szCs w:val="28"/>
          <w:lang w:val="uk-UA"/>
        </w:rPr>
        <w:t xml:space="preserve"> ради питань, за дорученням </w:t>
      </w:r>
      <w:r>
        <w:rPr>
          <w:sz w:val="28"/>
          <w:szCs w:val="28"/>
          <w:lang w:val="uk-UA"/>
        </w:rPr>
        <w:t>селищної</w:t>
      </w:r>
      <w:r w:rsidRPr="00836EB2">
        <w:rPr>
          <w:sz w:val="28"/>
          <w:szCs w:val="28"/>
          <w:lang w:val="uk-UA"/>
        </w:rPr>
        <w:t xml:space="preserve"> ради та </w:t>
      </w:r>
      <w:r>
        <w:rPr>
          <w:sz w:val="28"/>
          <w:szCs w:val="28"/>
          <w:lang w:val="uk-UA"/>
        </w:rPr>
        <w:t>селищно</w:t>
      </w:r>
      <w:r w:rsidR="00F8669A">
        <w:rPr>
          <w:sz w:val="28"/>
          <w:szCs w:val="28"/>
          <w:lang w:val="uk-UA"/>
        </w:rPr>
        <w:t>го</w:t>
      </w:r>
      <w:r w:rsidRPr="00836EB2">
        <w:rPr>
          <w:sz w:val="28"/>
          <w:szCs w:val="28"/>
          <w:lang w:val="uk-UA"/>
        </w:rPr>
        <w:t xml:space="preserve"> голови. </w:t>
      </w:r>
    </w:p>
    <w:p w14:paraId="5A940C0C" w14:textId="77777777" w:rsidR="004210D9" w:rsidRPr="004210D9" w:rsidRDefault="004210D9" w:rsidP="004210D9">
      <w:pPr>
        <w:tabs>
          <w:tab w:val="left" w:pos="1276"/>
        </w:tabs>
        <w:ind w:firstLine="540"/>
        <w:jc w:val="both"/>
        <w:rPr>
          <w:sz w:val="28"/>
          <w:szCs w:val="28"/>
          <w:lang w:val="uk-UA"/>
        </w:rPr>
      </w:pPr>
      <w:r w:rsidRPr="004210D9">
        <w:rPr>
          <w:sz w:val="28"/>
          <w:szCs w:val="28"/>
          <w:lang w:val="uk-UA"/>
        </w:rPr>
        <w:t xml:space="preserve">Постійна комісія в своїй діяльності взаємодіяла з іншими постійними комісіями ради, управліннями та відділами виконавчого комітету </w:t>
      </w:r>
      <w:proofErr w:type="spellStart"/>
      <w:r w:rsidRPr="004210D9">
        <w:rPr>
          <w:sz w:val="28"/>
          <w:szCs w:val="28"/>
          <w:lang w:val="uk-UA"/>
        </w:rPr>
        <w:t>Новосанжарської</w:t>
      </w:r>
      <w:proofErr w:type="spellEnd"/>
      <w:r w:rsidRPr="004210D9">
        <w:rPr>
          <w:sz w:val="28"/>
          <w:szCs w:val="28"/>
          <w:lang w:val="uk-UA"/>
        </w:rPr>
        <w:t xml:space="preserve"> селищної ради, об'єднаннями громадян, підприємствами, установами, організаціями.</w:t>
      </w:r>
    </w:p>
    <w:p w14:paraId="7C9EFFCC" w14:textId="77777777" w:rsidR="00C217C7" w:rsidRPr="00A025B1" w:rsidRDefault="00C217C7" w:rsidP="00A95357">
      <w:pPr>
        <w:ind w:firstLine="709"/>
        <w:jc w:val="both"/>
        <w:rPr>
          <w:sz w:val="28"/>
          <w:szCs w:val="28"/>
        </w:rPr>
      </w:pPr>
      <w:r w:rsidRPr="00951718">
        <w:rPr>
          <w:b/>
          <w:sz w:val="28"/>
          <w:szCs w:val="28"/>
          <w:lang w:val="uk-UA"/>
        </w:rPr>
        <w:t>За звітний 20</w:t>
      </w:r>
      <w:r>
        <w:rPr>
          <w:b/>
          <w:sz w:val="28"/>
          <w:szCs w:val="28"/>
          <w:lang w:val="uk-UA"/>
        </w:rPr>
        <w:t>22</w:t>
      </w:r>
      <w:r w:rsidRPr="00951718">
        <w:rPr>
          <w:b/>
          <w:sz w:val="28"/>
          <w:szCs w:val="28"/>
          <w:lang w:val="uk-UA"/>
        </w:rPr>
        <w:t xml:space="preserve"> рік проведено 1</w:t>
      </w:r>
      <w:r w:rsidR="0061415E">
        <w:rPr>
          <w:b/>
          <w:sz w:val="28"/>
          <w:szCs w:val="28"/>
          <w:lang w:val="uk-UA"/>
        </w:rPr>
        <w:t>3</w:t>
      </w:r>
      <w:r w:rsidRPr="00951718">
        <w:rPr>
          <w:b/>
          <w:sz w:val="28"/>
          <w:szCs w:val="28"/>
          <w:lang w:val="uk-UA"/>
        </w:rPr>
        <w:t xml:space="preserve"> засідань </w:t>
      </w:r>
      <w:r w:rsidR="0061415E">
        <w:rPr>
          <w:b/>
          <w:sz w:val="28"/>
          <w:szCs w:val="28"/>
          <w:lang w:val="uk-UA"/>
        </w:rPr>
        <w:t>комісії, з яких 7</w:t>
      </w:r>
      <w:r>
        <w:rPr>
          <w:b/>
          <w:sz w:val="28"/>
          <w:szCs w:val="28"/>
          <w:lang w:val="uk-UA"/>
        </w:rPr>
        <w:t xml:space="preserve"> - </w:t>
      </w:r>
      <w:r w:rsidRPr="00951718">
        <w:rPr>
          <w:b/>
          <w:sz w:val="28"/>
          <w:szCs w:val="28"/>
          <w:lang w:val="uk-UA"/>
        </w:rPr>
        <w:t xml:space="preserve">спільно з </w:t>
      </w:r>
      <w:r>
        <w:rPr>
          <w:b/>
          <w:sz w:val="28"/>
          <w:szCs w:val="28"/>
          <w:lang w:val="uk-UA"/>
        </w:rPr>
        <w:t xml:space="preserve">іншими </w:t>
      </w:r>
      <w:r w:rsidRPr="00951718">
        <w:rPr>
          <w:b/>
          <w:sz w:val="28"/>
          <w:szCs w:val="28"/>
          <w:lang w:val="uk-UA"/>
        </w:rPr>
        <w:t>постійн</w:t>
      </w:r>
      <w:r>
        <w:rPr>
          <w:b/>
          <w:sz w:val="28"/>
          <w:szCs w:val="28"/>
          <w:lang w:val="uk-UA"/>
        </w:rPr>
        <w:t>ими</w:t>
      </w:r>
      <w:r w:rsidRPr="00951718">
        <w:rPr>
          <w:b/>
          <w:sz w:val="28"/>
          <w:szCs w:val="28"/>
          <w:lang w:val="uk-UA"/>
        </w:rPr>
        <w:t xml:space="preserve"> комісі</w:t>
      </w:r>
      <w:r>
        <w:rPr>
          <w:b/>
          <w:sz w:val="28"/>
          <w:szCs w:val="28"/>
          <w:lang w:val="uk-UA"/>
        </w:rPr>
        <w:t>ями селищної ради</w:t>
      </w:r>
      <w:r w:rsidRPr="00951718">
        <w:rPr>
          <w:b/>
          <w:sz w:val="28"/>
          <w:szCs w:val="28"/>
          <w:lang w:val="uk-UA"/>
        </w:rPr>
        <w:t xml:space="preserve">. </w:t>
      </w:r>
    </w:p>
    <w:p w14:paraId="7AC83456" w14:textId="77777777" w:rsidR="00712556" w:rsidRPr="00712556" w:rsidRDefault="00712556" w:rsidP="00A95357">
      <w:pPr>
        <w:pStyle w:val="a5"/>
        <w:spacing w:before="0" w:beforeAutospacing="0" w:after="0" w:afterAutospacing="0"/>
        <w:ind w:firstLine="708"/>
        <w:jc w:val="both"/>
        <w:rPr>
          <w:sz w:val="28"/>
          <w:szCs w:val="28"/>
          <w:lang w:val="uk-UA"/>
        </w:rPr>
      </w:pPr>
    </w:p>
    <w:p w14:paraId="6D8CB190" w14:textId="77777777" w:rsidR="000A2399" w:rsidRDefault="000A2399" w:rsidP="00A95357">
      <w:pPr>
        <w:jc w:val="center"/>
        <w:rPr>
          <w:sz w:val="28"/>
          <w:szCs w:val="28"/>
          <w:lang w:val="uk-UA"/>
        </w:rPr>
      </w:pPr>
      <w:r>
        <w:rPr>
          <w:sz w:val="28"/>
          <w:szCs w:val="28"/>
          <w:lang w:val="uk-UA"/>
        </w:rPr>
        <w:t>Активність депутатів комісії:</w:t>
      </w:r>
    </w:p>
    <w:p w14:paraId="4984D7EC" w14:textId="77777777" w:rsidR="000A2399" w:rsidRDefault="000A2399" w:rsidP="00A95357">
      <w:pPr>
        <w:rPr>
          <w:sz w:val="28"/>
          <w:szCs w:val="28"/>
          <w:lang w:val="uk-UA"/>
        </w:rPr>
      </w:pP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1701"/>
        <w:gridCol w:w="1701"/>
        <w:gridCol w:w="1843"/>
      </w:tblGrid>
      <w:tr w:rsidR="0061415E" w:rsidRPr="005367B8" w14:paraId="22350F8E" w14:textId="77777777" w:rsidTr="00D629D4">
        <w:tc>
          <w:tcPr>
            <w:tcW w:w="2439" w:type="dxa"/>
          </w:tcPr>
          <w:p w14:paraId="085C6742" w14:textId="77777777" w:rsidR="0061415E" w:rsidRPr="00951718" w:rsidRDefault="0061415E" w:rsidP="00A95357">
            <w:pPr>
              <w:rPr>
                <w:sz w:val="24"/>
                <w:szCs w:val="24"/>
                <w:lang w:val="uk-UA"/>
              </w:rPr>
            </w:pPr>
          </w:p>
        </w:tc>
        <w:tc>
          <w:tcPr>
            <w:tcW w:w="1701" w:type="dxa"/>
          </w:tcPr>
          <w:p w14:paraId="5BF1FF61" w14:textId="77777777" w:rsidR="0061415E" w:rsidRPr="00A025B1" w:rsidRDefault="0061415E" w:rsidP="00A95357">
            <w:pPr>
              <w:jc w:val="center"/>
              <w:rPr>
                <w:sz w:val="24"/>
                <w:szCs w:val="24"/>
                <w:lang w:val="uk-UA"/>
              </w:rPr>
            </w:pPr>
            <w:r w:rsidRPr="00A025B1">
              <w:rPr>
                <w:sz w:val="24"/>
                <w:szCs w:val="24"/>
                <w:lang w:val="uk-UA"/>
              </w:rPr>
              <w:t>08.02.2022</w:t>
            </w:r>
          </w:p>
        </w:tc>
        <w:tc>
          <w:tcPr>
            <w:tcW w:w="1701" w:type="dxa"/>
          </w:tcPr>
          <w:p w14:paraId="6DDF131D" w14:textId="77777777" w:rsidR="0061415E" w:rsidRPr="00A025B1" w:rsidRDefault="0061415E" w:rsidP="00A95357">
            <w:pPr>
              <w:jc w:val="center"/>
              <w:rPr>
                <w:sz w:val="24"/>
                <w:szCs w:val="24"/>
                <w:lang w:val="uk-UA"/>
              </w:rPr>
            </w:pPr>
            <w:r w:rsidRPr="00A025B1">
              <w:rPr>
                <w:sz w:val="24"/>
                <w:szCs w:val="24"/>
                <w:lang w:val="uk-UA"/>
              </w:rPr>
              <w:t>14.02.2022</w:t>
            </w:r>
          </w:p>
        </w:tc>
        <w:tc>
          <w:tcPr>
            <w:tcW w:w="1843" w:type="dxa"/>
          </w:tcPr>
          <w:p w14:paraId="21ED2870" w14:textId="77777777" w:rsidR="0061415E" w:rsidRPr="00A025B1" w:rsidRDefault="0061415E" w:rsidP="00A95357">
            <w:pPr>
              <w:jc w:val="center"/>
              <w:rPr>
                <w:sz w:val="24"/>
                <w:szCs w:val="24"/>
                <w:lang w:val="uk-UA"/>
              </w:rPr>
            </w:pPr>
            <w:r w:rsidRPr="00A025B1">
              <w:rPr>
                <w:sz w:val="24"/>
                <w:szCs w:val="24"/>
                <w:lang w:val="uk-UA"/>
              </w:rPr>
              <w:t>10.05.2022</w:t>
            </w:r>
          </w:p>
        </w:tc>
      </w:tr>
      <w:tr w:rsidR="00D3569F" w:rsidRPr="005367B8" w14:paraId="72C361AA" w14:textId="77777777" w:rsidTr="00D629D4">
        <w:tc>
          <w:tcPr>
            <w:tcW w:w="2439" w:type="dxa"/>
          </w:tcPr>
          <w:p w14:paraId="68A27D45" w14:textId="77777777" w:rsidR="00D3569F" w:rsidRPr="00951718" w:rsidRDefault="00D3569F" w:rsidP="00A95357">
            <w:pPr>
              <w:rPr>
                <w:sz w:val="24"/>
                <w:szCs w:val="24"/>
                <w:lang w:val="uk-UA"/>
              </w:rPr>
            </w:pPr>
            <w:r>
              <w:rPr>
                <w:sz w:val="24"/>
                <w:szCs w:val="24"/>
                <w:lang w:val="uk-UA"/>
              </w:rPr>
              <w:t>Кількість розглянутих питань</w:t>
            </w:r>
          </w:p>
        </w:tc>
        <w:tc>
          <w:tcPr>
            <w:tcW w:w="1701" w:type="dxa"/>
          </w:tcPr>
          <w:p w14:paraId="3CACB33B" w14:textId="77777777" w:rsidR="00D3569F" w:rsidRPr="00A025B1" w:rsidRDefault="00D3569F" w:rsidP="00A95357">
            <w:pPr>
              <w:jc w:val="center"/>
              <w:rPr>
                <w:sz w:val="24"/>
                <w:szCs w:val="24"/>
                <w:lang w:val="uk-UA"/>
              </w:rPr>
            </w:pPr>
            <w:r>
              <w:rPr>
                <w:sz w:val="24"/>
                <w:szCs w:val="24"/>
                <w:lang w:val="uk-UA"/>
              </w:rPr>
              <w:t>15</w:t>
            </w:r>
          </w:p>
        </w:tc>
        <w:tc>
          <w:tcPr>
            <w:tcW w:w="1701" w:type="dxa"/>
          </w:tcPr>
          <w:p w14:paraId="4864BF3E" w14:textId="77777777" w:rsidR="00D3569F" w:rsidRPr="00A025B1" w:rsidRDefault="00D3569F" w:rsidP="00A95357">
            <w:pPr>
              <w:jc w:val="center"/>
              <w:rPr>
                <w:sz w:val="24"/>
                <w:szCs w:val="24"/>
                <w:lang w:val="uk-UA"/>
              </w:rPr>
            </w:pPr>
            <w:r>
              <w:rPr>
                <w:sz w:val="24"/>
                <w:szCs w:val="24"/>
                <w:lang w:val="uk-UA"/>
              </w:rPr>
              <w:t>15</w:t>
            </w:r>
          </w:p>
        </w:tc>
        <w:tc>
          <w:tcPr>
            <w:tcW w:w="1843" w:type="dxa"/>
          </w:tcPr>
          <w:p w14:paraId="5C097B13" w14:textId="77777777" w:rsidR="00D3569F" w:rsidRPr="00A025B1" w:rsidRDefault="00D3569F" w:rsidP="00A95357">
            <w:pPr>
              <w:jc w:val="center"/>
              <w:rPr>
                <w:sz w:val="24"/>
                <w:szCs w:val="24"/>
                <w:lang w:val="uk-UA"/>
              </w:rPr>
            </w:pPr>
            <w:r>
              <w:rPr>
                <w:sz w:val="24"/>
                <w:szCs w:val="24"/>
                <w:lang w:val="uk-UA"/>
              </w:rPr>
              <w:t>13</w:t>
            </w:r>
          </w:p>
        </w:tc>
      </w:tr>
      <w:tr w:rsidR="0061415E" w:rsidRPr="005367B8" w14:paraId="000F0734" w14:textId="77777777" w:rsidTr="00D629D4">
        <w:tc>
          <w:tcPr>
            <w:tcW w:w="2439" w:type="dxa"/>
          </w:tcPr>
          <w:p w14:paraId="4C86A7D3" w14:textId="77777777" w:rsidR="0061415E" w:rsidRPr="00951718" w:rsidRDefault="0061415E" w:rsidP="00A95357">
            <w:pPr>
              <w:rPr>
                <w:sz w:val="24"/>
                <w:szCs w:val="24"/>
                <w:lang w:val="uk-UA"/>
              </w:rPr>
            </w:pPr>
            <w:r w:rsidRPr="00951718">
              <w:rPr>
                <w:sz w:val="24"/>
                <w:szCs w:val="24"/>
                <w:lang w:val="uk-UA"/>
              </w:rPr>
              <w:t xml:space="preserve">Стрижак </w:t>
            </w:r>
            <w:r w:rsidRPr="00951718">
              <w:rPr>
                <w:spacing w:val="6"/>
                <w:sz w:val="24"/>
                <w:szCs w:val="24"/>
                <w:lang w:val="uk-UA" w:eastAsia="uk-UA"/>
              </w:rPr>
              <w:t>Н.І.</w:t>
            </w:r>
          </w:p>
        </w:tc>
        <w:tc>
          <w:tcPr>
            <w:tcW w:w="1701" w:type="dxa"/>
          </w:tcPr>
          <w:p w14:paraId="64E1273C" w14:textId="77777777" w:rsidR="0061415E" w:rsidRPr="00F332E6" w:rsidRDefault="0061415E" w:rsidP="00A95357">
            <w:pPr>
              <w:jc w:val="center"/>
              <w:rPr>
                <w:sz w:val="28"/>
                <w:szCs w:val="28"/>
                <w:lang w:val="uk-UA"/>
              </w:rPr>
            </w:pPr>
            <w:r w:rsidRPr="00F332E6">
              <w:rPr>
                <w:sz w:val="28"/>
                <w:szCs w:val="28"/>
                <w:lang w:val="uk-UA"/>
              </w:rPr>
              <w:t>+</w:t>
            </w:r>
          </w:p>
        </w:tc>
        <w:tc>
          <w:tcPr>
            <w:tcW w:w="1701" w:type="dxa"/>
          </w:tcPr>
          <w:p w14:paraId="2CAB23FB" w14:textId="77777777" w:rsidR="0061415E" w:rsidRPr="00F332E6" w:rsidRDefault="0061415E" w:rsidP="00A95357">
            <w:pPr>
              <w:jc w:val="center"/>
              <w:rPr>
                <w:sz w:val="28"/>
                <w:szCs w:val="28"/>
                <w:lang w:val="uk-UA"/>
              </w:rPr>
            </w:pPr>
            <w:r>
              <w:rPr>
                <w:sz w:val="28"/>
                <w:szCs w:val="28"/>
                <w:lang w:val="uk-UA"/>
              </w:rPr>
              <w:t>-</w:t>
            </w:r>
          </w:p>
        </w:tc>
        <w:tc>
          <w:tcPr>
            <w:tcW w:w="1843" w:type="dxa"/>
          </w:tcPr>
          <w:p w14:paraId="3C901F56" w14:textId="77777777" w:rsidR="0061415E" w:rsidRPr="00F332E6" w:rsidRDefault="0061415E" w:rsidP="00A95357">
            <w:pPr>
              <w:jc w:val="center"/>
              <w:rPr>
                <w:sz w:val="28"/>
                <w:szCs w:val="28"/>
                <w:lang w:val="uk-UA"/>
              </w:rPr>
            </w:pPr>
            <w:r w:rsidRPr="00F332E6">
              <w:rPr>
                <w:sz w:val="28"/>
                <w:szCs w:val="28"/>
                <w:lang w:val="uk-UA"/>
              </w:rPr>
              <w:t>+</w:t>
            </w:r>
          </w:p>
        </w:tc>
      </w:tr>
      <w:tr w:rsidR="0061415E" w:rsidRPr="005367B8" w14:paraId="169690A9" w14:textId="77777777" w:rsidTr="00D629D4">
        <w:tc>
          <w:tcPr>
            <w:tcW w:w="2439" w:type="dxa"/>
          </w:tcPr>
          <w:p w14:paraId="5B940B03" w14:textId="77777777" w:rsidR="0061415E" w:rsidRPr="00951718" w:rsidRDefault="0061415E" w:rsidP="00A95357">
            <w:pPr>
              <w:rPr>
                <w:sz w:val="24"/>
                <w:szCs w:val="24"/>
                <w:lang w:val="uk-UA"/>
              </w:rPr>
            </w:pPr>
            <w:r w:rsidRPr="00951718">
              <w:rPr>
                <w:spacing w:val="6"/>
                <w:sz w:val="24"/>
                <w:szCs w:val="24"/>
                <w:lang w:val="uk-UA" w:eastAsia="uk-UA"/>
              </w:rPr>
              <w:t>Васюта О.В.</w:t>
            </w:r>
          </w:p>
        </w:tc>
        <w:tc>
          <w:tcPr>
            <w:tcW w:w="1701" w:type="dxa"/>
          </w:tcPr>
          <w:p w14:paraId="597769FA" w14:textId="77777777" w:rsidR="0061415E" w:rsidRPr="00F332E6" w:rsidRDefault="0061415E" w:rsidP="00A95357">
            <w:pPr>
              <w:jc w:val="center"/>
              <w:rPr>
                <w:sz w:val="28"/>
                <w:szCs w:val="28"/>
                <w:lang w:val="uk-UA"/>
              </w:rPr>
            </w:pPr>
            <w:r w:rsidRPr="00F332E6">
              <w:rPr>
                <w:sz w:val="28"/>
                <w:szCs w:val="28"/>
                <w:lang w:val="uk-UA"/>
              </w:rPr>
              <w:t>+</w:t>
            </w:r>
          </w:p>
        </w:tc>
        <w:tc>
          <w:tcPr>
            <w:tcW w:w="1701" w:type="dxa"/>
          </w:tcPr>
          <w:p w14:paraId="552974E9" w14:textId="77777777" w:rsidR="0061415E" w:rsidRPr="00F332E6" w:rsidRDefault="0061415E" w:rsidP="00A95357">
            <w:pPr>
              <w:jc w:val="center"/>
              <w:rPr>
                <w:sz w:val="28"/>
                <w:szCs w:val="28"/>
                <w:lang w:val="uk-UA"/>
              </w:rPr>
            </w:pPr>
            <w:r w:rsidRPr="00F332E6">
              <w:rPr>
                <w:sz w:val="28"/>
                <w:szCs w:val="28"/>
                <w:lang w:val="uk-UA"/>
              </w:rPr>
              <w:t>+</w:t>
            </w:r>
          </w:p>
        </w:tc>
        <w:tc>
          <w:tcPr>
            <w:tcW w:w="1843" w:type="dxa"/>
          </w:tcPr>
          <w:p w14:paraId="3276E75C" w14:textId="77777777" w:rsidR="0061415E" w:rsidRPr="00F332E6" w:rsidRDefault="0061415E" w:rsidP="00A95357">
            <w:pPr>
              <w:jc w:val="center"/>
              <w:rPr>
                <w:sz w:val="28"/>
                <w:szCs w:val="28"/>
                <w:lang w:val="uk-UA"/>
              </w:rPr>
            </w:pPr>
            <w:r>
              <w:rPr>
                <w:sz w:val="28"/>
                <w:szCs w:val="28"/>
                <w:lang w:val="uk-UA"/>
              </w:rPr>
              <w:t>-</w:t>
            </w:r>
          </w:p>
        </w:tc>
      </w:tr>
      <w:tr w:rsidR="0061415E" w:rsidRPr="005367B8" w14:paraId="18893A0A" w14:textId="77777777" w:rsidTr="00D629D4">
        <w:tc>
          <w:tcPr>
            <w:tcW w:w="2439" w:type="dxa"/>
          </w:tcPr>
          <w:p w14:paraId="29386DE0" w14:textId="77777777" w:rsidR="0061415E" w:rsidRPr="00951718" w:rsidRDefault="0061415E" w:rsidP="00A95357">
            <w:pPr>
              <w:rPr>
                <w:sz w:val="24"/>
                <w:szCs w:val="24"/>
                <w:lang w:val="uk-UA"/>
              </w:rPr>
            </w:pPr>
            <w:r w:rsidRPr="00951718">
              <w:rPr>
                <w:spacing w:val="6"/>
                <w:sz w:val="24"/>
                <w:szCs w:val="24"/>
                <w:lang w:val="uk-UA" w:eastAsia="uk-UA"/>
              </w:rPr>
              <w:t>Дем’яненко Т.С.</w:t>
            </w:r>
          </w:p>
        </w:tc>
        <w:tc>
          <w:tcPr>
            <w:tcW w:w="1701" w:type="dxa"/>
          </w:tcPr>
          <w:p w14:paraId="74DBF2FA" w14:textId="77777777" w:rsidR="0061415E" w:rsidRPr="00F332E6" w:rsidRDefault="0061415E" w:rsidP="00A95357">
            <w:pPr>
              <w:jc w:val="center"/>
              <w:rPr>
                <w:sz w:val="28"/>
                <w:szCs w:val="28"/>
                <w:lang w:val="uk-UA"/>
              </w:rPr>
            </w:pPr>
            <w:r w:rsidRPr="00F332E6">
              <w:rPr>
                <w:sz w:val="28"/>
                <w:szCs w:val="28"/>
                <w:lang w:val="uk-UA"/>
              </w:rPr>
              <w:t>-</w:t>
            </w:r>
          </w:p>
        </w:tc>
        <w:tc>
          <w:tcPr>
            <w:tcW w:w="1701" w:type="dxa"/>
          </w:tcPr>
          <w:p w14:paraId="35056166" w14:textId="77777777" w:rsidR="0061415E" w:rsidRPr="00F332E6" w:rsidRDefault="0061415E" w:rsidP="00A95357">
            <w:pPr>
              <w:jc w:val="center"/>
              <w:rPr>
                <w:sz w:val="28"/>
                <w:szCs w:val="28"/>
                <w:lang w:val="uk-UA"/>
              </w:rPr>
            </w:pPr>
            <w:r w:rsidRPr="00F332E6">
              <w:rPr>
                <w:sz w:val="28"/>
                <w:szCs w:val="28"/>
                <w:lang w:val="uk-UA"/>
              </w:rPr>
              <w:t>+</w:t>
            </w:r>
          </w:p>
        </w:tc>
        <w:tc>
          <w:tcPr>
            <w:tcW w:w="1843" w:type="dxa"/>
          </w:tcPr>
          <w:p w14:paraId="2A765435" w14:textId="77777777" w:rsidR="0061415E" w:rsidRPr="00F332E6" w:rsidRDefault="0061415E" w:rsidP="00A95357">
            <w:pPr>
              <w:jc w:val="center"/>
              <w:rPr>
                <w:sz w:val="28"/>
                <w:szCs w:val="28"/>
                <w:lang w:val="uk-UA"/>
              </w:rPr>
            </w:pPr>
            <w:r>
              <w:rPr>
                <w:sz w:val="28"/>
                <w:szCs w:val="28"/>
                <w:lang w:val="uk-UA"/>
              </w:rPr>
              <w:t>+</w:t>
            </w:r>
          </w:p>
        </w:tc>
      </w:tr>
      <w:tr w:rsidR="0061415E" w:rsidRPr="005367B8" w14:paraId="4CA05D83" w14:textId="77777777" w:rsidTr="00D629D4">
        <w:tc>
          <w:tcPr>
            <w:tcW w:w="2439" w:type="dxa"/>
          </w:tcPr>
          <w:p w14:paraId="638461BB" w14:textId="77777777" w:rsidR="0061415E" w:rsidRPr="00951718" w:rsidRDefault="0061415E" w:rsidP="00A95357">
            <w:pPr>
              <w:rPr>
                <w:sz w:val="24"/>
                <w:szCs w:val="24"/>
                <w:lang w:val="uk-UA"/>
              </w:rPr>
            </w:pPr>
            <w:r w:rsidRPr="00951718">
              <w:rPr>
                <w:sz w:val="24"/>
                <w:szCs w:val="24"/>
                <w:lang w:val="uk-UA"/>
              </w:rPr>
              <w:t>Зінич Р.Ф.</w:t>
            </w:r>
          </w:p>
        </w:tc>
        <w:tc>
          <w:tcPr>
            <w:tcW w:w="1701" w:type="dxa"/>
          </w:tcPr>
          <w:p w14:paraId="68A62370" w14:textId="77777777" w:rsidR="0061415E" w:rsidRPr="00F332E6" w:rsidRDefault="0061415E" w:rsidP="00A95357">
            <w:pPr>
              <w:jc w:val="center"/>
              <w:rPr>
                <w:sz w:val="28"/>
                <w:szCs w:val="28"/>
                <w:lang w:val="uk-UA"/>
              </w:rPr>
            </w:pPr>
            <w:r w:rsidRPr="00F332E6">
              <w:rPr>
                <w:sz w:val="28"/>
                <w:szCs w:val="28"/>
                <w:lang w:val="uk-UA"/>
              </w:rPr>
              <w:t>+</w:t>
            </w:r>
          </w:p>
        </w:tc>
        <w:tc>
          <w:tcPr>
            <w:tcW w:w="1701" w:type="dxa"/>
          </w:tcPr>
          <w:p w14:paraId="48AA7E17" w14:textId="77777777" w:rsidR="0061415E" w:rsidRPr="00F332E6" w:rsidRDefault="0061415E" w:rsidP="00A95357">
            <w:pPr>
              <w:jc w:val="center"/>
              <w:rPr>
                <w:sz w:val="28"/>
                <w:szCs w:val="28"/>
                <w:lang w:val="uk-UA"/>
              </w:rPr>
            </w:pPr>
            <w:r>
              <w:rPr>
                <w:sz w:val="28"/>
                <w:szCs w:val="28"/>
                <w:lang w:val="uk-UA"/>
              </w:rPr>
              <w:t>+</w:t>
            </w:r>
          </w:p>
        </w:tc>
        <w:tc>
          <w:tcPr>
            <w:tcW w:w="1843" w:type="dxa"/>
          </w:tcPr>
          <w:p w14:paraId="4FB4229A" w14:textId="77777777" w:rsidR="0061415E" w:rsidRPr="00F332E6" w:rsidRDefault="0061415E" w:rsidP="00A95357">
            <w:pPr>
              <w:jc w:val="center"/>
              <w:rPr>
                <w:sz w:val="28"/>
                <w:szCs w:val="28"/>
                <w:lang w:val="uk-UA"/>
              </w:rPr>
            </w:pPr>
            <w:r w:rsidRPr="00F332E6">
              <w:rPr>
                <w:sz w:val="28"/>
                <w:szCs w:val="28"/>
                <w:lang w:val="uk-UA"/>
              </w:rPr>
              <w:t>+</w:t>
            </w:r>
          </w:p>
        </w:tc>
      </w:tr>
      <w:tr w:rsidR="0061415E" w:rsidRPr="005367B8" w14:paraId="59EBD0F4" w14:textId="77777777" w:rsidTr="00D629D4">
        <w:tc>
          <w:tcPr>
            <w:tcW w:w="2439" w:type="dxa"/>
          </w:tcPr>
          <w:p w14:paraId="3F305630" w14:textId="77777777" w:rsidR="0061415E" w:rsidRPr="00951718" w:rsidRDefault="0061415E" w:rsidP="00A95357">
            <w:pPr>
              <w:rPr>
                <w:sz w:val="24"/>
                <w:szCs w:val="24"/>
                <w:lang w:val="uk-UA"/>
              </w:rPr>
            </w:pPr>
            <w:r w:rsidRPr="00951718">
              <w:rPr>
                <w:spacing w:val="6"/>
                <w:sz w:val="24"/>
                <w:szCs w:val="24"/>
                <w:lang w:val="uk-UA" w:eastAsia="uk-UA"/>
              </w:rPr>
              <w:t>Степаненко Т.І.</w:t>
            </w:r>
          </w:p>
        </w:tc>
        <w:tc>
          <w:tcPr>
            <w:tcW w:w="1701" w:type="dxa"/>
          </w:tcPr>
          <w:p w14:paraId="3C6742FC" w14:textId="77777777" w:rsidR="0061415E" w:rsidRPr="00F332E6" w:rsidRDefault="0061415E" w:rsidP="00A95357">
            <w:pPr>
              <w:jc w:val="center"/>
              <w:rPr>
                <w:sz w:val="28"/>
                <w:szCs w:val="28"/>
                <w:lang w:val="uk-UA"/>
              </w:rPr>
            </w:pPr>
            <w:r>
              <w:rPr>
                <w:sz w:val="28"/>
                <w:szCs w:val="28"/>
                <w:lang w:val="uk-UA"/>
              </w:rPr>
              <w:t>+</w:t>
            </w:r>
          </w:p>
        </w:tc>
        <w:tc>
          <w:tcPr>
            <w:tcW w:w="1701" w:type="dxa"/>
          </w:tcPr>
          <w:p w14:paraId="60818554" w14:textId="77777777" w:rsidR="0061415E" w:rsidRPr="00F332E6" w:rsidRDefault="0061415E" w:rsidP="00A95357">
            <w:pPr>
              <w:jc w:val="center"/>
              <w:rPr>
                <w:sz w:val="28"/>
                <w:szCs w:val="28"/>
                <w:lang w:val="uk-UA"/>
              </w:rPr>
            </w:pPr>
            <w:r>
              <w:rPr>
                <w:sz w:val="28"/>
                <w:szCs w:val="28"/>
                <w:lang w:val="uk-UA"/>
              </w:rPr>
              <w:t>-</w:t>
            </w:r>
          </w:p>
        </w:tc>
        <w:tc>
          <w:tcPr>
            <w:tcW w:w="1843" w:type="dxa"/>
          </w:tcPr>
          <w:p w14:paraId="63E4C1CD" w14:textId="77777777" w:rsidR="0061415E" w:rsidRPr="00F332E6" w:rsidRDefault="0061415E" w:rsidP="00A95357">
            <w:pPr>
              <w:jc w:val="center"/>
              <w:rPr>
                <w:sz w:val="28"/>
                <w:szCs w:val="28"/>
                <w:lang w:val="uk-UA"/>
              </w:rPr>
            </w:pPr>
            <w:r>
              <w:rPr>
                <w:sz w:val="28"/>
                <w:szCs w:val="28"/>
                <w:lang w:val="uk-UA"/>
              </w:rPr>
              <w:t>+</w:t>
            </w:r>
          </w:p>
        </w:tc>
      </w:tr>
    </w:tbl>
    <w:p w14:paraId="46BC07AB" w14:textId="77777777" w:rsidR="000A2399" w:rsidRDefault="000A2399" w:rsidP="00A95357">
      <w:pPr>
        <w:rPr>
          <w:sz w:val="28"/>
          <w:szCs w:val="28"/>
          <w:lang w:val="uk-UA"/>
        </w:rPr>
      </w:pPr>
    </w:p>
    <w:p w14:paraId="367EFB98" w14:textId="77777777" w:rsidR="000A2399" w:rsidRDefault="000A2399" w:rsidP="00A95357">
      <w:pPr>
        <w:rPr>
          <w:sz w:val="28"/>
          <w:szCs w:val="28"/>
          <w:lang w:val="uk-UA"/>
        </w:rPr>
      </w:pPr>
      <w:r>
        <w:rPr>
          <w:sz w:val="28"/>
          <w:szCs w:val="28"/>
          <w:lang w:val="uk-UA"/>
        </w:rPr>
        <w:t>(поновлений склад)</w:t>
      </w:r>
      <w:r w:rsidR="00A12E5D">
        <w:rPr>
          <w:sz w:val="28"/>
          <w:szCs w:val="28"/>
          <w:lang w:val="uk-UA"/>
        </w:rPr>
        <w:t>:</w:t>
      </w:r>
    </w:p>
    <w:p w14:paraId="4086D334" w14:textId="77777777" w:rsidR="000A2399" w:rsidRDefault="000A2399" w:rsidP="00A95357">
      <w:pPr>
        <w:rPr>
          <w:sz w:val="28"/>
          <w:szCs w:val="28"/>
          <w:lang w:val="uk-U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1417"/>
        <w:gridCol w:w="1418"/>
        <w:gridCol w:w="1417"/>
        <w:gridCol w:w="1418"/>
        <w:gridCol w:w="1559"/>
      </w:tblGrid>
      <w:tr w:rsidR="00951718" w:rsidRPr="005367B8" w14:paraId="7E463E67" w14:textId="77777777" w:rsidTr="00B7593B">
        <w:tc>
          <w:tcPr>
            <w:tcW w:w="2014" w:type="dxa"/>
          </w:tcPr>
          <w:p w14:paraId="0F615BB1" w14:textId="77777777" w:rsidR="00951718" w:rsidRPr="00951718" w:rsidRDefault="00951718" w:rsidP="00A95357">
            <w:pPr>
              <w:rPr>
                <w:sz w:val="24"/>
                <w:szCs w:val="24"/>
                <w:lang w:val="uk-UA"/>
              </w:rPr>
            </w:pPr>
          </w:p>
        </w:tc>
        <w:tc>
          <w:tcPr>
            <w:tcW w:w="1417" w:type="dxa"/>
          </w:tcPr>
          <w:p w14:paraId="25075B10" w14:textId="77777777" w:rsidR="00951718" w:rsidRPr="00A025B1" w:rsidRDefault="00A025B1" w:rsidP="00A95357">
            <w:pPr>
              <w:jc w:val="center"/>
              <w:rPr>
                <w:sz w:val="24"/>
                <w:szCs w:val="24"/>
                <w:lang w:val="uk-UA"/>
              </w:rPr>
            </w:pPr>
            <w:r w:rsidRPr="00A025B1">
              <w:rPr>
                <w:sz w:val="24"/>
                <w:szCs w:val="24"/>
                <w:lang w:val="uk-UA"/>
              </w:rPr>
              <w:t>02.06.2022</w:t>
            </w:r>
          </w:p>
        </w:tc>
        <w:tc>
          <w:tcPr>
            <w:tcW w:w="1418" w:type="dxa"/>
          </w:tcPr>
          <w:p w14:paraId="263D2C69" w14:textId="77777777" w:rsidR="00951718" w:rsidRPr="00A025B1" w:rsidRDefault="00A025B1" w:rsidP="00A95357">
            <w:pPr>
              <w:jc w:val="center"/>
              <w:rPr>
                <w:sz w:val="24"/>
                <w:szCs w:val="24"/>
                <w:lang w:val="uk-UA"/>
              </w:rPr>
            </w:pPr>
            <w:r w:rsidRPr="00A025B1">
              <w:rPr>
                <w:sz w:val="24"/>
                <w:szCs w:val="24"/>
                <w:lang w:val="uk-UA"/>
              </w:rPr>
              <w:t>03.06.2022</w:t>
            </w:r>
          </w:p>
        </w:tc>
        <w:tc>
          <w:tcPr>
            <w:tcW w:w="1417" w:type="dxa"/>
          </w:tcPr>
          <w:p w14:paraId="13DD8972" w14:textId="77777777" w:rsidR="00951718" w:rsidRPr="00A025B1" w:rsidRDefault="00A025B1" w:rsidP="00A95357">
            <w:pPr>
              <w:jc w:val="center"/>
              <w:rPr>
                <w:sz w:val="24"/>
                <w:szCs w:val="24"/>
                <w:lang w:val="uk-UA"/>
              </w:rPr>
            </w:pPr>
            <w:r w:rsidRPr="00A025B1">
              <w:rPr>
                <w:sz w:val="24"/>
                <w:szCs w:val="24"/>
                <w:lang w:val="uk-UA"/>
              </w:rPr>
              <w:t>17.06.2022</w:t>
            </w:r>
          </w:p>
        </w:tc>
        <w:tc>
          <w:tcPr>
            <w:tcW w:w="1418" w:type="dxa"/>
          </w:tcPr>
          <w:p w14:paraId="34EE90F6" w14:textId="77777777" w:rsidR="00951718" w:rsidRPr="00A025B1" w:rsidRDefault="00A025B1" w:rsidP="00A95357">
            <w:pPr>
              <w:jc w:val="center"/>
              <w:rPr>
                <w:sz w:val="24"/>
                <w:szCs w:val="24"/>
                <w:lang w:val="uk-UA"/>
              </w:rPr>
            </w:pPr>
            <w:r w:rsidRPr="00A025B1">
              <w:rPr>
                <w:sz w:val="24"/>
                <w:szCs w:val="24"/>
                <w:lang w:val="uk-UA"/>
              </w:rPr>
              <w:t>11.08.2022</w:t>
            </w:r>
          </w:p>
        </w:tc>
        <w:tc>
          <w:tcPr>
            <w:tcW w:w="1559" w:type="dxa"/>
          </w:tcPr>
          <w:p w14:paraId="3F3C1033" w14:textId="77777777" w:rsidR="00951718" w:rsidRPr="00A025B1" w:rsidRDefault="00A025B1" w:rsidP="00A95357">
            <w:pPr>
              <w:jc w:val="center"/>
              <w:rPr>
                <w:sz w:val="24"/>
                <w:szCs w:val="24"/>
                <w:lang w:val="uk-UA"/>
              </w:rPr>
            </w:pPr>
            <w:r w:rsidRPr="00A025B1">
              <w:rPr>
                <w:sz w:val="24"/>
                <w:szCs w:val="24"/>
                <w:lang w:val="uk-UA"/>
              </w:rPr>
              <w:t>30.08.2022</w:t>
            </w:r>
          </w:p>
        </w:tc>
      </w:tr>
      <w:tr w:rsidR="00D3569F" w:rsidRPr="005367B8" w14:paraId="6785694A" w14:textId="77777777" w:rsidTr="00B7593B">
        <w:tc>
          <w:tcPr>
            <w:tcW w:w="2014" w:type="dxa"/>
          </w:tcPr>
          <w:p w14:paraId="67D4F95D" w14:textId="77777777" w:rsidR="00D3569F" w:rsidRPr="00951718" w:rsidRDefault="00D3569F" w:rsidP="00A95357">
            <w:pPr>
              <w:rPr>
                <w:sz w:val="24"/>
                <w:szCs w:val="24"/>
                <w:lang w:val="uk-UA"/>
              </w:rPr>
            </w:pPr>
            <w:r>
              <w:rPr>
                <w:sz w:val="24"/>
                <w:szCs w:val="24"/>
                <w:lang w:val="uk-UA"/>
              </w:rPr>
              <w:t>Кількість розглянутих питань</w:t>
            </w:r>
          </w:p>
        </w:tc>
        <w:tc>
          <w:tcPr>
            <w:tcW w:w="1417" w:type="dxa"/>
          </w:tcPr>
          <w:p w14:paraId="706F600A" w14:textId="77777777" w:rsidR="00D3569F" w:rsidRPr="00A025B1" w:rsidRDefault="00D3569F" w:rsidP="00A95357">
            <w:pPr>
              <w:jc w:val="center"/>
              <w:rPr>
                <w:sz w:val="24"/>
                <w:szCs w:val="24"/>
                <w:lang w:val="uk-UA"/>
              </w:rPr>
            </w:pPr>
            <w:r>
              <w:rPr>
                <w:sz w:val="24"/>
                <w:szCs w:val="24"/>
                <w:lang w:val="uk-UA"/>
              </w:rPr>
              <w:t>9</w:t>
            </w:r>
          </w:p>
        </w:tc>
        <w:tc>
          <w:tcPr>
            <w:tcW w:w="1418" w:type="dxa"/>
          </w:tcPr>
          <w:p w14:paraId="7BC4581D" w14:textId="77777777" w:rsidR="00D3569F" w:rsidRPr="00A025B1" w:rsidRDefault="00D3569F" w:rsidP="00A95357">
            <w:pPr>
              <w:jc w:val="center"/>
              <w:rPr>
                <w:sz w:val="24"/>
                <w:szCs w:val="24"/>
                <w:lang w:val="uk-UA"/>
              </w:rPr>
            </w:pPr>
            <w:r>
              <w:rPr>
                <w:sz w:val="24"/>
                <w:szCs w:val="24"/>
                <w:lang w:val="uk-UA"/>
              </w:rPr>
              <w:t>3</w:t>
            </w:r>
          </w:p>
        </w:tc>
        <w:tc>
          <w:tcPr>
            <w:tcW w:w="1417" w:type="dxa"/>
          </w:tcPr>
          <w:p w14:paraId="367553BC" w14:textId="77777777" w:rsidR="00D3569F" w:rsidRPr="00A025B1" w:rsidRDefault="00D3569F" w:rsidP="00A95357">
            <w:pPr>
              <w:jc w:val="center"/>
              <w:rPr>
                <w:sz w:val="24"/>
                <w:szCs w:val="24"/>
                <w:lang w:val="uk-UA"/>
              </w:rPr>
            </w:pPr>
            <w:r>
              <w:rPr>
                <w:sz w:val="24"/>
                <w:szCs w:val="24"/>
                <w:lang w:val="uk-UA"/>
              </w:rPr>
              <w:t>12</w:t>
            </w:r>
          </w:p>
        </w:tc>
        <w:tc>
          <w:tcPr>
            <w:tcW w:w="1418" w:type="dxa"/>
          </w:tcPr>
          <w:p w14:paraId="4E1A2F3C" w14:textId="77777777" w:rsidR="00D3569F" w:rsidRPr="00A025B1" w:rsidRDefault="00D3569F" w:rsidP="00A95357">
            <w:pPr>
              <w:jc w:val="center"/>
              <w:rPr>
                <w:sz w:val="24"/>
                <w:szCs w:val="24"/>
                <w:lang w:val="uk-UA"/>
              </w:rPr>
            </w:pPr>
            <w:r>
              <w:rPr>
                <w:sz w:val="24"/>
                <w:szCs w:val="24"/>
                <w:lang w:val="uk-UA"/>
              </w:rPr>
              <w:t>16</w:t>
            </w:r>
          </w:p>
        </w:tc>
        <w:tc>
          <w:tcPr>
            <w:tcW w:w="1559" w:type="dxa"/>
          </w:tcPr>
          <w:p w14:paraId="5D92E5C4" w14:textId="77777777" w:rsidR="00D3569F" w:rsidRPr="00A025B1" w:rsidRDefault="00D3569F" w:rsidP="00A95357">
            <w:pPr>
              <w:jc w:val="center"/>
              <w:rPr>
                <w:sz w:val="24"/>
                <w:szCs w:val="24"/>
                <w:lang w:val="uk-UA"/>
              </w:rPr>
            </w:pPr>
            <w:r>
              <w:rPr>
                <w:sz w:val="24"/>
                <w:szCs w:val="24"/>
                <w:lang w:val="uk-UA"/>
              </w:rPr>
              <w:t>10</w:t>
            </w:r>
          </w:p>
        </w:tc>
      </w:tr>
      <w:tr w:rsidR="00951718" w:rsidRPr="005367B8" w14:paraId="5D7E8413" w14:textId="77777777" w:rsidTr="00B7593B">
        <w:tc>
          <w:tcPr>
            <w:tcW w:w="2014" w:type="dxa"/>
          </w:tcPr>
          <w:p w14:paraId="04253AF7" w14:textId="77777777" w:rsidR="00951718" w:rsidRPr="00951718" w:rsidRDefault="00951718" w:rsidP="00A95357">
            <w:pPr>
              <w:rPr>
                <w:sz w:val="24"/>
                <w:szCs w:val="24"/>
                <w:lang w:val="uk-UA"/>
              </w:rPr>
            </w:pPr>
            <w:r w:rsidRPr="00951718">
              <w:rPr>
                <w:sz w:val="24"/>
                <w:szCs w:val="24"/>
                <w:lang w:val="uk-UA"/>
              </w:rPr>
              <w:t xml:space="preserve">Стрижак </w:t>
            </w:r>
            <w:r w:rsidRPr="00951718">
              <w:rPr>
                <w:spacing w:val="6"/>
                <w:sz w:val="24"/>
                <w:szCs w:val="24"/>
                <w:lang w:val="uk-UA" w:eastAsia="uk-UA"/>
              </w:rPr>
              <w:t>Н.І.</w:t>
            </w:r>
          </w:p>
        </w:tc>
        <w:tc>
          <w:tcPr>
            <w:tcW w:w="1417" w:type="dxa"/>
          </w:tcPr>
          <w:p w14:paraId="2353CB9B" w14:textId="77777777" w:rsidR="00951718" w:rsidRPr="00A13DE1" w:rsidRDefault="00951718" w:rsidP="00A95357">
            <w:pPr>
              <w:jc w:val="center"/>
              <w:rPr>
                <w:sz w:val="28"/>
                <w:szCs w:val="28"/>
                <w:lang w:val="uk-UA"/>
              </w:rPr>
            </w:pPr>
            <w:r w:rsidRPr="00A13DE1">
              <w:rPr>
                <w:sz w:val="28"/>
                <w:szCs w:val="28"/>
                <w:lang w:val="uk-UA"/>
              </w:rPr>
              <w:t>+</w:t>
            </w:r>
          </w:p>
        </w:tc>
        <w:tc>
          <w:tcPr>
            <w:tcW w:w="1418" w:type="dxa"/>
          </w:tcPr>
          <w:p w14:paraId="60B6C3C9" w14:textId="77777777" w:rsidR="00951718" w:rsidRPr="00A13DE1" w:rsidRDefault="00951718" w:rsidP="00A95357">
            <w:pPr>
              <w:jc w:val="center"/>
              <w:rPr>
                <w:sz w:val="28"/>
                <w:szCs w:val="28"/>
                <w:lang w:val="uk-UA"/>
              </w:rPr>
            </w:pPr>
            <w:r w:rsidRPr="00A13DE1">
              <w:rPr>
                <w:sz w:val="28"/>
                <w:szCs w:val="28"/>
                <w:lang w:val="uk-UA"/>
              </w:rPr>
              <w:t>+</w:t>
            </w:r>
          </w:p>
        </w:tc>
        <w:tc>
          <w:tcPr>
            <w:tcW w:w="1417" w:type="dxa"/>
          </w:tcPr>
          <w:p w14:paraId="5E81E4FD" w14:textId="77777777" w:rsidR="00951718" w:rsidRPr="00A13DE1" w:rsidRDefault="00CC5843" w:rsidP="00A95357">
            <w:pPr>
              <w:jc w:val="center"/>
              <w:rPr>
                <w:sz w:val="28"/>
                <w:szCs w:val="28"/>
                <w:lang w:val="uk-UA"/>
              </w:rPr>
            </w:pPr>
            <w:r>
              <w:rPr>
                <w:sz w:val="28"/>
                <w:szCs w:val="28"/>
                <w:lang w:val="uk-UA"/>
              </w:rPr>
              <w:t>+</w:t>
            </w:r>
          </w:p>
        </w:tc>
        <w:tc>
          <w:tcPr>
            <w:tcW w:w="1418" w:type="dxa"/>
          </w:tcPr>
          <w:p w14:paraId="383A9820" w14:textId="77777777" w:rsidR="00951718" w:rsidRPr="00A13DE1" w:rsidRDefault="00951718" w:rsidP="00A95357">
            <w:pPr>
              <w:jc w:val="center"/>
              <w:rPr>
                <w:sz w:val="28"/>
                <w:szCs w:val="28"/>
                <w:lang w:val="uk-UA"/>
              </w:rPr>
            </w:pPr>
            <w:r w:rsidRPr="00A13DE1">
              <w:rPr>
                <w:sz w:val="28"/>
                <w:szCs w:val="28"/>
                <w:lang w:val="uk-UA"/>
              </w:rPr>
              <w:t>+</w:t>
            </w:r>
          </w:p>
        </w:tc>
        <w:tc>
          <w:tcPr>
            <w:tcW w:w="1559" w:type="dxa"/>
          </w:tcPr>
          <w:p w14:paraId="3AEAD1C7" w14:textId="77777777" w:rsidR="00951718" w:rsidRPr="00A13DE1" w:rsidRDefault="00951718" w:rsidP="00A95357">
            <w:pPr>
              <w:jc w:val="center"/>
              <w:rPr>
                <w:sz w:val="28"/>
                <w:szCs w:val="28"/>
                <w:lang w:val="uk-UA"/>
              </w:rPr>
            </w:pPr>
            <w:r w:rsidRPr="00A13DE1">
              <w:rPr>
                <w:sz w:val="28"/>
                <w:szCs w:val="28"/>
                <w:lang w:val="uk-UA"/>
              </w:rPr>
              <w:t>+</w:t>
            </w:r>
          </w:p>
        </w:tc>
      </w:tr>
      <w:tr w:rsidR="00951718" w:rsidRPr="005367B8" w14:paraId="355F82CF" w14:textId="77777777" w:rsidTr="00B7593B">
        <w:tc>
          <w:tcPr>
            <w:tcW w:w="2014" w:type="dxa"/>
          </w:tcPr>
          <w:p w14:paraId="599DC35D" w14:textId="77777777" w:rsidR="00951718" w:rsidRPr="00951718" w:rsidRDefault="00951718" w:rsidP="00A95357">
            <w:pPr>
              <w:rPr>
                <w:sz w:val="24"/>
                <w:szCs w:val="24"/>
                <w:lang w:val="uk-UA"/>
              </w:rPr>
            </w:pPr>
            <w:r w:rsidRPr="00951718">
              <w:rPr>
                <w:spacing w:val="6"/>
                <w:sz w:val="24"/>
                <w:szCs w:val="24"/>
                <w:lang w:val="uk-UA" w:eastAsia="uk-UA"/>
              </w:rPr>
              <w:t>Васюта О.В.</w:t>
            </w:r>
          </w:p>
        </w:tc>
        <w:tc>
          <w:tcPr>
            <w:tcW w:w="1417" w:type="dxa"/>
          </w:tcPr>
          <w:p w14:paraId="145CA74C" w14:textId="77777777" w:rsidR="00951718" w:rsidRPr="00A13DE1" w:rsidRDefault="00951718" w:rsidP="00A95357">
            <w:pPr>
              <w:jc w:val="center"/>
              <w:rPr>
                <w:sz w:val="28"/>
                <w:szCs w:val="28"/>
                <w:lang w:val="uk-UA"/>
              </w:rPr>
            </w:pPr>
            <w:r w:rsidRPr="00A13DE1">
              <w:rPr>
                <w:sz w:val="28"/>
                <w:szCs w:val="28"/>
                <w:lang w:val="uk-UA"/>
              </w:rPr>
              <w:t>+</w:t>
            </w:r>
          </w:p>
        </w:tc>
        <w:tc>
          <w:tcPr>
            <w:tcW w:w="1418" w:type="dxa"/>
          </w:tcPr>
          <w:p w14:paraId="418AC049" w14:textId="77777777" w:rsidR="00951718" w:rsidRPr="00A13DE1" w:rsidRDefault="00951718" w:rsidP="00A95357">
            <w:pPr>
              <w:jc w:val="center"/>
              <w:rPr>
                <w:sz w:val="28"/>
                <w:szCs w:val="28"/>
                <w:lang w:val="uk-UA"/>
              </w:rPr>
            </w:pPr>
            <w:r w:rsidRPr="00A13DE1">
              <w:rPr>
                <w:sz w:val="28"/>
                <w:szCs w:val="28"/>
                <w:lang w:val="uk-UA"/>
              </w:rPr>
              <w:t>+</w:t>
            </w:r>
          </w:p>
        </w:tc>
        <w:tc>
          <w:tcPr>
            <w:tcW w:w="1417" w:type="dxa"/>
          </w:tcPr>
          <w:p w14:paraId="02FF9AC6" w14:textId="77777777" w:rsidR="00951718" w:rsidRPr="00A13DE1" w:rsidRDefault="00CC5843" w:rsidP="00A95357">
            <w:pPr>
              <w:jc w:val="center"/>
              <w:rPr>
                <w:sz w:val="28"/>
                <w:szCs w:val="28"/>
                <w:lang w:val="uk-UA"/>
              </w:rPr>
            </w:pPr>
            <w:r>
              <w:rPr>
                <w:sz w:val="28"/>
                <w:szCs w:val="28"/>
                <w:lang w:val="uk-UA"/>
              </w:rPr>
              <w:t>-</w:t>
            </w:r>
          </w:p>
        </w:tc>
        <w:tc>
          <w:tcPr>
            <w:tcW w:w="1418" w:type="dxa"/>
          </w:tcPr>
          <w:p w14:paraId="22E140C6" w14:textId="77777777" w:rsidR="00951718" w:rsidRPr="00A13DE1" w:rsidRDefault="00951718" w:rsidP="00A95357">
            <w:pPr>
              <w:jc w:val="center"/>
              <w:rPr>
                <w:sz w:val="28"/>
                <w:szCs w:val="28"/>
                <w:lang w:val="uk-UA"/>
              </w:rPr>
            </w:pPr>
            <w:r w:rsidRPr="00A13DE1">
              <w:rPr>
                <w:sz w:val="28"/>
                <w:szCs w:val="28"/>
                <w:lang w:val="uk-UA"/>
              </w:rPr>
              <w:t>+</w:t>
            </w:r>
          </w:p>
        </w:tc>
        <w:tc>
          <w:tcPr>
            <w:tcW w:w="1559" w:type="dxa"/>
          </w:tcPr>
          <w:p w14:paraId="367EB12B" w14:textId="77777777" w:rsidR="00951718" w:rsidRPr="00A13DE1" w:rsidRDefault="00CC5843" w:rsidP="00A95357">
            <w:pPr>
              <w:jc w:val="center"/>
              <w:rPr>
                <w:sz w:val="28"/>
                <w:szCs w:val="28"/>
                <w:lang w:val="uk-UA"/>
              </w:rPr>
            </w:pPr>
            <w:r>
              <w:rPr>
                <w:sz w:val="28"/>
                <w:szCs w:val="28"/>
                <w:lang w:val="uk-UA"/>
              </w:rPr>
              <w:t>+</w:t>
            </w:r>
          </w:p>
        </w:tc>
      </w:tr>
      <w:tr w:rsidR="00951718" w:rsidRPr="005367B8" w14:paraId="1F21E250" w14:textId="77777777" w:rsidTr="00B7593B">
        <w:tc>
          <w:tcPr>
            <w:tcW w:w="2014" w:type="dxa"/>
          </w:tcPr>
          <w:p w14:paraId="2C29FDEA" w14:textId="77777777" w:rsidR="00951718" w:rsidRPr="00951718" w:rsidRDefault="00951718" w:rsidP="00A95357">
            <w:pPr>
              <w:rPr>
                <w:sz w:val="24"/>
                <w:szCs w:val="24"/>
                <w:lang w:val="uk-UA"/>
              </w:rPr>
            </w:pPr>
            <w:r w:rsidRPr="00951718">
              <w:rPr>
                <w:spacing w:val="6"/>
                <w:sz w:val="24"/>
                <w:szCs w:val="24"/>
                <w:lang w:val="uk-UA" w:eastAsia="uk-UA"/>
              </w:rPr>
              <w:t>Дем’яненко Т.С.</w:t>
            </w:r>
          </w:p>
        </w:tc>
        <w:tc>
          <w:tcPr>
            <w:tcW w:w="1417" w:type="dxa"/>
          </w:tcPr>
          <w:p w14:paraId="61FED51E" w14:textId="77777777" w:rsidR="00951718" w:rsidRPr="00A13DE1" w:rsidRDefault="00951718" w:rsidP="00A95357">
            <w:pPr>
              <w:jc w:val="center"/>
              <w:rPr>
                <w:sz w:val="28"/>
                <w:szCs w:val="28"/>
                <w:lang w:val="uk-UA"/>
              </w:rPr>
            </w:pPr>
            <w:r w:rsidRPr="00A13DE1">
              <w:rPr>
                <w:sz w:val="28"/>
                <w:szCs w:val="28"/>
                <w:lang w:val="uk-UA"/>
              </w:rPr>
              <w:t>+</w:t>
            </w:r>
          </w:p>
        </w:tc>
        <w:tc>
          <w:tcPr>
            <w:tcW w:w="1418" w:type="dxa"/>
          </w:tcPr>
          <w:p w14:paraId="0842DB4F" w14:textId="77777777" w:rsidR="00951718" w:rsidRPr="00A13DE1" w:rsidRDefault="00CC5843" w:rsidP="00A95357">
            <w:pPr>
              <w:jc w:val="center"/>
              <w:rPr>
                <w:sz w:val="28"/>
                <w:szCs w:val="28"/>
                <w:lang w:val="uk-UA"/>
              </w:rPr>
            </w:pPr>
            <w:r w:rsidRPr="00A13DE1">
              <w:rPr>
                <w:sz w:val="28"/>
                <w:szCs w:val="28"/>
                <w:lang w:val="uk-UA"/>
              </w:rPr>
              <w:t>-</w:t>
            </w:r>
          </w:p>
        </w:tc>
        <w:tc>
          <w:tcPr>
            <w:tcW w:w="1417" w:type="dxa"/>
          </w:tcPr>
          <w:p w14:paraId="07E41F66" w14:textId="77777777" w:rsidR="00951718" w:rsidRPr="00A13DE1" w:rsidRDefault="00CC5843" w:rsidP="00A95357">
            <w:pPr>
              <w:jc w:val="center"/>
              <w:rPr>
                <w:sz w:val="28"/>
                <w:szCs w:val="28"/>
                <w:lang w:val="uk-UA"/>
              </w:rPr>
            </w:pPr>
            <w:r>
              <w:rPr>
                <w:sz w:val="28"/>
                <w:szCs w:val="28"/>
                <w:lang w:val="uk-UA"/>
              </w:rPr>
              <w:t>-</w:t>
            </w:r>
          </w:p>
        </w:tc>
        <w:tc>
          <w:tcPr>
            <w:tcW w:w="1418" w:type="dxa"/>
          </w:tcPr>
          <w:p w14:paraId="55953A49" w14:textId="77777777" w:rsidR="00951718" w:rsidRPr="00A13DE1" w:rsidRDefault="00951718" w:rsidP="00A95357">
            <w:pPr>
              <w:jc w:val="center"/>
              <w:rPr>
                <w:sz w:val="28"/>
                <w:szCs w:val="28"/>
                <w:lang w:val="uk-UA"/>
              </w:rPr>
            </w:pPr>
            <w:r w:rsidRPr="00A13DE1">
              <w:rPr>
                <w:sz w:val="28"/>
                <w:szCs w:val="28"/>
                <w:lang w:val="uk-UA"/>
              </w:rPr>
              <w:t>-</w:t>
            </w:r>
          </w:p>
        </w:tc>
        <w:tc>
          <w:tcPr>
            <w:tcW w:w="1559" w:type="dxa"/>
          </w:tcPr>
          <w:p w14:paraId="58E9DF21" w14:textId="77777777" w:rsidR="00951718" w:rsidRPr="00A13DE1" w:rsidRDefault="00951718" w:rsidP="00A95357">
            <w:pPr>
              <w:jc w:val="center"/>
              <w:rPr>
                <w:sz w:val="28"/>
                <w:szCs w:val="28"/>
                <w:lang w:val="uk-UA"/>
              </w:rPr>
            </w:pPr>
            <w:r w:rsidRPr="00A13DE1">
              <w:rPr>
                <w:sz w:val="28"/>
                <w:szCs w:val="28"/>
                <w:lang w:val="uk-UA"/>
              </w:rPr>
              <w:t>+</w:t>
            </w:r>
          </w:p>
        </w:tc>
      </w:tr>
      <w:tr w:rsidR="00951718" w:rsidRPr="005367B8" w14:paraId="7716082B" w14:textId="77777777" w:rsidTr="00B7593B">
        <w:tc>
          <w:tcPr>
            <w:tcW w:w="2014" w:type="dxa"/>
          </w:tcPr>
          <w:p w14:paraId="71F3CB0F" w14:textId="77777777" w:rsidR="00951718" w:rsidRPr="00951718" w:rsidRDefault="00A025B1" w:rsidP="00A95357">
            <w:pPr>
              <w:rPr>
                <w:sz w:val="24"/>
                <w:szCs w:val="24"/>
                <w:lang w:val="uk-UA"/>
              </w:rPr>
            </w:pPr>
            <w:proofErr w:type="spellStart"/>
            <w:r>
              <w:rPr>
                <w:sz w:val="24"/>
                <w:szCs w:val="24"/>
                <w:lang w:val="uk-UA"/>
              </w:rPr>
              <w:t>Зімовець</w:t>
            </w:r>
            <w:proofErr w:type="spellEnd"/>
            <w:r>
              <w:rPr>
                <w:sz w:val="24"/>
                <w:szCs w:val="24"/>
                <w:lang w:val="uk-UA"/>
              </w:rPr>
              <w:t xml:space="preserve"> Л.В.</w:t>
            </w:r>
          </w:p>
        </w:tc>
        <w:tc>
          <w:tcPr>
            <w:tcW w:w="1417" w:type="dxa"/>
          </w:tcPr>
          <w:p w14:paraId="30C200E7" w14:textId="77777777" w:rsidR="00951718" w:rsidRPr="00A13DE1" w:rsidRDefault="00951718" w:rsidP="00A95357">
            <w:pPr>
              <w:jc w:val="center"/>
              <w:rPr>
                <w:sz w:val="28"/>
                <w:szCs w:val="28"/>
                <w:lang w:val="uk-UA"/>
              </w:rPr>
            </w:pPr>
            <w:r w:rsidRPr="00A13DE1">
              <w:rPr>
                <w:sz w:val="28"/>
                <w:szCs w:val="28"/>
                <w:lang w:val="uk-UA"/>
              </w:rPr>
              <w:t>+</w:t>
            </w:r>
          </w:p>
        </w:tc>
        <w:tc>
          <w:tcPr>
            <w:tcW w:w="1418" w:type="dxa"/>
          </w:tcPr>
          <w:p w14:paraId="1DA95A8A" w14:textId="77777777" w:rsidR="00951718" w:rsidRPr="00A13DE1" w:rsidRDefault="00A13DE1" w:rsidP="00A95357">
            <w:pPr>
              <w:jc w:val="center"/>
              <w:rPr>
                <w:sz w:val="28"/>
                <w:szCs w:val="28"/>
                <w:lang w:val="uk-UA"/>
              </w:rPr>
            </w:pPr>
            <w:r w:rsidRPr="00A13DE1">
              <w:rPr>
                <w:sz w:val="28"/>
                <w:szCs w:val="28"/>
                <w:lang w:val="uk-UA"/>
              </w:rPr>
              <w:t>+</w:t>
            </w:r>
          </w:p>
        </w:tc>
        <w:tc>
          <w:tcPr>
            <w:tcW w:w="1417" w:type="dxa"/>
          </w:tcPr>
          <w:p w14:paraId="05031197" w14:textId="77777777" w:rsidR="00951718" w:rsidRPr="00A13DE1" w:rsidRDefault="00951718" w:rsidP="00A95357">
            <w:pPr>
              <w:jc w:val="center"/>
              <w:rPr>
                <w:sz w:val="28"/>
                <w:szCs w:val="28"/>
                <w:lang w:val="uk-UA"/>
              </w:rPr>
            </w:pPr>
            <w:r w:rsidRPr="00A13DE1">
              <w:rPr>
                <w:sz w:val="28"/>
                <w:szCs w:val="28"/>
                <w:lang w:val="uk-UA"/>
              </w:rPr>
              <w:t>+</w:t>
            </w:r>
          </w:p>
        </w:tc>
        <w:tc>
          <w:tcPr>
            <w:tcW w:w="1418" w:type="dxa"/>
          </w:tcPr>
          <w:p w14:paraId="61C67CD5" w14:textId="77777777" w:rsidR="00951718" w:rsidRPr="00A13DE1" w:rsidRDefault="00951718" w:rsidP="00A95357">
            <w:pPr>
              <w:jc w:val="center"/>
              <w:rPr>
                <w:sz w:val="28"/>
                <w:szCs w:val="28"/>
                <w:lang w:val="uk-UA"/>
              </w:rPr>
            </w:pPr>
            <w:r w:rsidRPr="00A13DE1">
              <w:rPr>
                <w:sz w:val="28"/>
                <w:szCs w:val="28"/>
                <w:lang w:val="uk-UA"/>
              </w:rPr>
              <w:t>+</w:t>
            </w:r>
          </w:p>
        </w:tc>
        <w:tc>
          <w:tcPr>
            <w:tcW w:w="1559" w:type="dxa"/>
          </w:tcPr>
          <w:p w14:paraId="16AFF350" w14:textId="77777777" w:rsidR="00951718" w:rsidRPr="00A13DE1" w:rsidRDefault="00CC5843" w:rsidP="00A95357">
            <w:pPr>
              <w:jc w:val="center"/>
              <w:rPr>
                <w:sz w:val="28"/>
                <w:szCs w:val="28"/>
                <w:lang w:val="uk-UA"/>
              </w:rPr>
            </w:pPr>
            <w:r>
              <w:rPr>
                <w:sz w:val="28"/>
                <w:szCs w:val="28"/>
                <w:lang w:val="uk-UA"/>
              </w:rPr>
              <w:t>+</w:t>
            </w:r>
          </w:p>
        </w:tc>
      </w:tr>
      <w:tr w:rsidR="00951718" w:rsidRPr="005367B8" w14:paraId="5CB906A7" w14:textId="77777777" w:rsidTr="00B7593B">
        <w:tc>
          <w:tcPr>
            <w:tcW w:w="2014" w:type="dxa"/>
          </w:tcPr>
          <w:p w14:paraId="23445E19" w14:textId="77777777" w:rsidR="00951718" w:rsidRPr="00951718" w:rsidRDefault="00951718" w:rsidP="00A95357">
            <w:pPr>
              <w:rPr>
                <w:sz w:val="24"/>
                <w:szCs w:val="24"/>
                <w:lang w:val="uk-UA"/>
              </w:rPr>
            </w:pPr>
            <w:r w:rsidRPr="00951718">
              <w:rPr>
                <w:spacing w:val="6"/>
                <w:sz w:val="24"/>
                <w:szCs w:val="24"/>
                <w:lang w:val="uk-UA" w:eastAsia="uk-UA"/>
              </w:rPr>
              <w:t>Степаненко Т.І.</w:t>
            </w:r>
          </w:p>
        </w:tc>
        <w:tc>
          <w:tcPr>
            <w:tcW w:w="1417" w:type="dxa"/>
          </w:tcPr>
          <w:p w14:paraId="10DA9DF5" w14:textId="77777777" w:rsidR="00951718" w:rsidRPr="00A13DE1" w:rsidRDefault="00951718" w:rsidP="00A95357">
            <w:pPr>
              <w:jc w:val="center"/>
              <w:rPr>
                <w:sz w:val="28"/>
                <w:szCs w:val="28"/>
                <w:lang w:val="uk-UA"/>
              </w:rPr>
            </w:pPr>
            <w:r w:rsidRPr="00A13DE1">
              <w:rPr>
                <w:sz w:val="28"/>
                <w:szCs w:val="28"/>
                <w:lang w:val="uk-UA"/>
              </w:rPr>
              <w:t>+</w:t>
            </w:r>
          </w:p>
        </w:tc>
        <w:tc>
          <w:tcPr>
            <w:tcW w:w="1418" w:type="dxa"/>
          </w:tcPr>
          <w:p w14:paraId="2DEA6E50" w14:textId="77777777" w:rsidR="00951718" w:rsidRPr="00A13DE1" w:rsidRDefault="00CC5843" w:rsidP="00A95357">
            <w:pPr>
              <w:jc w:val="center"/>
              <w:rPr>
                <w:sz w:val="28"/>
                <w:szCs w:val="28"/>
                <w:lang w:val="uk-UA"/>
              </w:rPr>
            </w:pPr>
            <w:r w:rsidRPr="00A13DE1">
              <w:rPr>
                <w:sz w:val="28"/>
                <w:szCs w:val="28"/>
                <w:lang w:val="uk-UA"/>
              </w:rPr>
              <w:t>+</w:t>
            </w:r>
          </w:p>
        </w:tc>
        <w:tc>
          <w:tcPr>
            <w:tcW w:w="1417" w:type="dxa"/>
          </w:tcPr>
          <w:p w14:paraId="1596B048" w14:textId="77777777" w:rsidR="00951718" w:rsidRPr="00A13DE1" w:rsidRDefault="00951718" w:rsidP="00A95357">
            <w:pPr>
              <w:jc w:val="center"/>
              <w:rPr>
                <w:sz w:val="28"/>
                <w:szCs w:val="28"/>
                <w:lang w:val="uk-UA"/>
              </w:rPr>
            </w:pPr>
            <w:r w:rsidRPr="00A13DE1">
              <w:rPr>
                <w:sz w:val="28"/>
                <w:szCs w:val="28"/>
                <w:lang w:val="uk-UA"/>
              </w:rPr>
              <w:t>+</w:t>
            </w:r>
          </w:p>
        </w:tc>
        <w:tc>
          <w:tcPr>
            <w:tcW w:w="1418" w:type="dxa"/>
          </w:tcPr>
          <w:p w14:paraId="50F57CFE" w14:textId="77777777" w:rsidR="00951718" w:rsidRPr="00A13DE1" w:rsidRDefault="00CC5843" w:rsidP="00A95357">
            <w:pPr>
              <w:jc w:val="center"/>
              <w:rPr>
                <w:sz w:val="28"/>
                <w:szCs w:val="28"/>
                <w:lang w:val="uk-UA"/>
              </w:rPr>
            </w:pPr>
            <w:r>
              <w:rPr>
                <w:sz w:val="28"/>
                <w:szCs w:val="28"/>
                <w:lang w:val="uk-UA"/>
              </w:rPr>
              <w:t>-</w:t>
            </w:r>
          </w:p>
        </w:tc>
        <w:tc>
          <w:tcPr>
            <w:tcW w:w="1559" w:type="dxa"/>
          </w:tcPr>
          <w:p w14:paraId="74C8F702" w14:textId="77777777" w:rsidR="00951718" w:rsidRPr="00A13DE1" w:rsidRDefault="00951718" w:rsidP="00A95357">
            <w:pPr>
              <w:jc w:val="center"/>
              <w:rPr>
                <w:sz w:val="28"/>
                <w:szCs w:val="28"/>
                <w:lang w:val="uk-UA"/>
              </w:rPr>
            </w:pPr>
            <w:r w:rsidRPr="00A13DE1">
              <w:rPr>
                <w:sz w:val="28"/>
                <w:szCs w:val="28"/>
                <w:lang w:val="uk-UA"/>
              </w:rPr>
              <w:t>+</w:t>
            </w:r>
          </w:p>
        </w:tc>
      </w:tr>
    </w:tbl>
    <w:p w14:paraId="4141297B" w14:textId="77777777" w:rsidR="000A2399" w:rsidRDefault="000A2399" w:rsidP="00A95357">
      <w:pPr>
        <w:rPr>
          <w:sz w:val="28"/>
          <w:szCs w:val="28"/>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1275"/>
        <w:gridCol w:w="1276"/>
        <w:gridCol w:w="1276"/>
        <w:gridCol w:w="1276"/>
        <w:gridCol w:w="1275"/>
        <w:gridCol w:w="1134"/>
      </w:tblGrid>
      <w:tr w:rsidR="000A2399" w:rsidRPr="00A025B1" w14:paraId="306DFE4F" w14:textId="77777777" w:rsidTr="00D3569F">
        <w:tc>
          <w:tcPr>
            <w:tcW w:w="2014" w:type="dxa"/>
          </w:tcPr>
          <w:p w14:paraId="7BE13456" w14:textId="77777777" w:rsidR="000A2399" w:rsidRPr="00EB1285" w:rsidRDefault="000A2399" w:rsidP="00A95357">
            <w:pPr>
              <w:rPr>
                <w:lang w:val="uk-UA"/>
              </w:rPr>
            </w:pPr>
          </w:p>
        </w:tc>
        <w:tc>
          <w:tcPr>
            <w:tcW w:w="1275" w:type="dxa"/>
          </w:tcPr>
          <w:p w14:paraId="09A1D396" w14:textId="77777777" w:rsidR="000A2399" w:rsidRPr="003E6DB4" w:rsidRDefault="00A025B1" w:rsidP="00A95357">
            <w:pPr>
              <w:jc w:val="center"/>
              <w:rPr>
                <w:sz w:val="22"/>
                <w:szCs w:val="22"/>
                <w:lang w:val="uk-UA"/>
              </w:rPr>
            </w:pPr>
            <w:r w:rsidRPr="003E6DB4">
              <w:rPr>
                <w:sz w:val="22"/>
                <w:szCs w:val="22"/>
                <w:lang w:val="uk-UA"/>
              </w:rPr>
              <w:t>04.11.2022</w:t>
            </w:r>
          </w:p>
        </w:tc>
        <w:tc>
          <w:tcPr>
            <w:tcW w:w="1276" w:type="dxa"/>
          </w:tcPr>
          <w:p w14:paraId="203EDD36" w14:textId="77777777" w:rsidR="000A2399" w:rsidRPr="003E6DB4" w:rsidRDefault="00A025B1" w:rsidP="00A95357">
            <w:pPr>
              <w:jc w:val="center"/>
              <w:rPr>
                <w:sz w:val="22"/>
                <w:szCs w:val="22"/>
                <w:lang w:val="uk-UA"/>
              </w:rPr>
            </w:pPr>
            <w:r w:rsidRPr="003E6DB4">
              <w:rPr>
                <w:sz w:val="22"/>
                <w:szCs w:val="22"/>
                <w:lang w:val="uk-UA"/>
              </w:rPr>
              <w:t>25.11.2022</w:t>
            </w:r>
          </w:p>
        </w:tc>
        <w:tc>
          <w:tcPr>
            <w:tcW w:w="1276" w:type="dxa"/>
          </w:tcPr>
          <w:p w14:paraId="26B9318B" w14:textId="77777777" w:rsidR="000A2399" w:rsidRPr="003E6DB4" w:rsidRDefault="00F332E6" w:rsidP="00A95357">
            <w:pPr>
              <w:jc w:val="center"/>
              <w:rPr>
                <w:sz w:val="22"/>
                <w:szCs w:val="22"/>
                <w:lang w:val="uk-UA"/>
              </w:rPr>
            </w:pPr>
            <w:r w:rsidRPr="003E6DB4">
              <w:rPr>
                <w:sz w:val="22"/>
                <w:szCs w:val="22"/>
                <w:lang w:val="uk-UA"/>
              </w:rPr>
              <w:t>12</w:t>
            </w:r>
            <w:r w:rsidR="00A025B1" w:rsidRPr="003E6DB4">
              <w:rPr>
                <w:sz w:val="22"/>
                <w:szCs w:val="22"/>
                <w:lang w:val="uk-UA"/>
              </w:rPr>
              <w:t>.</w:t>
            </w:r>
            <w:r w:rsidRPr="003E6DB4">
              <w:rPr>
                <w:sz w:val="22"/>
                <w:szCs w:val="22"/>
                <w:lang w:val="uk-UA"/>
              </w:rPr>
              <w:t>12</w:t>
            </w:r>
            <w:r w:rsidR="00A025B1" w:rsidRPr="003E6DB4">
              <w:rPr>
                <w:sz w:val="22"/>
                <w:szCs w:val="22"/>
                <w:lang w:val="uk-UA"/>
              </w:rPr>
              <w:t>.2022</w:t>
            </w:r>
          </w:p>
        </w:tc>
        <w:tc>
          <w:tcPr>
            <w:tcW w:w="1276" w:type="dxa"/>
          </w:tcPr>
          <w:p w14:paraId="29AE5B91" w14:textId="77777777" w:rsidR="000A2399" w:rsidRPr="003E6DB4" w:rsidRDefault="00F332E6" w:rsidP="00A95357">
            <w:pPr>
              <w:jc w:val="center"/>
              <w:rPr>
                <w:sz w:val="22"/>
                <w:szCs w:val="22"/>
                <w:lang w:val="uk-UA"/>
              </w:rPr>
            </w:pPr>
            <w:r w:rsidRPr="003E6DB4">
              <w:rPr>
                <w:sz w:val="22"/>
                <w:szCs w:val="22"/>
                <w:lang w:val="uk-UA"/>
              </w:rPr>
              <w:t>14.12</w:t>
            </w:r>
            <w:r w:rsidR="00A025B1" w:rsidRPr="003E6DB4">
              <w:rPr>
                <w:sz w:val="22"/>
                <w:szCs w:val="22"/>
                <w:lang w:val="uk-UA"/>
              </w:rPr>
              <w:t>.2022</w:t>
            </w:r>
          </w:p>
        </w:tc>
        <w:tc>
          <w:tcPr>
            <w:tcW w:w="1275" w:type="dxa"/>
          </w:tcPr>
          <w:p w14:paraId="20FB9AC0" w14:textId="77777777" w:rsidR="000A2399" w:rsidRPr="003E6DB4" w:rsidRDefault="00F332E6" w:rsidP="00A95357">
            <w:pPr>
              <w:jc w:val="center"/>
              <w:rPr>
                <w:sz w:val="22"/>
                <w:szCs w:val="22"/>
                <w:lang w:val="uk-UA"/>
              </w:rPr>
            </w:pPr>
            <w:r w:rsidRPr="003E6DB4">
              <w:rPr>
                <w:sz w:val="22"/>
                <w:szCs w:val="22"/>
                <w:lang w:val="uk-UA"/>
              </w:rPr>
              <w:t>30.12</w:t>
            </w:r>
            <w:r w:rsidR="00A025B1" w:rsidRPr="003E6DB4">
              <w:rPr>
                <w:sz w:val="22"/>
                <w:szCs w:val="22"/>
                <w:lang w:val="uk-UA"/>
              </w:rPr>
              <w:t>.2022</w:t>
            </w:r>
          </w:p>
        </w:tc>
        <w:tc>
          <w:tcPr>
            <w:tcW w:w="1134" w:type="dxa"/>
          </w:tcPr>
          <w:p w14:paraId="6F6C7FC1" w14:textId="77777777" w:rsidR="000A2399" w:rsidRPr="001749FD" w:rsidRDefault="00416D86" w:rsidP="00A95357">
            <w:pPr>
              <w:jc w:val="center"/>
              <w:rPr>
                <w:sz w:val="22"/>
                <w:szCs w:val="22"/>
                <w:lang w:val="uk-UA"/>
              </w:rPr>
            </w:pPr>
            <w:r>
              <w:rPr>
                <w:sz w:val="22"/>
                <w:szCs w:val="22"/>
                <w:lang w:val="uk-UA"/>
              </w:rPr>
              <w:t>Всього 1</w:t>
            </w:r>
            <w:r w:rsidR="002A3380">
              <w:rPr>
                <w:sz w:val="22"/>
                <w:szCs w:val="22"/>
                <w:lang w:val="uk-UA"/>
              </w:rPr>
              <w:t>3</w:t>
            </w:r>
            <w:r>
              <w:rPr>
                <w:sz w:val="22"/>
                <w:szCs w:val="22"/>
                <w:lang w:val="uk-UA"/>
              </w:rPr>
              <w:t xml:space="preserve"> засідань</w:t>
            </w:r>
          </w:p>
        </w:tc>
      </w:tr>
      <w:tr w:rsidR="00D3569F" w:rsidRPr="00A025B1" w14:paraId="47F7FA42" w14:textId="77777777" w:rsidTr="00D3569F">
        <w:tc>
          <w:tcPr>
            <w:tcW w:w="2014" w:type="dxa"/>
          </w:tcPr>
          <w:p w14:paraId="06C1E575" w14:textId="77777777" w:rsidR="00D3569F" w:rsidRPr="00EB1285" w:rsidRDefault="00D3569F" w:rsidP="00A95357">
            <w:pPr>
              <w:rPr>
                <w:lang w:val="uk-UA"/>
              </w:rPr>
            </w:pPr>
            <w:r>
              <w:rPr>
                <w:sz w:val="24"/>
                <w:szCs w:val="24"/>
                <w:lang w:val="uk-UA"/>
              </w:rPr>
              <w:t>Кількість розглянутих питань</w:t>
            </w:r>
          </w:p>
        </w:tc>
        <w:tc>
          <w:tcPr>
            <w:tcW w:w="1275" w:type="dxa"/>
          </w:tcPr>
          <w:p w14:paraId="578C7B4A" w14:textId="77777777" w:rsidR="00D3569F" w:rsidRPr="003E6DB4" w:rsidRDefault="00D3569F" w:rsidP="00A95357">
            <w:pPr>
              <w:jc w:val="center"/>
              <w:rPr>
                <w:sz w:val="22"/>
                <w:szCs w:val="22"/>
                <w:lang w:val="uk-UA"/>
              </w:rPr>
            </w:pPr>
            <w:r>
              <w:rPr>
                <w:sz w:val="22"/>
                <w:szCs w:val="22"/>
                <w:lang w:val="uk-UA"/>
              </w:rPr>
              <w:t>13</w:t>
            </w:r>
          </w:p>
        </w:tc>
        <w:tc>
          <w:tcPr>
            <w:tcW w:w="1276" w:type="dxa"/>
          </w:tcPr>
          <w:p w14:paraId="4362B228" w14:textId="77777777" w:rsidR="00D3569F" w:rsidRPr="003E6DB4" w:rsidRDefault="00D3569F" w:rsidP="00A95357">
            <w:pPr>
              <w:jc w:val="center"/>
              <w:rPr>
                <w:sz w:val="22"/>
                <w:szCs w:val="22"/>
                <w:lang w:val="uk-UA"/>
              </w:rPr>
            </w:pPr>
            <w:r>
              <w:rPr>
                <w:sz w:val="22"/>
                <w:szCs w:val="22"/>
                <w:lang w:val="uk-UA"/>
              </w:rPr>
              <w:t>3</w:t>
            </w:r>
          </w:p>
        </w:tc>
        <w:tc>
          <w:tcPr>
            <w:tcW w:w="1276" w:type="dxa"/>
          </w:tcPr>
          <w:p w14:paraId="3C596E11" w14:textId="77777777" w:rsidR="00D3569F" w:rsidRPr="003E6DB4" w:rsidRDefault="00D3569F" w:rsidP="00A95357">
            <w:pPr>
              <w:jc w:val="center"/>
              <w:rPr>
                <w:sz w:val="22"/>
                <w:szCs w:val="22"/>
                <w:lang w:val="uk-UA"/>
              </w:rPr>
            </w:pPr>
            <w:r>
              <w:rPr>
                <w:sz w:val="22"/>
                <w:szCs w:val="22"/>
                <w:lang w:val="uk-UA"/>
              </w:rPr>
              <w:t>26</w:t>
            </w:r>
          </w:p>
        </w:tc>
        <w:tc>
          <w:tcPr>
            <w:tcW w:w="1276" w:type="dxa"/>
          </w:tcPr>
          <w:p w14:paraId="4DE04B3B" w14:textId="77777777" w:rsidR="00D3569F" w:rsidRPr="003E6DB4" w:rsidRDefault="00D3569F" w:rsidP="00A95357">
            <w:pPr>
              <w:jc w:val="center"/>
              <w:rPr>
                <w:sz w:val="22"/>
                <w:szCs w:val="22"/>
                <w:lang w:val="uk-UA"/>
              </w:rPr>
            </w:pPr>
            <w:r>
              <w:rPr>
                <w:sz w:val="22"/>
                <w:szCs w:val="22"/>
                <w:lang w:val="uk-UA"/>
              </w:rPr>
              <w:t>1</w:t>
            </w:r>
          </w:p>
        </w:tc>
        <w:tc>
          <w:tcPr>
            <w:tcW w:w="1275" w:type="dxa"/>
          </w:tcPr>
          <w:p w14:paraId="30B2F418" w14:textId="77777777" w:rsidR="00D3569F" w:rsidRPr="003E6DB4" w:rsidRDefault="00D3569F" w:rsidP="00A95357">
            <w:pPr>
              <w:jc w:val="center"/>
              <w:rPr>
                <w:sz w:val="22"/>
                <w:szCs w:val="22"/>
                <w:lang w:val="uk-UA"/>
              </w:rPr>
            </w:pPr>
            <w:r>
              <w:rPr>
                <w:sz w:val="22"/>
                <w:szCs w:val="22"/>
                <w:lang w:val="uk-UA"/>
              </w:rPr>
              <w:t>6</w:t>
            </w:r>
          </w:p>
        </w:tc>
        <w:tc>
          <w:tcPr>
            <w:tcW w:w="1134" w:type="dxa"/>
          </w:tcPr>
          <w:p w14:paraId="5C4B1881" w14:textId="77777777" w:rsidR="00D3569F" w:rsidRDefault="00D3569F" w:rsidP="00A95357">
            <w:pPr>
              <w:jc w:val="center"/>
              <w:rPr>
                <w:sz w:val="22"/>
                <w:szCs w:val="22"/>
                <w:lang w:val="uk-UA"/>
              </w:rPr>
            </w:pPr>
            <w:r>
              <w:rPr>
                <w:sz w:val="22"/>
                <w:szCs w:val="22"/>
                <w:lang w:val="uk-UA"/>
              </w:rPr>
              <w:t>142</w:t>
            </w:r>
          </w:p>
        </w:tc>
      </w:tr>
      <w:tr w:rsidR="00951718" w:rsidRPr="00A025B1" w14:paraId="3985DC3B" w14:textId="77777777" w:rsidTr="00D3569F">
        <w:tc>
          <w:tcPr>
            <w:tcW w:w="2014" w:type="dxa"/>
          </w:tcPr>
          <w:p w14:paraId="0F489750" w14:textId="77777777" w:rsidR="00951718" w:rsidRPr="00951718" w:rsidRDefault="00951718" w:rsidP="00A95357">
            <w:pPr>
              <w:rPr>
                <w:sz w:val="24"/>
                <w:szCs w:val="24"/>
                <w:lang w:val="uk-UA"/>
              </w:rPr>
            </w:pPr>
            <w:r w:rsidRPr="00951718">
              <w:rPr>
                <w:sz w:val="24"/>
                <w:szCs w:val="24"/>
                <w:lang w:val="uk-UA"/>
              </w:rPr>
              <w:t xml:space="preserve">Стрижак </w:t>
            </w:r>
            <w:r w:rsidRPr="00951718">
              <w:rPr>
                <w:spacing w:val="6"/>
                <w:sz w:val="24"/>
                <w:szCs w:val="24"/>
                <w:lang w:val="uk-UA" w:eastAsia="uk-UA"/>
              </w:rPr>
              <w:t>Н.І.</w:t>
            </w:r>
          </w:p>
        </w:tc>
        <w:tc>
          <w:tcPr>
            <w:tcW w:w="1275" w:type="dxa"/>
          </w:tcPr>
          <w:p w14:paraId="6EE189AA" w14:textId="77777777" w:rsidR="00951718" w:rsidRPr="00CC5843" w:rsidRDefault="00951718" w:rsidP="00A95357">
            <w:pPr>
              <w:jc w:val="center"/>
              <w:rPr>
                <w:sz w:val="28"/>
                <w:szCs w:val="28"/>
                <w:lang w:val="uk-UA"/>
              </w:rPr>
            </w:pPr>
            <w:r w:rsidRPr="00CC5843">
              <w:rPr>
                <w:sz w:val="28"/>
                <w:szCs w:val="28"/>
                <w:lang w:val="uk-UA"/>
              </w:rPr>
              <w:t>+</w:t>
            </w:r>
          </w:p>
        </w:tc>
        <w:tc>
          <w:tcPr>
            <w:tcW w:w="1276" w:type="dxa"/>
          </w:tcPr>
          <w:p w14:paraId="5D6B2209" w14:textId="77777777" w:rsidR="00951718" w:rsidRPr="00CC5843" w:rsidRDefault="00951718" w:rsidP="00A95357">
            <w:pPr>
              <w:jc w:val="center"/>
              <w:rPr>
                <w:sz w:val="28"/>
                <w:szCs w:val="28"/>
                <w:lang w:val="uk-UA"/>
              </w:rPr>
            </w:pPr>
            <w:r w:rsidRPr="00CC5843">
              <w:rPr>
                <w:sz w:val="28"/>
                <w:szCs w:val="28"/>
                <w:lang w:val="uk-UA"/>
              </w:rPr>
              <w:t>+</w:t>
            </w:r>
          </w:p>
        </w:tc>
        <w:tc>
          <w:tcPr>
            <w:tcW w:w="1276" w:type="dxa"/>
          </w:tcPr>
          <w:p w14:paraId="7205A708" w14:textId="77777777" w:rsidR="00951718" w:rsidRPr="00CC5843" w:rsidRDefault="00951718" w:rsidP="00A95357">
            <w:pPr>
              <w:jc w:val="center"/>
              <w:rPr>
                <w:sz w:val="28"/>
                <w:szCs w:val="28"/>
                <w:lang w:val="uk-UA"/>
              </w:rPr>
            </w:pPr>
            <w:r w:rsidRPr="00CC5843">
              <w:rPr>
                <w:sz w:val="28"/>
                <w:szCs w:val="28"/>
                <w:lang w:val="uk-UA"/>
              </w:rPr>
              <w:t>+</w:t>
            </w:r>
          </w:p>
        </w:tc>
        <w:tc>
          <w:tcPr>
            <w:tcW w:w="1276" w:type="dxa"/>
          </w:tcPr>
          <w:p w14:paraId="5DE5D018" w14:textId="77777777" w:rsidR="00951718" w:rsidRPr="00CC5843" w:rsidRDefault="00951718" w:rsidP="00A95357">
            <w:pPr>
              <w:jc w:val="center"/>
              <w:rPr>
                <w:sz w:val="28"/>
                <w:szCs w:val="28"/>
                <w:lang w:val="uk-UA"/>
              </w:rPr>
            </w:pPr>
            <w:r w:rsidRPr="00CC5843">
              <w:rPr>
                <w:sz w:val="28"/>
                <w:szCs w:val="28"/>
                <w:lang w:val="uk-UA"/>
              </w:rPr>
              <w:t>+</w:t>
            </w:r>
          </w:p>
        </w:tc>
        <w:tc>
          <w:tcPr>
            <w:tcW w:w="1275" w:type="dxa"/>
          </w:tcPr>
          <w:p w14:paraId="546D2207" w14:textId="77777777" w:rsidR="00951718" w:rsidRPr="00CC5843" w:rsidRDefault="00CC5843" w:rsidP="00A95357">
            <w:pPr>
              <w:jc w:val="center"/>
              <w:rPr>
                <w:sz w:val="28"/>
                <w:szCs w:val="28"/>
                <w:lang w:val="uk-UA"/>
              </w:rPr>
            </w:pPr>
            <w:r>
              <w:rPr>
                <w:sz w:val="28"/>
                <w:szCs w:val="28"/>
                <w:lang w:val="uk-UA"/>
              </w:rPr>
              <w:t>+</w:t>
            </w:r>
          </w:p>
        </w:tc>
        <w:tc>
          <w:tcPr>
            <w:tcW w:w="1134" w:type="dxa"/>
          </w:tcPr>
          <w:p w14:paraId="79BF434D" w14:textId="77777777" w:rsidR="00951718" w:rsidRPr="00297A2A" w:rsidRDefault="00297A2A" w:rsidP="00A95357">
            <w:pPr>
              <w:jc w:val="center"/>
              <w:rPr>
                <w:sz w:val="24"/>
                <w:szCs w:val="24"/>
                <w:lang w:val="uk-UA"/>
              </w:rPr>
            </w:pPr>
            <w:r w:rsidRPr="00297A2A">
              <w:rPr>
                <w:sz w:val="24"/>
                <w:szCs w:val="24"/>
                <w:lang w:val="uk-UA"/>
              </w:rPr>
              <w:t>12/1</w:t>
            </w:r>
            <w:r w:rsidR="00453271">
              <w:rPr>
                <w:sz w:val="24"/>
                <w:szCs w:val="24"/>
                <w:lang w:val="uk-UA"/>
              </w:rPr>
              <w:t>3</w:t>
            </w:r>
          </w:p>
        </w:tc>
      </w:tr>
      <w:tr w:rsidR="00951718" w:rsidRPr="00A025B1" w14:paraId="4FFCC811" w14:textId="77777777" w:rsidTr="00D3569F">
        <w:tc>
          <w:tcPr>
            <w:tcW w:w="2014" w:type="dxa"/>
          </w:tcPr>
          <w:p w14:paraId="5F5E95A1" w14:textId="77777777" w:rsidR="00951718" w:rsidRPr="00951718" w:rsidRDefault="00951718" w:rsidP="00A95357">
            <w:pPr>
              <w:rPr>
                <w:sz w:val="24"/>
                <w:szCs w:val="24"/>
                <w:lang w:val="uk-UA"/>
              </w:rPr>
            </w:pPr>
            <w:r w:rsidRPr="00951718">
              <w:rPr>
                <w:spacing w:val="6"/>
                <w:sz w:val="24"/>
                <w:szCs w:val="24"/>
                <w:lang w:val="uk-UA" w:eastAsia="uk-UA"/>
              </w:rPr>
              <w:t>Васюта О.В.</w:t>
            </w:r>
          </w:p>
        </w:tc>
        <w:tc>
          <w:tcPr>
            <w:tcW w:w="1275" w:type="dxa"/>
          </w:tcPr>
          <w:p w14:paraId="4A9F254B" w14:textId="77777777" w:rsidR="00951718" w:rsidRPr="00CC5843" w:rsidRDefault="00CC5843" w:rsidP="00A95357">
            <w:pPr>
              <w:jc w:val="center"/>
              <w:rPr>
                <w:sz w:val="28"/>
                <w:szCs w:val="28"/>
                <w:lang w:val="uk-UA"/>
              </w:rPr>
            </w:pPr>
            <w:r>
              <w:rPr>
                <w:sz w:val="28"/>
                <w:szCs w:val="28"/>
                <w:lang w:val="uk-UA"/>
              </w:rPr>
              <w:t>-</w:t>
            </w:r>
          </w:p>
        </w:tc>
        <w:tc>
          <w:tcPr>
            <w:tcW w:w="1276" w:type="dxa"/>
          </w:tcPr>
          <w:p w14:paraId="566685FC" w14:textId="77777777" w:rsidR="00951718" w:rsidRPr="00CC5843" w:rsidRDefault="00CC5843" w:rsidP="00A95357">
            <w:pPr>
              <w:jc w:val="center"/>
              <w:rPr>
                <w:sz w:val="28"/>
                <w:szCs w:val="28"/>
                <w:lang w:val="uk-UA"/>
              </w:rPr>
            </w:pPr>
            <w:r>
              <w:rPr>
                <w:sz w:val="28"/>
                <w:szCs w:val="28"/>
                <w:lang w:val="uk-UA"/>
              </w:rPr>
              <w:t>-</w:t>
            </w:r>
          </w:p>
        </w:tc>
        <w:tc>
          <w:tcPr>
            <w:tcW w:w="1276" w:type="dxa"/>
          </w:tcPr>
          <w:p w14:paraId="362F0949" w14:textId="77777777" w:rsidR="00951718" w:rsidRPr="00CC5843" w:rsidRDefault="00CC5843" w:rsidP="00A95357">
            <w:pPr>
              <w:jc w:val="center"/>
              <w:rPr>
                <w:sz w:val="28"/>
                <w:szCs w:val="28"/>
                <w:lang w:val="uk-UA"/>
              </w:rPr>
            </w:pPr>
            <w:r>
              <w:rPr>
                <w:sz w:val="28"/>
                <w:szCs w:val="28"/>
                <w:lang w:val="uk-UA"/>
              </w:rPr>
              <w:t>+</w:t>
            </w:r>
          </w:p>
        </w:tc>
        <w:tc>
          <w:tcPr>
            <w:tcW w:w="1276" w:type="dxa"/>
          </w:tcPr>
          <w:p w14:paraId="45840F35" w14:textId="77777777" w:rsidR="00951718" w:rsidRPr="00CC5843" w:rsidRDefault="00951718" w:rsidP="00A95357">
            <w:pPr>
              <w:jc w:val="center"/>
              <w:rPr>
                <w:sz w:val="28"/>
                <w:szCs w:val="28"/>
                <w:lang w:val="uk-UA"/>
              </w:rPr>
            </w:pPr>
            <w:r w:rsidRPr="00CC5843">
              <w:rPr>
                <w:sz w:val="28"/>
                <w:szCs w:val="28"/>
                <w:lang w:val="uk-UA"/>
              </w:rPr>
              <w:t>+</w:t>
            </w:r>
          </w:p>
        </w:tc>
        <w:tc>
          <w:tcPr>
            <w:tcW w:w="1275" w:type="dxa"/>
          </w:tcPr>
          <w:p w14:paraId="76484E59" w14:textId="77777777" w:rsidR="00951718" w:rsidRPr="00CC5843" w:rsidRDefault="00951718" w:rsidP="00A95357">
            <w:pPr>
              <w:jc w:val="center"/>
              <w:rPr>
                <w:sz w:val="28"/>
                <w:szCs w:val="28"/>
                <w:lang w:val="uk-UA"/>
              </w:rPr>
            </w:pPr>
            <w:r w:rsidRPr="00CC5843">
              <w:rPr>
                <w:sz w:val="28"/>
                <w:szCs w:val="28"/>
                <w:lang w:val="uk-UA"/>
              </w:rPr>
              <w:t>+</w:t>
            </w:r>
          </w:p>
        </w:tc>
        <w:tc>
          <w:tcPr>
            <w:tcW w:w="1134" w:type="dxa"/>
          </w:tcPr>
          <w:p w14:paraId="4EF2B454" w14:textId="77777777" w:rsidR="00951718" w:rsidRPr="00297A2A" w:rsidRDefault="00453271" w:rsidP="00A95357">
            <w:pPr>
              <w:jc w:val="center"/>
              <w:rPr>
                <w:sz w:val="24"/>
                <w:szCs w:val="24"/>
                <w:lang w:val="uk-UA"/>
              </w:rPr>
            </w:pPr>
            <w:r>
              <w:rPr>
                <w:sz w:val="24"/>
                <w:szCs w:val="24"/>
                <w:lang w:val="uk-UA"/>
              </w:rPr>
              <w:t>9</w:t>
            </w:r>
            <w:r w:rsidR="00297A2A" w:rsidRPr="00297A2A">
              <w:rPr>
                <w:sz w:val="24"/>
                <w:szCs w:val="24"/>
                <w:lang w:val="uk-UA"/>
              </w:rPr>
              <w:t>/1</w:t>
            </w:r>
            <w:r>
              <w:rPr>
                <w:sz w:val="24"/>
                <w:szCs w:val="24"/>
                <w:lang w:val="uk-UA"/>
              </w:rPr>
              <w:t>3</w:t>
            </w:r>
          </w:p>
        </w:tc>
      </w:tr>
      <w:tr w:rsidR="00951718" w:rsidRPr="00A025B1" w14:paraId="4C58E2CF" w14:textId="77777777" w:rsidTr="00D3569F">
        <w:tc>
          <w:tcPr>
            <w:tcW w:w="2014" w:type="dxa"/>
          </w:tcPr>
          <w:p w14:paraId="2F940DF1" w14:textId="77777777" w:rsidR="00951718" w:rsidRPr="00951718" w:rsidRDefault="00951718" w:rsidP="00A95357">
            <w:pPr>
              <w:rPr>
                <w:sz w:val="24"/>
                <w:szCs w:val="24"/>
                <w:lang w:val="uk-UA"/>
              </w:rPr>
            </w:pPr>
            <w:r w:rsidRPr="00951718">
              <w:rPr>
                <w:spacing w:val="6"/>
                <w:sz w:val="24"/>
                <w:szCs w:val="24"/>
                <w:lang w:val="uk-UA" w:eastAsia="uk-UA"/>
              </w:rPr>
              <w:t>Дем’яненко Т.С.</w:t>
            </w:r>
          </w:p>
        </w:tc>
        <w:tc>
          <w:tcPr>
            <w:tcW w:w="1275" w:type="dxa"/>
          </w:tcPr>
          <w:p w14:paraId="5DE7A141" w14:textId="77777777" w:rsidR="00951718" w:rsidRPr="00CC5843" w:rsidRDefault="00CC5843" w:rsidP="00A95357">
            <w:pPr>
              <w:jc w:val="center"/>
              <w:rPr>
                <w:sz w:val="28"/>
                <w:szCs w:val="28"/>
                <w:lang w:val="uk-UA"/>
              </w:rPr>
            </w:pPr>
            <w:r>
              <w:rPr>
                <w:sz w:val="28"/>
                <w:szCs w:val="28"/>
                <w:lang w:val="uk-UA"/>
              </w:rPr>
              <w:t>+</w:t>
            </w:r>
          </w:p>
        </w:tc>
        <w:tc>
          <w:tcPr>
            <w:tcW w:w="1276" w:type="dxa"/>
          </w:tcPr>
          <w:p w14:paraId="1A221820" w14:textId="77777777" w:rsidR="00951718" w:rsidRPr="00CC5843" w:rsidRDefault="00951718" w:rsidP="00A95357">
            <w:pPr>
              <w:jc w:val="center"/>
              <w:rPr>
                <w:sz w:val="28"/>
                <w:szCs w:val="28"/>
                <w:lang w:val="uk-UA"/>
              </w:rPr>
            </w:pPr>
            <w:r w:rsidRPr="00CC5843">
              <w:rPr>
                <w:sz w:val="28"/>
                <w:szCs w:val="28"/>
                <w:lang w:val="uk-UA"/>
              </w:rPr>
              <w:t>+</w:t>
            </w:r>
          </w:p>
        </w:tc>
        <w:tc>
          <w:tcPr>
            <w:tcW w:w="1276" w:type="dxa"/>
          </w:tcPr>
          <w:p w14:paraId="2904517A" w14:textId="77777777" w:rsidR="00951718" w:rsidRPr="00CC5843" w:rsidRDefault="00CC5843" w:rsidP="00A95357">
            <w:pPr>
              <w:jc w:val="center"/>
              <w:rPr>
                <w:sz w:val="28"/>
                <w:szCs w:val="28"/>
                <w:lang w:val="uk-UA"/>
              </w:rPr>
            </w:pPr>
            <w:r>
              <w:rPr>
                <w:sz w:val="28"/>
                <w:szCs w:val="28"/>
                <w:lang w:val="uk-UA"/>
              </w:rPr>
              <w:t>-</w:t>
            </w:r>
          </w:p>
        </w:tc>
        <w:tc>
          <w:tcPr>
            <w:tcW w:w="1276" w:type="dxa"/>
          </w:tcPr>
          <w:p w14:paraId="25B68499" w14:textId="77777777" w:rsidR="00951718" w:rsidRPr="00CC5843" w:rsidRDefault="00951718" w:rsidP="00A95357">
            <w:pPr>
              <w:jc w:val="center"/>
              <w:rPr>
                <w:sz w:val="28"/>
                <w:szCs w:val="28"/>
                <w:lang w:val="uk-UA"/>
              </w:rPr>
            </w:pPr>
            <w:r w:rsidRPr="00CC5843">
              <w:rPr>
                <w:sz w:val="28"/>
                <w:szCs w:val="28"/>
                <w:lang w:val="uk-UA"/>
              </w:rPr>
              <w:t>+</w:t>
            </w:r>
          </w:p>
        </w:tc>
        <w:tc>
          <w:tcPr>
            <w:tcW w:w="1275" w:type="dxa"/>
          </w:tcPr>
          <w:p w14:paraId="66099BCD" w14:textId="77777777" w:rsidR="00951718" w:rsidRPr="00CC5843" w:rsidRDefault="00CC5843" w:rsidP="00A95357">
            <w:pPr>
              <w:jc w:val="center"/>
              <w:rPr>
                <w:sz w:val="28"/>
                <w:szCs w:val="28"/>
                <w:lang w:val="uk-UA"/>
              </w:rPr>
            </w:pPr>
            <w:r>
              <w:rPr>
                <w:sz w:val="28"/>
                <w:szCs w:val="28"/>
                <w:lang w:val="uk-UA"/>
              </w:rPr>
              <w:t>+</w:t>
            </w:r>
          </w:p>
        </w:tc>
        <w:tc>
          <w:tcPr>
            <w:tcW w:w="1134" w:type="dxa"/>
          </w:tcPr>
          <w:p w14:paraId="19AAE67C" w14:textId="77777777" w:rsidR="00951718" w:rsidRPr="00297A2A" w:rsidRDefault="00453271" w:rsidP="00A95357">
            <w:pPr>
              <w:jc w:val="center"/>
              <w:rPr>
                <w:sz w:val="24"/>
                <w:szCs w:val="24"/>
                <w:lang w:val="uk-UA"/>
              </w:rPr>
            </w:pPr>
            <w:r>
              <w:rPr>
                <w:sz w:val="24"/>
                <w:szCs w:val="24"/>
                <w:lang w:val="uk-UA"/>
              </w:rPr>
              <w:t>8</w:t>
            </w:r>
            <w:r w:rsidR="00297A2A" w:rsidRPr="00297A2A">
              <w:rPr>
                <w:sz w:val="24"/>
                <w:szCs w:val="24"/>
                <w:lang w:val="uk-UA"/>
              </w:rPr>
              <w:t>/1</w:t>
            </w:r>
            <w:r>
              <w:rPr>
                <w:sz w:val="24"/>
                <w:szCs w:val="24"/>
                <w:lang w:val="uk-UA"/>
              </w:rPr>
              <w:t>3</w:t>
            </w:r>
          </w:p>
        </w:tc>
      </w:tr>
      <w:tr w:rsidR="00951718" w:rsidRPr="00F332E6" w14:paraId="5456057C" w14:textId="77777777" w:rsidTr="00D3569F">
        <w:tc>
          <w:tcPr>
            <w:tcW w:w="2014" w:type="dxa"/>
          </w:tcPr>
          <w:p w14:paraId="09020F25" w14:textId="77777777" w:rsidR="00951718" w:rsidRPr="00951718" w:rsidRDefault="00951718" w:rsidP="00A95357">
            <w:pPr>
              <w:rPr>
                <w:sz w:val="24"/>
                <w:szCs w:val="24"/>
                <w:lang w:val="uk-UA"/>
              </w:rPr>
            </w:pPr>
            <w:proofErr w:type="spellStart"/>
            <w:r>
              <w:rPr>
                <w:sz w:val="24"/>
                <w:szCs w:val="24"/>
                <w:lang w:val="uk-UA"/>
              </w:rPr>
              <w:t>Зімовець</w:t>
            </w:r>
            <w:proofErr w:type="spellEnd"/>
            <w:r>
              <w:rPr>
                <w:sz w:val="24"/>
                <w:szCs w:val="24"/>
                <w:lang w:val="uk-UA"/>
              </w:rPr>
              <w:t xml:space="preserve"> Л.В.</w:t>
            </w:r>
          </w:p>
        </w:tc>
        <w:tc>
          <w:tcPr>
            <w:tcW w:w="1275" w:type="dxa"/>
          </w:tcPr>
          <w:p w14:paraId="2F0BC028" w14:textId="77777777" w:rsidR="00951718" w:rsidRPr="00CC5843" w:rsidRDefault="00CC5843" w:rsidP="00A95357">
            <w:pPr>
              <w:jc w:val="center"/>
              <w:rPr>
                <w:sz w:val="28"/>
                <w:szCs w:val="28"/>
                <w:lang w:val="uk-UA"/>
              </w:rPr>
            </w:pPr>
            <w:r>
              <w:rPr>
                <w:sz w:val="28"/>
                <w:szCs w:val="28"/>
                <w:lang w:val="uk-UA"/>
              </w:rPr>
              <w:t>+</w:t>
            </w:r>
          </w:p>
        </w:tc>
        <w:tc>
          <w:tcPr>
            <w:tcW w:w="1276" w:type="dxa"/>
          </w:tcPr>
          <w:p w14:paraId="70D77D78" w14:textId="77777777" w:rsidR="00951718" w:rsidRPr="00CC5843" w:rsidRDefault="00951718" w:rsidP="00A95357">
            <w:pPr>
              <w:jc w:val="center"/>
              <w:rPr>
                <w:sz w:val="28"/>
                <w:szCs w:val="28"/>
                <w:lang w:val="uk-UA"/>
              </w:rPr>
            </w:pPr>
            <w:r w:rsidRPr="00CC5843">
              <w:rPr>
                <w:sz w:val="28"/>
                <w:szCs w:val="28"/>
                <w:lang w:val="uk-UA"/>
              </w:rPr>
              <w:t>+</w:t>
            </w:r>
          </w:p>
        </w:tc>
        <w:tc>
          <w:tcPr>
            <w:tcW w:w="1276" w:type="dxa"/>
          </w:tcPr>
          <w:p w14:paraId="15F5549D" w14:textId="77777777" w:rsidR="00951718" w:rsidRPr="00CC5843" w:rsidRDefault="00951718" w:rsidP="00A95357">
            <w:pPr>
              <w:jc w:val="center"/>
              <w:rPr>
                <w:sz w:val="28"/>
                <w:szCs w:val="28"/>
                <w:lang w:val="uk-UA"/>
              </w:rPr>
            </w:pPr>
            <w:r w:rsidRPr="00CC5843">
              <w:rPr>
                <w:sz w:val="28"/>
                <w:szCs w:val="28"/>
                <w:lang w:val="uk-UA"/>
              </w:rPr>
              <w:t>+</w:t>
            </w:r>
          </w:p>
        </w:tc>
        <w:tc>
          <w:tcPr>
            <w:tcW w:w="1276" w:type="dxa"/>
          </w:tcPr>
          <w:p w14:paraId="7FBBD3C9" w14:textId="77777777" w:rsidR="00951718" w:rsidRPr="00CC5843" w:rsidRDefault="00951718" w:rsidP="00A95357">
            <w:pPr>
              <w:jc w:val="center"/>
              <w:rPr>
                <w:sz w:val="28"/>
                <w:szCs w:val="28"/>
                <w:lang w:val="uk-UA"/>
              </w:rPr>
            </w:pPr>
            <w:r w:rsidRPr="00CC5843">
              <w:rPr>
                <w:sz w:val="28"/>
                <w:szCs w:val="28"/>
                <w:lang w:val="uk-UA"/>
              </w:rPr>
              <w:t>+</w:t>
            </w:r>
          </w:p>
        </w:tc>
        <w:tc>
          <w:tcPr>
            <w:tcW w:w="1275" w:type="dxa"/>
          </w:tcPr>
          <w:p w14:paraId="63B8D488" w14:textId="77777777" w:rsidR="00951718" w:rsidRPr="00CC5843" w:rsidRDefault="00CC5843" w:rsidP="00A95357">
            <w:pPr>
              <w:jc w:val="center"/>
              <w:rPr>
                <w:sz w:val="28"/>
                <w:szCs w:val="28"/>
                <w:lang w:val="uk-UA"/>
              </w:rPr>
            </w:pPr>
            <w:r>
              <w:rPr>
                <w:sz w:val="28"/>
                <w:szCs w:val="28"/>
                <w:lang w:val="uk-UA"/>
              </w:rPr>
              <w:t>+</w:t>
            </w:r>
          </w:p>
        </w:tc>
        <w:tc>
          <w:tcPr>
            <w:tcW w:w="1134" w:type="dxa"/>
          </w:tcPr>
          <w:p w14:paraId="44BE51D4" w14:textId="77777777" w:rsidR="00951718" w:rsidRPr="00297A2A" w:rsidRDefault="00297A2A" w:rsidP="00A95357">
            <w:pPr>
              <w:jc w:val="center"/>
              <w:rPr>
                <w:sz w:val="24"/>
                <w:szCs w:val="24"/>
                <w:lang w:val="uk-UA"/>
              </w:rPr>
            </w:pPr>
            <w:r w:rsidRPr="00297A2A">
              <w:rPr>
                <w:sz w:val="24"/>
                <w:szCs w:val="24"/>
                <w:lang w:val="uk-UA"/>
              </w:rPr>
              <w:t>10/10</w:t>
            </w:r>
          </w:p>
        </w:tc>
      </w:tr>
      <w:tr w:rsidR="00951718" w:rsidRPr="005367B8" w14:paraId="1255FAA0" w14:textId="77777777" w:rsidTr="00D3569F">
        <w:tc>
          <w:tcPr>
            <w:tcW w:w="2014" w:type="dxa"/>
          </w:tcPr>
          <w:p w14:paraId="031D4D3A" w14:textId="77777777" w:rsidR="00951718" w:rsidRPr="00951718" w:rsidRDefault="00951718" w:rsidP="00A95357">
            <w:pPr>
              <w:rPr>
                <w:sz w:val="24"/>
                <w:szCs w:val="24"/>
                <w:lang w:val="uk-UA"/>
              </w:rPr>
            </w:pPr>
            <w:r w:rsidRPr="00951718">
              <w:rPr>
                <w:spacing w:val="6"/>
                <w:sz w:val="24"/>
                <w:szCs w:val="24"/>
                <w:lang w:val="uk-UA" w:eastAsia="uk-UA"/>
              </w:rPr>
              <w:t>Степаненко Т.І.</w:t>
            </w:r>
          </w:p>
        </w:tc>
        <w:tc>
          <w:tcPr>
            <w:tcW w:w="1275" w:type="dxa"/>
          </w:tcPr>
          <w:p w14:paraId="1628621F" w14:textId="77777777" w:rsidR="00951718" w:rsidRPr="00CC5843" w:rsidRDefault="00951718" w:rsidP="00A95357">
            <w:pPr>
              <w:jc w:val="center"/>
              <w:rPr>
                <w:sz w:val="28"/>
                <w:szCs w:val="28"/>
                <w:lang w:val="uk-UA"/>
              </w:rPr>
            </w:pPr>
            <w:r w:rsidRPr="00CC5843">
              <w:rPr>
                <w:sz w:val="28"/>
                <w:szCs w:val="28"/>
                <w:lang w:val="uk-UA"/>
              </w:rPr>
              <w:t>+</w:t>
            </w:r>
          </w:p>
        </w:tc>
        <w:tc>
          <w:tcPr>
            <w:tcW w:w="1276" w:type="dxa"/>
          </w:tcPr>
          <w:p w14:paraId="2648EDA6" w14:textId="77777777" w:rsidR="00951718" w:rsidRPr="00CC5843" w:rsidRDefault="00951718" w:rsidP="00A95357">
            <w:pPr>
              <w:jc w:val="center"/>
              <w:rPr>
                <w:sz w:val="28"/>
                <w:szCs w:val="28"/>
                <w:lang w:val="uk-UA"/>
              </w:rPr>
            </w:pPr>
            <w:r w:rsidRPr="00CC5843">
              <w:rPr>
                <w:sz w:val="28"/>
                <w:szCs w:val="28"/>
                <w:lang w:val="uk-UA"/>
              </w:rPr>
              <w:t>+</w:t>
            </w:r>
          </w:p>
        </w:tc>
        <w:tc>
          <w:tcPr>
            <w:tcW w:w="1276" w:type="dxa"/>
          </w:tcPr>
          <w:p w14:paraId="56D1AE21" w14:textId="77777777" w:rsidR="00951718" w:rsidRPr="00CC5843" w:rsidRDefault="00951718" w:rsidP="00A95357">
            <w:pPr>
              <w:jc w:val="center"/>
              <w:rPr>
                <w:sz w:val="28"/>
                <w:szCs w:val="28"/>
                <w:lang w:val="uk-UA"/>
              </w:rPr>
            </w:pPr>
            <w:r w:rsidRPr="00CC5843">
              <w:rPr>
                <w:sz w:val="28"/>
                <w:szCs w:val="28"/>
                <w:lang w:val="uk-UA"/>
              </w:rPr>
              <w:t>+</w:t>
            </w:r>
          </w:p>
        </w:tc>
        <w:tc>
          <w:tcPr>
            <w:tcW w:w="1276" w:type="dxa"/>
          </w:tcPr>
          <w:p w14:paraId="45120400" w14:textId="77777777" w:rsidR="00951718" w:rsidRPr="00CC5843" w:rsidRDefault="00CC5843" w:rsidP="00A95357">
            <w:pPr>
              <w:jc w:val="center"/>
              <w:rPr>
                <w:sz w:val="28"/>
                <w:szCs w:val="28"/>
                <w:lang w:val="uk-UA"/>
              </w:rPr>
            </w:pPr>
            <w:r>
              <w:rPr>
                <w:sz w:val="28"/>
                <w:szCs w:val="28"/>
                <w:lang w:val="uk-UA"/>
              </w:rPr>
              <w:t>+</w:t>
            </w:r>
          </w:p>
        </w:tc>
        <w:tc>
          <w:tcPr>
            <w:tcW w:w="1275" w:type="dxa"/>
          </w:tcPr>
          <w:p w14:paraId="5F304FEF" w14:textId="77777777" w:rsidR="00951718" w:rsidRPr="00CC5843" w:rsidRDefault="00CC5843" w:rsidP="00A95357">
            <w:pPr>
              <w:jc w:val="center"/>
              <w:rPr>
                <w:sz w:val="28"/>
                <w:szCs w:val="28"/>
                <w:lang w:val="uk-UA"/>
              </w:rPr>
            </w:pPr>
            <w:r>
              <w:rPr>
                <w:sz w:val="28"/>
                <w:szCs w:val="28"/>
                <w:lang w:val="uk-UA"/>
              </w:rPr>
              <w:t>+</w:t>
            </w:r>
          </w:p>
        </w:tc>
        <w:tc>
          <w:tcPr>
            <w:tcW w:w="1134" w:type="dxa"/>
          </w:tcPr>
          <w:p w14:paraId="5B777F28" w14:textId="77777777" w:rsidR="00951718" w:rsidRPr="00297A2A" w:rsidRDefault="00297A2A" w:rsidP="00A95357">
            <w:pPr>
              <w:jc w:val="center"/>
              <w:rPr>
                <w:sz w:val="24"/>
                <w:szCs w:val="24"/>
                <w:lang w:val="uk-UA"/>
              </w:rPr>
            </w:pPr>
            <w:r>
              <w:rPr>
                <w:sz w:val="24"/>
                <w:szCs w:val="24"/>
                <w:lang w:val="uk-UA"/>
              </w:rPr>
              <w:t>11/1</w:t>
            </w:r>
            <w:r w:rsidR="00453271">
              <w:rPr>
                <w:sz w:val="24"/>
                <w:szCs w:val="24"/>
                <w:lang w:val="uk-UA"/>
              </w:rPr>
              <w:t>3</w:t>
            </w:r>
          </w:p>
        </w:tc>
      </w:tr>
    </w:tbl>
    <w:p w14:paraId="077C7E7B" w14:textId="77777777" w:rsidR="00712556" w:rsidRDefault="00712556" w:rsidP="00A95357">
      <w:pPr>
        <w:pStyle w:val="a5"/>
        <w:spacing w:before="0" w:beforeAutospacing="0" w:after="0" w:afterAutospacing="0"/>
        <w:jc w:val="both"/>
        <w:rPr>
          <w:sz w:val="28"/>
          <w:szCs w:val="28"/>
          <w:lang w:val="uk-UA"/>
        </w:rPr>
      </w:pPr>
    </w:p>
    <w:p w14:paraId="4E0CEA8E" w14:textId="77777777" w:rsidR="007E29F7" w:rsidRPr="007E29F7" w:rsidRDefault="005C4DA5" w:rsidP="00A95357">
      <w:pPr>
        <w:ind w:firstLine="709"/>
        <w:jc w:val="both"/>
        <w:rPr>
          <w:sz w:val="28"/>
          <w:szCs w:val="28"/>
          <w:lang w:val="uk-UA"/>
        </w:rPr>
      </w:pPr>
      <w:proofErr w:type="spellStart"/>
      <w:r w:rsidRPr="00836EB2">
        <w:rPr>
          <w:sz w:val="28"/>
          <w:szCs w:val="28"/>
        </w:rPr>
        <w:t>Комісія</w:t>
      </w:r>
      <w:proofErr w:type="spellEnd"/>
      <w:r w:rsidRPr="00836EB2">
        <w:rPr>
          <w:sz w:val="28"/>
          <w:szCs w:val="28"/>
        </w:rPr>
        <w:t xml:space="preserve"> </w:t>
      </w:r>
      <w:proofErr w:type="spellStart"/>
      <w:r w:rsidRPr="00836EB2">
        <w:rPr>
          <w:sz w:val="28"/>
          <w:szCs w:val="28"/>
        </w:rPr>
        <w:t>працює</w:t>
      </w:r>
      <w:proofErr w:type="spellEnd"/>
      <w:r w:rsidRPr="00836EB2">
        <w:rPr>
          <w:sz w:val="28"/>
          <w:szCs w:val="28"/>
        </w:rPr>
        <w:t xml:space="preserve"> </w:t>
      </w:r>
      <w:r w:rsidRPr="007E29F7">
        <w:rPr>
          <w:sz w:val="28"/>
          <w:szCs w:val="28"/>
        </w:rPr>
        <w:t xml:space="preserve">активно, </w:t>
      </w:r>
      <w:proofErr w:type="spellStart"/>
      <w:r w:rsidRPr="007E29F7">
        <w:rPr>
          <w:sz w:val="28"/>
          <w:szCs w:val="28"/>
        </w:rPr>
        <w:t>вивчає</w:t>
      </w:r>
      <w:proofErr w:type="spellEnd"/>
      <w:r w:rsidRPr="007E29F7">
        <w:rPr>
          <w:sz w:val="28"/>
          <w:szCs w:val="28"/>
        </w:rPr>
        <w:t xml:space="preserve"> </w:t>
      </w:r>
      <w:proofErr w:type="spellStart"/>
      <w:r w:rsidRPr="007E29F7">
        <w:rPr>
          <w:sz w:val="28"/>
          <w:szCs w:val="28"/>
        </w:rPr>
        <w:t>проблемні</w:t>
      </w:r>
      <w:proofErr w:type="spellEnd"/>
      <w:r w:rsidRPr="007E29F7">
        <w:rPr>
          <w:sz w:val="28"/>
          <w:szCs w:val="28"/>
        </w:rPr>
        <w:t xml:space="preserve"> </w:t>
      </w:r>
      <w:proofErr w:type="spellStart"/>
      <w:r w:rsidRPr="007E29F7">
        <w:rPr>
          <w:sz w:val="28"/>
          <w:szCs w:val="28"/>
        </w:rPr>
        <w:t>питання</w:t>
      </w:r>
      <w:proofErr w:type="spellEnd"/>
      <w:r w:rsidRPr="007E29F7">
        <w:rPr>
          <w:sz w:val="28"/>
          <w:szCs w:val="28"/>
        </w:rPr>
        <w:t xml:space="preserve">, вносить </w:t>
      </w:r>
      <w:proofErr w:type="spellStart"/>
      <w:r w:rsidRPr="007E29F7">
        <w:rPr>
          <w:sz w:val="28"/>
          <w:szCs w:val="28"/>
        </w:rPr>
        <w:t>свої</w:t>
      </w:r>
      <w:proofErr w:type="spellEnd"/>
      <w:r w:rsidRPr="007E29F7">
        <w:rPr>
          <w:sz w:val="28"/>
          <w:szCs w:val="28"/>
        </w:rPr>
        <w:t xml:space="preserve"> </w:t>
      </w:r>
      <w:proofErr w:type="spellStart"/>
      <w:r w:rsidRPr="007E29F7">
        <w:rPr>
          <w:sz w:val="28"/>
          <w:szCs w:val="28"/>
        </w:rPr>
        <w:t>пропозиції</w:t>
      </w:r>
      <w:proofErr w:type="spellEnd"/>
      <w:r w:rsidRPr="007E29F7">
        <w:rPr>
          <w:sz w:val="28"/>
          <w:szCs w:val="28"/>
        </w:rPr>
        <w:t xml:space="preserve"> </w:t>
      </w:r>
      <w:proofErr w:type="spellStart"/>
      <w:r w:rsidRPr="007E29F7">
        <w:rPr>
          <w:sz w:val="28"/>
          <w:szCs w:val="28"/>
        </w:rPr>
        <w:t>щодо</w:t>
      </w:r>
      <w:proofErr w:type="spellEnd"/>
      <w:r w:rsidRPr="007E29F7">
        <w:rPr>
          <w:sz w:val="28"/>
          <w:szCs w:val="28"/>
        </w:rPr>
        <w:t xml:space="preserve"> </w:t>
      </w:r>
      <w:r w:rsidR="007E29F7" w:rsidRPr="007E29F7">
        <w:rPr>
          <w:sz w:val="28"/>
          <w:szCs w:val="28"/>
          <w:lang w:val="uk-UA"/>
        </w:rPr>
        <w:t>реалізації програм розвитку громади</w:t>
      </w:r>
      <w:r w:rsidR="007E29F7" w:rsidRPr="007E29F7">
        <w:rPr>
          <w:sz w:val="28"/>
          <w:szCs w:val="28"/>
        </w:rPr>
        <w:t>.</w:t>
      </w:r>
    </w:p>
    <w:p w14:paraId="608F3A6D" w14:textId="77777777" w:rsidR="007E29F7" w:rsidRPr="007E29F7" w:rsidRDefault="007E29F7" w:rsidP="00A95357">
      <w:pPr>
        <w:pStyle w:val="a5"/>
        <w:spacing w:before="0" w:beforeAutospacing="0" w:after="0" w:afterAutospacing="0"/>
        <w:ind w:firstLine="708"/>
        <w:jc w:val="both"/>
      </w:pPr>
      <w:proofErr w:type="spellStart"/>
      <w:r w:rsidRPr="007E29F7">
        <w:rPr>
          <w:sz w:val="28"/>
          <w:szCs w:val="28"/>
        </w:rPr>
        <w:lastRenderedPageBreak/>
        <w:t>Загалом</w:t>
      </w:r>
      <w:proofErr w:type="spellEnd"/>
      <w:r w:rsidRPr="007E29F7">
        <w:rPr>
          <w:sz w:val="28"/>
          <w:szCs w:val="28"/>
        </w:rPr>
        <w:t xml:space="preserve">, </w:t>
      </w:r>
      <w:proofErr w:type="spellStart"/>
      <w:r w:rsidRPr="007E29F7">
        <w:rPr>
          <w:sz w:val="28"/>
          <w:szCs w:val="28"/>
        </w:rPr>
        <w:t>ставлення</w:t>
      </w:r>
      <w:proofErr w:type="spellEnd"/>
      <w:r w:rsidRPr="007E29F7">
        <w:rPr>
          <w:sz w:val="28"/>
          <w:szCs w:val="28"/>
        </w:rPr>
        <w:t xml:space="preserve"> </w:t>
      </w:r>
      <w:proofErr w:type="spellStart"/>
      <w:r w:rsidRPr="007E29F7">
        <w:rPr>
          <w:sz w:val="28"/>
          <w:szCs w:val="28"/>
        </w:rPr>
        <w:t>членів</w:t>
      </w:r>
      <w:proofErr w:type="spellEnd"/>
      <w:r w:rsidRPr="007E29F7">
        <w:rPr>
          <w:sz w:val="28"/>
          <w:szCs w:val="28"/>
        </w:rPr>
        <w:t xml:space="preserve"> </w:t>
      </w:r>
      <w:proofErr w:type="spellStart"/>
      <w:r w:rsidRPr="007E29F7">
        <w:rPr>
          <w:sz w:val="28"/>
          <w:szCs w:val="28"/>
        </w:rPr>
        <w:t>комісії</w:t>
      </w:r>
      <w:proofErr w:type="spellEnd"/>
      <w:r w:rsidRPr="007E29F7">
        <w:rPr>
          <w:sz w:val="28"/>
          <w:szCs w:val="28"/>
        </w:rPr>
        <w:t xml:space="preserve"> до </w:t>
      </w:r>
      <w:proofErr w:type="spellStart"/>
      <w:r w:rsidRPr="007E29F7">
        <w:rPr>
          <w:sz w:val="28"/>
          <w:szCs w:val="28"/>
        </w:rPr>
        <w:t>покладених</w:t>
      </w:r>
      <w:proofErr w:type="spellEnd"/>
      <w:r w:rsidRPr="007E29F7">
        <w:rPr>
          <w:sz w:val="28"/>
          <w:szCs w:val="28"/>
        </w:rPr>
        <w:t xml:space="preserve"> на них </w:t>
      </w:r>
      <w:proofErr w:type="spellStart"/>
      <w:r w:rsidRPr="007E29F7">
        <w:rPr>
          <w:sz w:val="28"/>
          <w:szCs w:val="28"/>
        </w:rPr>
        <w:t>обов’язків</w:t>
      </w:r>
      <w:proofErr w:type="spellEnd"/>
      <w:r w:rsidRPr="007E29F7">
        <w:rPr>
          <w:sz w:val="28"/>
          <w:szCs w:val="28"/>
        </w:rPr>
        <w:t xml:space="preserve"> </w:t>
      </w:r>
      <w:proofErr w:type="spellStart"/>
      <w:r w:rsidRPr="007E29F7">
        <w:rPr>
          <w:sz w:val="28"/>
          <w:szCs w:val="28"/>
        </w:rPr>
        <w:t>відповідальне</w:t>
      </w:r>
      <w:proofErr w:type="spellEnd"/>
      <w:r w:rsidRPr="007E29F7">
        <w:rPr>
          <w:sz w:val="28"/>
          <w:szCs w:val="28"/>
        </w:rPr>
        <w:t xml:space="preserve">. </w:t>
      </w:r>
      <w:proofErr w:type="spellStart"/>
      <w:r w:rsidRPr="007E29F7">
        <w:rPr>
          <w:sz w:val="28"/>
          <w:szCs w:val="28"/>
        </w:rPr>
        <w:t>Жодного</w:t>
      </w:r>
      <w:proofErr w:type="spellEnd"/>
      <w:r w:rsidRPr="007E29F7">
        <w:rPr>
          <w:sz w:val="28"/>
          <w:szCs w:val="28"/>
        </w:rPr>
        <w:t xml:space="preserve"> разу не </w:t>
      </w:r>
      <w:proofErr w:type="spellStart"/>
      <w:r w:rsidRPr="007E29F7">
        <w:rPr>
          <w:sz w:val="28"/>
          <w:szCs w:val="28"/>
        </w:rPr>
        <w:t>було</w:t>
      </w:r>
      <w:proofErr w:type="spellEnd"/>
      <w:r w:rsidRPr="007E29F7">
        <w:rPr>
          <w:sz w:val="28"/>
          <w:szCs w:val="28"/>
        </w:rPr>
        <w:t xml:space="preserve"> </w:t>
      </w:r>
      <w:proofErr w:type="spellStart"/>
      <w:r w:rsidRPr="007E29F7">
        <w:rPr>
          <w:sz w:val="28"/>
          <w:szCs w:val="28"/>
        </w:rPr>
        <w:t>випадку</w:t>
      </w:r>
      <w:proofErr w:type="spellEnd"/>
      <w:r w:rsidRPr="007E29F7">
        <w:rPr>
          <w:sz w:val="28"/>
          <w:szCs w:val="28"/>
        </w:rPr>
        <w:t xml:space="preserve">, коли </w:t>
      </w:r>
      <w:proofErr w:type="spellStart"/>
      <w:r w:rsidRPr="007E29F7">
        <w:rPr>
          <w:sz w:val="28"/>
          <w:szCs w:val="28"/>
        </w:rPr>
        <w:t>засідання</w:t>
      </w:r>
      <w:proofErr w:type="spellEnd"/>
      <w:r w:rsidRPr="007E29F7">
        <w:rPr>
          <w:sz w:val="28"/>
          <w:szCs w:val="28"/>
        </w:rPr>
        <w:t xml:space="preserve"> </w:t>
      </w:r>
      <w:proofErr w:type="spellStart"/>
      <w:r w:rsidRPr="007E29F7">
        <w:rPr>
          <w:sz w:val="28"/>
          <w:szCs w:val="28"/>
        </w:rPr>
        <w:t>переносилося</w:t>
      </w:r>
      <w:proofErr w:type="spellEnd"/>
      <w:r w:rsidRPr="007E29F7">
        <w:rPr>
          <w:sz w:val="28"/>
          <w:szCs w:val="28"/>
        </w:rPr>
        <w:t xml:space="preserve"> по </w:t>
      </w:r>
      <w:proofErr w:type="spellStart"/>
      <w:r w:rsidRPr="007E29F7">
        <w:rPr>
          <w:sz w:val="28"/>
          <w:szCs w:val="28"/>
        </w:rPr>
        <w:t>причині</w:t>
      </w:r>
      <w:proofErr w:type="spellEnd"/>
      <w:r w:rsidRPr="007E29F7">
        <w:rPr>
          <w:sz w:val="28"/>
          <w:szCs w:val="28"/>
        </w:rPr>
        <w:t xml:space="preserve"> </w:t>
      </w:r>
      <w:proofErr w:type="spellStart"/>
      <w:r w:rsidRPr="007E29F7">
        <w:rPr>
          <w:sz w:val="28"/>
          <w:szCs w:val="28"/>
        </w:rPr>
        <w:t>відсутності</w:t>
      </w:r>
      <w:proofErr w:type="spellEnd"/>
      <w:r w:rsidRPr="007E29F7">
        <w:rPr>
          <w:sz w:val="28"/>
          <w:szCs w:val="28"/>
        </w:rPr>
        <w:t xml:space="preserve"> кворуму. </w:t>
      </w:r>
      <w:proofErr w:type="spellStart"/>
      <w:r w:rsidRPr="007E29F7">
        <w:rPr>
          <w:sz w:val="28"/>
          <w:szCs w:val="28"/>
        </w:rPr>
        <w:t>Під</w:t>
      </w:r>
      <w:proofErr w:type="spellEnd"/>
      <w:r w:rsidRPr="007E29F7">
        <w:rPr>
          <w:sz w:val="28"/>
          <w:szCs w:val="28"/>
        </w:rPr>
        <w:t xml:space="preserve"> час </w:t>
      </w:r>
      <w:proofErr w:type="spellStart"/>
      <w:r w:rsidRPr="007E29F7">
        <w:rPr>
          <w:sz w:val="28"/>
          <w:szCs w:val="28"/>
        </w:rPr>
        <w:t>засідання</w:t>
      </w:r>
      <w:proofErr w:type="spellEnd"/>
      <w:r w:rsidRPr="007E29F7">
        <w:rPr>
          <w:sz w:val="28"/>
          <w:szCs w:val="28"/>
        </w:rPr>
        <w:t xml:space="preserve"> </w:t>
      </w:r>
      <w:proofErr w:type="spellStart"/>
      <w:r w:rsidRPr="007E29F7">
        <w:rPr>
          <w:sz w:val="28"/>
          <w:szCs w:val="28"/>
        </w:rPr>
        <w:t>розглядались</w:t>
      </w:r>
      <w:proofErr w:type="spellEnd"/>
      <w:r w:rsidRPr="007E29F7">
        <w:rPr>
          <w:sz w:val="28"/>
          <w:szCs w:val="28"/>
        </w:rPr>
        <w:t xml:space="preserve">, як </w:t>
      </w:r>
      <w:proofErr w:type="spellStart"/>
      <w:r w:rsidRPr="007E29F7">
        <w:rPr>
          <w:sz w:val="28"/>
          <w:szCs w:val="28"/>
        </w:rPr>
        <w:t>кілька</w:t>
      </w:r>
      <w:proofErr w:type="spellEnd"/>
      <w:r w:rsidRPr="007E29F7">
        <w:rPr>
          <w:sz w:val="28"/>
          <w:szCs w:val="28"/>
        </w:rPr>
        <w:t xml:space="preserve"> </w:t>
      </w:r>
      <w:proofErr w:type="spellStart"/>
      <w:r w:rsidRPr="007E29F7">
        <w:rPr>
          <w:sz w:val="28"/>
          <w:szCs w:val="28"/>
        </w:rPr>
        <w:t>питань</w:t>
      </w:r>
      <w:proofErr w:type="spellEnd"/>
      <w:r w:rsidRPr="007E29F7">
        <w:rPr>
          <w:sz w:val="28"/>
          <w:szCs w:val="28"/>
        </w:rPr>
        <w:t xml:space="preserve">, так і </w:t>
      </w:r>
      <w:proofErr w:type="spellStart"/>
      <w:r w:rsidRPr="007E29F7">
        <w:rPr>
          <w:sz w:val="28"/>
          <w:szCs w:val="28"/>
        </w:rPr>
        <w:t>декілька</w:t>
      </w:r>
      <w:proofErr w:type="spellEnd"/>
      <w:r w:rsidRPr="007E29F7">
        <w:rPr>
          <w:sz w:val="28"/>
          <w:szCs w:val="28"/>
        </w:rPr>
        <w:t xml:space="preserve"> </w:t>
      </w:r>
      <w:proofErr w:type="spellStart"/>
      <w:r w:rsidRPr="007E29F7">
        <w:rPr>
          <w:sz w:val="28"/>
          <w:szCs w:val="28"/>
        </w:rPr>
        <w:t>десятків</w:t>
      </w:r>
      <w:proofErr w:type="spellEnd"/>
      <w:r w:rsidRPr="007E29F7">
        <w:rPr>
          <w:sz w:val="28"/>
          <w:szCs w:val="28"/>
        </w:rPr>
        <w:t xml:space="preserve">, до кожного </w:t>
      </w:r>
      <w:proofErr w:type="spellStart"/>
      <w:r w:rsidRPr="007E29F7">
        <w:rPr>
          <w:sz w:val="28"/>
          <w:szCs w:val="28"/>
        </w:rPr>
        <w:t>питання</w:t>
      </w:r>
      <w:proofErr w:type="spellEnd"/>
      <w:r w:rsidRPr="007E29F7">
        <w:rPr>
          <w:sz w:val="28"/>
          <w:szCs w:val="28"/>
        </w:rPr>
        <w:t xml:space="preserve"> – </w:t>
      </w:r>
      <w:r w:rsidRPr="007E29F7">
        <w:rPr>
          <w:sz w:val="28"/>
          <w:szCs w:val="28"/>
          <w:lang w:val="uk-UA"/>
        </w:rPr>
        <w:t xml:space="preserve">особлива </w:t>
      </w:r>
      <w:proofErr w:type="spellStart"/>
      <w:r w:rsidRPr="007E29F7">
        <w:rPr>
          <w:sz w:val="28"/>
          <w:szCs w:val="28"/>
        </w:rPr>
        <w:t>увага</w:t>
      </w:r>
      <w:proofErr w:type="spellEnd"/>
      <w:r w:rsidRPr="007E29F7">
        <w:rPr>
          <w:sz w:val="28"/>
          <w:szCs w:val="28"/>
        </w:rPr>
        <w:t>.</w:t>
      </w:r>
    </w:p>
    <w:p w14:paraId="71C15690" w14:textId="77777777" w:rsidR="007E29F7" w:rsidRPr="00A95357" w:rsidRDefault="007E29F7" w:rsidP="00A95357">
      <w:pPr>
        <w:pStyle w:val="a5"/>
        <w:spacing w:before="0" w:beforeAutospacing="0" w:after="0" w:afterAutospacing="0"/>
        <w:ind w:firstLine="709"/>
        <w:jc w:val="both"/>
        <w:rPr>
          <w:sz w:val="28"/>
          <w:szCs w:val="28"/>
        </w:rPr>
      </w:pPr>
      <w:r w:rsidRPr="00940E75">
        <w:rPr>
          <w:sz w:val="28"/>
          <w:szCs w:val="28"/>
        </w:rPr>
        <w:t xml:space="preserve">Одним </w:t>
      </w:r>
      <w:proofErr w:type="spellStart"/>
      <w:r w:rsidRPr="00940E75">
        <w:rPr>
          <w:sz w:val="28"/>
          <w:szCs w:val="28"/>
        </w:rPr>
        <w:t>із</w:t>
      </w:r>
      <w:proofErr w:type="spellEnd"/>
      <w:r w:rsidRPr="00940E75">
        <w:rPr>
          <w:sz w:val="28"/>
          <w:szCs w:val="28"/>
        </w:rPr>
        <w:t xml:space="preserve"> </w:t>
      </w:r>
      <w:proofErr w:type="spellStart"/>
      <w:r w:rsidRPr="00940E75">
        <w:rPr>
          <w:sz w:val="28"/>
          <w:szCs w:val="28"/>
        </w:rPr>
        <w:t>пріоритетних</w:t>
      </w:r>
      <w:proofErr w:type="spellEnd"/>
      <w:r w:rsidRPr="00940E75">
        <w:rPr>
          <w:sz w:val="28"/>
          <w:szCs w:val="28"/>
        </w:rPr>
        <w:t xml:space="preserve"> </w:t>
      </w:r>
      <w:proofErr w:type="spellStart"/>
      <w:r w:rsidRPr="00940E75">
        <w:rPr>
          <w:sz w:val="28"/>
          <w:szCs w:val="28"/>
        </w:rPr>
        <w:t>напрямків</w:t>
      </w:r>
      <w:proofErr w:type="spellEnd"/>
      <w:r w:rsidRPr="00940E75">
        <w:rPr>
          <w:sz w:val="28"/>
          <w:szCs w:val="28"/>
        </w:rPr>
        <w:t xml:space="preserve"> </w:t>
      </w:r>
      <w:proofErr w:type="spellStart"/>
      <w:r w:rsidRPr="00940E75">
        <w:rPr>
          <w:sz w:val="28"/>
          <w:szCs w:val="28"/>
        </w:rPr>
        <w:t>діяльності</w:t>
      </w:r>
      <w:proofErr w:type="spellEnd"/>
      <w:r w:rsidRPr="00940E75">
        <w:rPr>
          <w:sz w:val="28"/>
          <w:szCs w:val="28"/>
        </w:rPr>
        <w:t xml:space="preserve"> </w:t>
      </w:r>
      <w:proofErr w:type="spellStart"/>
      <w:r w:rsidRPr="00940E75">
        <w:rPr>
          <w:sz w:val="28"/>
          <w:szCs w:val="28"/>
        </w:rPr>
        <w:t>постійної</w:t>
      </w:r>
      <w:proofErr w:type="spellEnd"/>
      <w:r w:rsidRPr="00940E75">
        <w:rPr>
          <w:sz w:val="28"/>
          <w:szCs w:val="28"/>
        </w:rPr>
        <w:t xml:space="preserve"> </w:t>
      </w:r>
      <w:proofErr w:type="spellStart"/>
      <w:r w:rsidRPr="00940E75">
        <w:rPr>
          <w:sz w:val="28"/>
          <w:szCs w:val="28"/>
        </w:rPr>
        <w:t>комісії</w:t>
      </w:r>
      <w:proofErr w:type="spellEnd"/>
      <w:r w:rsidRPr="00940E75">
        <w:rPr>
          <w:sz w:val="28"/>
          <w:szCs w:val="28"/>
        </w:rPr>
        <w:t xml:space="preserve"> є </w:t>
      </w:r>
      <w:proofErr w:type="spellStart"/>
      <w:r w:rsidRPr="00940E75">
        <w:rPr>
          <w:sz w:val="28"/>
          <w:szCs w:val="28"/>
        </w:rPr>
        <w:t>розгляд</w:t>
      </w:r>
      <w:proofErr w:type="spellEnd"/>
      <w:r w:rsidRPr="00940E75">
        <w:rPr>
          <w:sz w:val="28"/>
          <w:szCs w:val="28"/>
        </w:rPr>
        <w:t xml:space="preserve"> </w:t>
      </w:r>
      <w:proofErr w:type="spellStart"/>
      <w:r w:rsidRPr="00940E75">
        <w:rPr>
          <w:sz w:val="28"/>
          <w:szCs w:val="28"/>
        </w:rPr>
        <w:t>бюджетних</w:t>
      </w:r>
      <w:proofErr w:type="spellEnd"/>
      <w:r w:rsidRPr="00940E75">
        <w:rPr>
          <w:sz w:val="28"/>
          <w:szCs w:val="28"/>
        </w:rPr>
        <w:t xml:space="preserve"> </w:t>
      </w:r>
      <w:proofErr w:type="spellStart"/>
      <w:r w:rsidRPr="00940E75">
        <w:rPr>
          <w:sz w:val="28"/>
          <w:szCs w:val="28"/>
        </w:rPr>
        <w:t>питань</w:t>
      </w:r>
      <w:proofErr w:type="spellEnd"/>
      <w:r w:rsidRPr="00940E75">
        <w:rPr>
          <w:sz w:val="28"/>
          <w:szCs w:val="28"/>
        </w:rPr>
        <w:t xml:space="preserve">, а </w:t>
      </w:r>
      <w:proofErr w:type="spellStart"/>
      <w:r w:rsidRPr="00940E75">
        <w:rPr>
          <w:sz w:val="28"/>
          <w:szCs w:val="28"/>
        </w:rPr>
        <w:t>саме</w:t>
      </w:r>
      <w:proofErr w:type="spellEnd"/>
      <w:r w:rsidRPr="00940E75">
        <w:rPr>
          <w:sz w:val="28"/>
          <w:szCs w:val="28"/>
        </w:rPr>
        <w:t xml:space="preserve">: </w:t>
      </w:r>
      <w:proofErr w:type="spellStart"/>
      <w:r w:rsidRPr="00940E75">
        <w:rPr>
          <w:sz w:val="28"/>
          <w:szCs w:val="28"/>
        </w:rPr>
        <w:t>формування</w:t>
      </w:r>
      <w:proofErr w:type="spellEnd"/>
      <w:r w:rsidRPr="00940E75">
        <w:rPr>
          <w:sz w:val="28"/>
          <w:szCs w:val="28"/>
        </w:rPr>
        <w:t xml:space="preserve"> </w:t>
      </w:r>
      <w:proofErr w:type="spellStart"/>
      <w:r w:rsidRPr="00940E75">
        <w:rPr>
          <w:sz w:val="28"/>
          <w:szCs w:val="28"/>
        </w:rPr>
        <w:t>місцевого</w:t>
      </w:r>
      <w:proofErr w:type="spellEnd"/>
      <w:r w:rsidRPr="00940E75">
        <w:rPr>
          <w:sz w:val="28"/>
          <w:szCs w:val="28"/>
        </w:rPr>
        <w:t xml:space="preserve"> бюджету, </w:t>
      </w:r>
      <w:proofErr w:type="spellStart"/>
      <w:r w:rsidRPr="00940E75">
        <w:rPr>
          <w:sz w:val="28"/>
          <w:szCs w:val="28"/>
        </w:rPr>
        <w:t>внесення</w:t>
      </w:r>
      <w:proofErr w:type="spellEnd"/>
      <w:r w:rsidRPr="00940E75">
        <w:rPr>
          <w:sz w:val="28"/>
          <w:szCs w:val="28"/>
        </w:rPr>
        <w:t xml:space="preserve"> </w:t>
      </w:r>
      <w:proofErr w:type="spellStart"/>
      <w:r w:rsidRPr="00940E75">
        <w:rPr>
          <w:sz w:val="28"/>
          <w:szCs w:val="28"/>
        </w:rPr>
        <w:t>змін</w:t>
      </w:r>
      <w:proofErr w:type="spellEnd"/>
      <w:r w:rsidRPr="00940E75">
        <w:rPr>
          <w:sz w:val="28"/>
          <w:szCs w:val="28"/>
        </w:rPr>
        <w:t xml:space="preserve"> до </w:t>
      </w:r>
      <w:proofErr w:type="spellStart"/>
      <w:r w:rsidRPr="00940E75">
        <w:rPr>
          <w:sz w:val="28"/>
          <w:szCs w:val="28"/>
        </w:rPr>
        <w:t>нього</w:t>
      </w:r>
      <w:proofErr w:type="spellEnd"/>
      <w:r w:rsidRPr="00940E75">
        <w:rPr>
          <w:sz w:val="28"/>
          <w:szCs w:val="28"/>
        </w:rPr>
        <w:t xml:space="preserve">, </w:t>
      </w:r>
      <w:proofErr w:type="spellStart"/>
      <w:r w:rsidRPr="00940E75">
        <w:rPr>
          <w:sz w:val="28"/>
          <w:szCs w:val="28"/>
        </w:rPr>
        <w:t>заслуховування</w:t>
      </w:r>
      <w:proofErr w:type="spellEnd"/>
      <w:r w:rsidRPr="00940E75">
        <w:rPr>
          <w:sz w:val="28"/>
          <w:szCs w:val="28"/>
        </w:rPr>
        <w:t xml:space="preserve"> </w:t>
      </w:r>
      <w:proofErr w:type="spellStart"/>
      <w:r w:rsidRPr="00940E75">
        <w:rPr>
          <w:sz w:val="28"/>
          <w:szCs w:val="28"/>
        </w:rPr>
        <w:t>звіту</w:t>
      </w:r>
      <w:proofErr w:type="spellEnd"/>
      <w:r w:rsidRPr="00940E75">
        <w:rPr>
          <w:sz w:val="28"/>
          <w:szCs w:val="28"/>
        </w:rPr>
        <w:t xml:space="preserve"> про </w:t>
      </w:r>
      <w:proofErr w:type="spellStart"/>
      <w:r w:rsidRPr="00940E75">
        <w:rPr>
          <w:sz w:val="28"/>
          <w:szCs w:val="28"/>
        </w:rPr>
        <w:t>його</w:t>
      </w:r>
      <w:proofErr w:type="spellEnd"/>
      <w:r w:rsidRPr="00940E75">
        <w:rPr>
          <w:sz w:val="28"/>
          <w:szCs w:val="28"/>
        </w:rPr>
        <w:t xml:space="preserve"> </w:t>
      </w:r>
      <w:proofErr w:type="spellStart"/>
      <w:r w:rsidRPr="00940E75">
        <w:rPr>
          <w:sz w:val="28"/>
          <w:szCs w:val="28"/>
        </w:rPr>
        <w:t>виконання</w:t>
      </w:r>
      <w:proofErr w:type="spellEnd"/>
      <w:r w:rsidRPr="00940E75">
        <w:rPr>
          <w:sz w:val="28"/>
          <w:szCs w:val="28"/>
        </w:rPr>
        <w:t xml:space="preserve">. </w:t>
      </w:r>
      <w:proofErr w:type="gramStart"/>
      <w:r w:rsidRPr="00940E75">
        <w:rPr>
          <w:sz w:val="28"/>
          <w:szCs w:val="28"/>
        </w:rPr>
        <w:t>До порядку</w:t>
      </w:r>
      <w:proofErr w:type="gramEnd"/>
      <w:r w:rsidRPr="00940E75">
        <w:rPr>
          <w:sz w:val="28"/>
          <w:szCs w:val="28"/>
        </w:rPr>
        <w:t xml:space="preserve"> денного </w:t>
      </w:r>
      <w:proofErr w:type="spellStart"/>
      <w:r w:rsidRPr="00940E75">
        <w:rPr>
          <w:sz w:val="28"/>
          <w:szCs w:val="28"/>
        </w:rPr>
        <w:t>засідань</w:t>
      </w:r>
      <w:proofErr w:type="spellEnd"/>
      <w:r w:rsidRPr="00940E75">
        <w:rPr>
          <w:sz w:val="28"/>
          <w:szCs w:val="28"/>
        </w:rPr>
        <w:t xml:space="preserve"> </w:t>
      </w:r>
      <w:proofErr w:type="spellStart"/>
      <w:r w:rsidRPr="00940E75">
        <w:rPr>
          <w:sz w:val="28"/>
          <w:szCs w:val="28"/>
        </w:rPr>
        <w:t>комісії</w:t>
      </w:r>
      <w:proofErr w:type="spellEnd"/>
      <w:r w:rsidRPr="00940E75">
        <w:rPr>
          <w:sz w:val="28"/>
          <w:szCs w:val="28"/>
        </w:rPr>
        <w:t xml:space="preserve"> </w:t>
      </w:r>
      <w:proofErr w:type="spellStart"/>
      <w:r w:rsidRPr="00940E75">
        <w:rPr>
          <w:sz w:val="28"/>
          <w:szCs w:val="28"/>
        </w:rPr>
        <w:t>протягом</w:t>
      </w:r>
      <w:proofErr w:type="spellEnd"/>
      <w:r w:rsidRPr="00940E75">
        <w:rPr>
          <w:sz w:val="28"/>
          <w:szCs w:val="28"/>
        </w:rPr>
        <w:t xml:space="preserve"> </w:t>
      </w:r>
      <w:proofErr w:type="spellStart"/>
      <w:r w:rsidRPr="00940E75">
        <w:rPr>
          <w:sz w:val="28"/>
          <w:szCs w:val="28"/>
        </w:rPr>
        <w:t>звітного</w:t>
      </w:r>
      <w:proofErr w:type="spellEnd"/>
      <w:r w:rsidRPr="00940E75">
        <w:rPr>
          <w:sz w:val="28"/>
          <w:szCs w:val="28"/>
        </w:rPr>
        <w:t xml:space="preserve"> </w:t>
      </w:r>
      <w:proofErr w:type="spellStart"/>
      <w:r w:rsidRPr="00940E75">
        <w:rPr>
          <w:sz w:val="28"/>
          <w:szCs w:val="28"/>
        </w:rPr>
        <w:t>періоду</w:t>
      </w:r>
      <w:proofErr w:type="spellEnd"/>
      <w:r w:rsidRPr="00940E75">
        <w:rPr>
          <w:sz w:val="28"/>
          <w:szCs w:val="28"/>
        </w:rPr>
        <w:t xml:space="preserve"> </w:t>
      </w:r>
      <w:proofErr w:type="spellStart"/>
      <w:r w:rsidRPr="00940E75">
        <w:rPr>
          <w:sz w:val="28"/>
          <w:szCs w:val="28"/>
        </w:rPr>
        <w:t>було</w:t>
      </w:r>
      <w:proofErr w:type="spellEnd"/>
      <w:r w:rsidRPr="00940E75">
        <w:rPr>
          <w:sz w:val="28"/>
          <w:szCs w:val="28"/>
        </w:rPr>
        <w:t xml:space="preserve"> включен</w:t>
      </w:r>
      <w:r w:rsidRPr="00940E75">
        <w:rPr>
          <w:sz w:val="28"/>
          <w:szCs w:val="28"/>
          <w:lang w:val="uk-UA"/>
        </w:rPr>
        <w:t>о</w:t>
      </w:r>
      <w:r w:rsidRPr="00940E75">
        <w:rPr>
          <w:sz w:val="28"/>
          <w:szCs w:val="28"/>
        </w:rPr>
        <w:t xml:space="preserve"> </w:t>
      </w:r>
      <w:proofErr w:type="spellStart"/>
      <w:r w:rsidRPr="00940E75">
        <w:rPr>
          <w:sz w:val="28"/>
          <w:szCs w:val="28"/>
        </w:rPr>
        <w:t>переважна</w:t>
      </w:r>
      <w:proofErr w:type="spellEnd"/>
      <w:r w:rsidRPr="00940E75">
        <w:rPr>
          <w:sz w:val="28"/>
          <w:szCs w:val="28"/>
        </w:rPr>
        <w:t xml:space="preserve"> </w:t>
      </w:r>
      <w:proofErr w:type="spellStart"/>
      <w:r w:rsidRPr="00940E75">
        <w:rPr>
          <w:sz w:val="28"/>
          <w:szCs w:val="28"/>
        </w:rPr>
        <w:t>більшість</w:t>
      </w:r>
      <w:proofErr w:type="spellEnd"/>
      <w:r w:rsidRPr="00940E75">
        <w:rPr>
          <w:sz w:val="28"/>
          <w:szCs w:val="28"/>
        </w:rPr>
        <w:t xml:space="preserve"> </w:t>
      </w:r>
      <w:proofErr w:type="spellStart"/>
      <w:r w:rsidRPr="00940E75">
        <w:rPr>
          <w:sz w:val="28"/>
          <w:szCs w:val="28"/>
        </w:rPr>
        <w:t>бюджетних</w:t>
      </w:r>
      <w:proofErr w:type="spellEnd"/>
      <w:r w:rsidRPr="00940E75">
        <w:rPr>
          <w:sz w:val="28"/>
          <w:szCs w:val="28"/>
        </w:rPr>
        <w:t xml:space="preserve"> </w:t>
      </w:r>
      <w:proofErr w:type="spellStart"/>
      <w:r w:rsidRPr="00940E75">
        <w:rPr>
          <w:sz w:val="28"/>
          <w:szCs w:val="28"/>
        </w:rPr>
        <w:t>питань</w:t>
      </w:r>
      <w:proofErr w:type="spellEnd"/>
      <w:r w:rsidRPr="00940E75">
        <w:rPr>
          <w:sz w:val="28"/>
          <w:szCs w:val="28"/>
        </w:rPr>
        <w:t xml:space="preserve">. При </w:t>
      </w:r>
      <w:proofErr w:type="spellStart"/>
      <w:r w:rsidRPr="00940E75">
        <w:rPr>
          <w:sz w:val="28"/>
          <w:szCs w:val="28"/>
        </w:rPr>
        <w:t>вивченні</w:t>
      </w:r>
      <w:proofErr w:type="spellEnd"/>
      <w:r w:rsidRPr="00940E75">
        <w:rPr>
          <w:sz w:val="28"/>
          <w:szCs w:val="28"/>
        </w:rPr>
        <w:t xml:space="preserve"> </w:t>
      </w:r>
      <w:proofErr w:type="spellStart"/>
      <w:r w:rsidRPr="00940E75">
        <w:rPr>
          <w:sz w:val="28"/>
          <w:szCs w:val="28"/>
        </w:rPr>
        <w:t>даних</w:t>
      </w:r>
      <w:proofErr w:type="spellEnd"/>
      <w:r w:rsidRPr="00940E75">
        <w:rPr>
          <w:sz w:val="28"/>
          <w:szCs w:val="28"/>
        </w:rPr>
        <w:t xml:space="preserve"> </w:t>
      </w:r>
      <w:proofErr w:type="spellStart"/>
      <w:r w:rsidRPr="00940E75">
        <w:rPr>
          <w:sz w:val="28"/>
          <w:szCs w:val="28"/>
        </w:rPr>
        <w:t>питань</w:t>
      </w:r>
      <w:proofErr w:type="spellEnd"/>
      <w:r w:rsidRPr="00940E75">
        <w:rPr>
          <w:sz w:val="28"/>
          <w:szCs w:val="28"/>
        </w:rPr>
        <w:t xml:space="preserve"> на </w:t>
      </w:r>
      <w:proofErr w:type="spellStart"/>
      <w:r w:rsidRPr="00940E75">
        <w:rPr>
          <w:sz w:val="28"/>
          <w:szCs w:val="28"/>
        </w:rPr>
        <w:t>засідання</w:t>
      </w:r>
      <w:proofErr w:type="spellEnd"/>
      <w:r w:rsidRPr="00940E75">
        <w:rPr>
          <w:sz w:val="28"/>
          <w:szCs w:val="28"/>
        </w:rPr>
        <w:t xml:space="preserve"> </w:t>
      </w:r>
      <w:proofErr w:type="spellStart"/>
      <w:r w:rsidRPr="00940E75">
        <w:rPr>
          <w:sz w:val="28"/>
          <w:szCs w:val="28"/>
        </w:rPr>
        <w:t>запрошувалися</w:t>
      </w:r>
      <w:proofErr w:type="spellEnd"/>
      <w:r w:rsidRPr="00940E75">
        <w:rPr>
          <w:sz w:val="28"/>
          <w:szCs w:val="28"/>
        </w:rPr>
        <w:t xml:space="preserve"> </w:t>
      </w:r>
      <w:proofErr w:type="spellStart"/>
      <w:r w:rsidRPr="00940E75">
        <w:rPr>
          <w:sz w:val="28"/>
          <w:szCs w:val="28"/>
        </w:rPr>
        <w:t>розпорядники</w:t>
      </w:r>
      <w:proofErr w:type="spellEnd"/>
      <w:r w:rsidRPr="00940E75">
        <w:rPr>
          <w:sz w:val="28"/>
          <w:szCs w:val="28"/>
        </w:rPr>
        <w:t xml:space="preserve"> </w:t>
      </w:r>
      <w:proofErr w:type="spellStart"/>
      <w:r w:rsidRPr="00940E75">
        <w:rPr>
          <w:sz w:val="28"/>
          <w:szCs w:val="28"/>
        </w:rPr>
        <w:t>бюджетних</w:t>
      </w:r>
      <w:proofErr w:type="spellEnd"/>
      <w:r w:rsidRPr="00940E75">
        <w:rPr>
          <w:sz w:val="28"/>
          <w:szCs w:val="28"/>
        </w:rPr>
        <w:t xml:space="preserve"> </w:t>
      </w:r>
      <w:proofErr w:type="spellStart"/>
      <w:r w:rsidRPr="00940E75">
        <w:rPr>
          <w:sz w:val="28"/>
          <w:szCs w:val="28"/>
        </w:rPr>
        <w:t>коштів</w:t>
      </w:r>
      <w:proofErr w:type="spellEnd"/>
      <w:r w:rsidRPr="00940E75">
        <w:rPr>
          <w:sz w:val="28"/>
          <w:szCs w:val="28"/>
        </w:rPr>
        <w:t xml:space="preserve"> для </w:t>
      </w:r>
      <w:proofErr w:type="spellStart"/>
      <w:r w:rsidRPr="00940E75">
        <w:rPr>
          <w:sz w:val="28"/>
          <w:szCs w:val="28"/>
        </w:rPr>
        <w:t>надання</w:t>
      </w:r>
      <w:proofErr w:type="spellEnd"/>
      <w:r w:rsidRPr="00940E75">
        <w:rPr>
          <w:sz w:val="28"/>
          <w:szCs w:val="28"/>
        </w:rPr>
        <w:t xml:space="preserve"> </w:t>
      </w:r>
      <w:proofErr w:type="spellStart"/>
      <w:r w:rsidRPr="00940E75">
        <w:rPr>
          <w:sz w:val="28"/>
          <w:szCs w:val="28"/>
        </w:rPr>
        <w:t>роз’яснень</w:t>
      </w:r>
      <w:proofErr w:type="spellEnd"/>
      <w:r w:rsidRPr="00940E75">
        <w:rPr>
          <w:sz w:val="28"/>
          <w:szCs w:val="28"/>
        </w:rPr>
        <w:t xml:space="preserve"> </w:t>
      </w:r>
      <w:proofErr w:type="spellStart"/>
      <w:r w:rsidRPr="00940E75">
        <w:rPr>
          <w:sz w:val="28"/>
          <w:szCs w:val="28"/>
        </w:rPr>
        <w:t>щодо</w:t>
      </w:r>
      <w:proofErr w:type="spellEnd"/>
      <w:r w:rsidRPr="00940E75">
        <w:rPr>
          <w:sz w:val="28"/>
          <w:szCs w:val="28"/>
        </w:rPr>
        <w:t xml:space="preserve"> </w:t>
      </w:r>
      <w:proofErr w:type="spellStart"/>
      <w:r w:rsidRPr="00940E75">
        <w:rPr>
          <w:sz w:val="28"/>
          <w:szCs w:val="28"/>
        </w:rPr>
        <w:t>доцільності</w:t>
      </w:r>
      <w:proofErr w:type="spellEnd"/>
      <w:r w:rsidRPr="00940E75">
        <w:rPr>
          <w:sz w:val="28"/>
          <w:szCs w:val="28"/>
        </w:rPr>
        <w:t xml:space="preserve"> </w:t>
      </w:r>
      <w:proofErr w:type="spellStart"/>
      <w:r w:rsidRPr="00940E75">
        <w:rPr>
          <w:sz w:val="28"/>
          <w:szCs w:val="28"/>
        </w:rPr>
        <w:t>виділення</w:t>
      </w:r>
      <w:proofErr w:type="spellEnd"/>
      <w:r w:rsidRPr="00940E75">
        <w:rPr>
          <w:sz w:val="28"/>
          <w:szCs w:val="28"/>
        </w:rPr>
        <w:t xml:space="preserve"> </w:t>
      </w:r>
      <w:proofErr w:type="spellStart"/>
      <w:r w:rsidRPr="00940E75">
        <w:rPr>
          <w:sz w:val="28"/>
          <w:szCs w:val="28"/>
        </w:rPr>
        <w:t>коштів</w:t>
      </w:r>
      <w:proofErr w:type="spellEnd"/>
      <w:r w:rsidRPr="00940E75">
        <w:rPr>
          <w:sz w:val="28"/>
          <w:szCs w:val="28"/>
        </w:rPr>
        <w:t xml:space="preserve"> на </w:t>
      </w:r>
      <w:proofErr w:type="spellStart"/>
      <w:r w:rsidRPr="00940E75">
        <w:rPr>
          <w:sz w:val="28"/>
          <w:szCs w:val="28"/>
        </w:rPr>
        <w:t>придбання</w:t>
      </w:r>
      <w:proofErr w:type="spellEnd"/>
      <w:r w:rsidRPr="00940E75">
        <w:rPr>
          <w:sz w:val="28"/>
          <w:szCs w:val="28"/>
        </w:rPr>
        <w:t xml:space="preserve"> </w:t>
      </w:r>
      <w:proofErr w:type="spellStart"/>
      <w:r w:rsidRPr="00940E75">
        <w:rPr>
          <w:sz w:val="28"/>
          <w:szCs w:val="28"/>
        </w:rPr>
        <w:t>обладнання</w:t>
      </w:r>
      <w:proofErr w:type="spellEnd"/>
      <w:r w:rsidRPr="00940E75">
        <w:rPr>
          <w:sz w:val="28"/>
          <w:szCs w:val="28"/>
        </w:rPr>
        <w:t xml:space="preserve">, </w:t>
      </w:r>
      <w:proofErr w:type="spellStart"/>
      <w:r w:rsidRPr="00940E75">
        <w:rPr>
          <w:sz w:val="28"/>
          <w:szCs w:val="28"/>
        </w:rPr>
        <w:t>матеріалів</w:t>
      </w:r>
      <w:proofErr w:type="spellEnd"/>
      <w:r w:rsidRPr="00940E75">
        <w:rPr>
          <w:sz w:val="28"/>
          <w:szCs w:val="28"/>
        </w:rPr>
        <w:t xml:space="preserve"> </w:t>
      </w:r>
      <w:proofErr w:type="spellStart"/>
      <w:r w:rsidRPr="00940E75">
        <w:rPr>
          <w:sz w:val="28"/>
          <w:szCs w:val="28"/>
        </w:rPr>
        <w:t>чи</w:t>
      </w:r>
      <w:proofErr w:type="spellEnd"/>
      <w:r w:rsidRPr="00940E75">
        <w:rPr>
          <w:sz w:val="28"/>
          <w:szCs w:val="28"/>
        </w:rPr>
        <w:t xml:space="preserve"> </w:t>
      </w:r>
      <w:proofErr w:type="spellStart"/>
      <w:r w:rsidRPr="00940E75">
        <w:rPr>
          <w:sz w:val="28"/>
          <w:szCs w:val="28"/>
        </w:rPr>
        <w:t>виконання</w:t>
      </w:r>
      <w:proofErr w:type="spellEnd"/>
      <w:r w:rsidRPr="00940E75">
        <w:rPr>
          <w:sz w:val="28"/>
          <w:szCs w:val="28"/>
        </w:rPr>
        <w:t xml:space="preserve"> </w:t>
      </w:r>
      <w:proofErr w:type="spellStart"/>
      <w:r w:rsidRPr="00940E75">
        <w:rPr>
          <w:sz w:val="28"/>
          <w:szCs w:val="28"/>
        </w:rPr>
        <w:t>робіт</w:t>
      </w:r>
      <w:proofErr w:type="spellEnd"/>
      <w:r w:rsidRPr="00940E75">
        <w:rPr>
          <w:sz w:val="28"/>
          <w:szCs w:val="28"/>
        </w:rPr>
        <w:t xml:space="preserve">. </w:t>
      </w:r>
    </w:p>
    <w:p w14:paraId="2122D2E4" w14:textId="77777777" w:rsidR="007E29F7" w:rsidRPr="00940E75" w:rsidRDefault="007E29F7" w:rsidP="00A95357">
      <w:pPr>
        <w:pStyle w:val="a5"/>
        <w:spacing w:before="0" w:beforeAutospacing="0" w:after="0" w:afterAutospacing="0"/>
        <w:ind w:firstLine="709"/>
        <w:jc w:val="both"/>
        <w:rPr>
          <w:sz w:val="28"/>
          <w:szCs w:val="28"/>
        </w:rPr>
      </w:pPr>
      <w:proofErr w:type="spellStart"/>
      <w:r w:rsidRPr="00940E75">
        <w:rPr>
          <w:sz w:val="28"/>
          <w:szCs w:val="28"/>
        </w:rPr>
        <w:t>Особливу</w:t>
      </w:r>
      <w:proofErr w:type="spellEnd"/>
      <w:r w:rsidRPr="00940E75">
        <w:rPr>
          <w:sz w:val="28"/>
          <w:szCs w:val="28"/>
        </w:rPr>
        <w:t xml:space="preserve"> </w:t>
      </w:r>
      <w:proofErr w:type="spellStart"/>
      <w:r w:rsidRPr="00940E75">
        <w:rPr>
          <w:sz w:val="28"/>
          <w:szCs w:val="28"/>
        </w:rPr>
        <w:t>увагу</w:t>
      </w:r>
      <w:proofErr w:type="spellEnd"/>
      <w:r w:rsidRPr="00940E75">
        <w:rPr>
          <w:sz w:val="28"/>
          <w:szCs w:val="28"/>
        </w:rPr>
        <w:t xml:space="preserve"> члени </w:t>
      </w:r>
      <w:proofErr w:type="spellStart"/>
      <w:r w:rsidRPr="00940E75">
        <w:rPr>
          <w:sz w:val="28"/>
          <w:szCs w:val="28"/>
        </w:rPr>
        <w:t>комісії</w:t>
      </w:r>
      <w:proofErr w:type="spellEnd"/>
      <w:r w:rsidRPr="00940E75">
        <w:rPr>
          <w:sz w:val="28"/>
          <w:szCs w:val="28"/>
        </w:rPr>
        <w:t xml:space="preserve"> </w:t>
      </w:r>
      <w:proofErr w:type="spellStart"/>
      <w:r w:rsidRPr="00940E75">
        <w:rPr>
          <w:sz w:val="28"/>
          <w:szCs w:val="28"/>
        </w:rPr>
        <w:t>приділяють</w:t>
      </w:r>
      <w:proofErr w:type="spellEnd"/>
      <w:r w:rsidRPr="00940E75">
        <w:rPr>
          <w:sz w:val="28"/>
          <w:szCs w:val="28"/>
        </w:rPr>
        <w:t xml:space="preserve"> </w:t>
      </w:r>
      <w:proofErr w:type="spellStart"/>
      <w:r w:rsidRPr="00940E75">
        <w:rPr>
          <w:sz w:val="28"/>
          <w:szCs w:val="28"/>
        </w:rPr>
        <w:t>питанням</w:t>
      </w:r>
      <w:proofErr w:type="spellEnd"/>
      <w:r w:rsidRPr="00940E75">
        <w:rPr>
          <w:sz w:val="28"/>
          <w:szCs w:val="28"/>
        </w:rPr>
        <w:t xml:space="preserve"> контролю за </w:t>
      </w:r>
      <w:proofErr w:type="spellStart"/>
      <w:r w:rsidRPr="00940E75">
        <w:rPr>
          <w:sz w:val="28"/>
          <w:szCs w:val="28"/>
        </w:rPr>
        <w:t>цільовим</w:t>
      </w:r>
      <w:proofErr w:type="spellEnd"/>
      <w:r w:rsidRPr="00940E75">
        <w:rPr>
          <w:sz w:val="28"/>
          <w:szCs w:val="28"/>
        </w:rPr>
        <w:t xml:space="preserve"> та </w:t>
      </w:r>
      <w:proofErr w:type="spellStart"/>
      <w:r w:rsidRPr="00940E75">
        <w:rPr>
          <w:sz w:val="28"/>
          <w:szCs w:val="28"/>
        </w:rPr>
        <w:t>ефективним</w:t>
      </w:r>
      <w:proofErr w:type="spellEnd"/>
      <w:r w:rsidRPr="00940E75">
        <w:rPr>
          <w:sz w:val="28"/>
          <w:szCs w:val="28"/>
        </w:rPr>
        <w:t xml:space="preserve"> </w:t>
      </w:r>
      <w:proofErr w:type="spellStart"/>
      <w:r w:rsidRPr="00940E75">
        <w:rPr>
          <w:sz w:val="28"/>
          <w:szCs w:val="28"/>
        </w:rPr>
        <w:t>використанням</w:t>
      </w:r>
      <w:proofErr w:type="spellEnd"/>
      <w:r w:rsidRPr="00940E75">
        <w:rPr>
          <w:sz w:val="28"/>
          <w:szCs w:val="28"/>
        </w:rPr>
        <w:t xml:space="preserve"> </w:t>
      </w:r>
      <w:proofErr w:type="spellStart"/>
      <w:r w:rsidRPr="00940E75">
        <w:rPr>
          <w:sz w:val="28"/>
          <w:szCs w:val="28"/>
        </w:rPr>
        <w:t>коштів</w:t>
      </w:r>
      <w:proofErr w:type="spellEnd"/>
      <w:r w:rsidRPr="00940E75">
        <w:rPr>
          <w:sz w:val="28"/>
          <w:szCs w:val="28"/>
        </w:rPr>
        <w:t xml:space="preserve"> </w:t>
      </w:r>
      <w:proofErr w:type="spellStart"/>
      <w:r w:rsidRPr="00940E75">
        <w:rPr>
          <w:sz w:val="28"/>
          <w:szCs w:val="28"/>
        </w:rPr>
        <w:t>селищного</w:t>
      </w:r>
      <w:proofErr w:type="spellEnd"/>
      <w:r w:rsidRPr="00940E75">
        <w:rPr>
          <w:sz w:val="28"/>
          <w:szCs w:val="28"/>
        </w:rPr>
        <w:t xml:space="preserve"> бюджету, станом </w:t>
      </w:r>
      <w:proofErr w:type="spellStart"/>
      <w:r w:rsidRPr="00940E75">
        <w:rPr>
          <w:sz w:val="28"/>
          <w:szCs w:val="28"/>
        </w:rPr>
        <w:t>їх</w:t>
      </w:r>
      <w:proofErr w:type="spellEnd"/>
      <w:r w:rsidRPr="00940E75">
        <w:rPr>
          <w:sz w:val="28"/>
          <w:szCs w:val="28"/>
        </w:rPr>
        <w:t xml:space="preserve"> </w:t>
      </w:r>
      <w:proofErr w:type="spellStart"/>
      <w:r w:rsidRPr="00940E75">
        <w:rPr>
          <w:sz w:val="28"/>
          <w:szCs w:val="28"/>
        </w:rPr>
        <w:t>освоєння</w:t>
      </w:r>
      <w:proofErr w:type="spellEnd"/>
      <w:r w:rsidRPr="00940E75">
        <w:rPr>
          <w:sz w:val="28"/>
          <w:szCs w:val="28"/>
        </w:rPr>
        <w:t xml:space="preserve">. У </w:t>
      </w:r>
      <w:proofErr w:type="spellStart"/>
      <w:r w:rsidRPr="00940E75">
        <w:rPr>
          <w:sz w:val="28"/>
          <w:szCs w:val="28"/>
        </w:rPr>
        <w:t>цілому</w:t>
      </w:r>
      <w:proofErr w:type="spellEnd"/>
      <w:r w:rsidRPr="00940E75">
        <w:rPr>
          <w:sz w:val="28"/>
          <w:szCs w:val="28"/>
        </w:rPr>
        <w:t xml:space="preserve">, за </w:t>
      </w:r>
      <w:proofErr w:type="spellStart"/>
      <w:r w:rsidRPr="00940E75">
        <w:rPr>
          <w:sz w:val="28"/>
          <w:szCs w:val="28"/>
        </w:rPr>
        <w:t>звітний</w:t>
      </w:r>
      <w:proofErr w:type="spellEnd"/>
      <w:r w:rsidRPr="00940E75">
        <w:rPr>
          <w:sz w:val="28"/>
          <w:szCs w:val="28"/>
        </w:rPr>
        <w:t xml:space="preserve"> </w:t>
      </w:r>
      <w:proofErr w:type="spellStart"/>
      <w:r w:rsidRPr="00940E75">
        <w:rPr>
          <w:sz w:val="28"/>
          <w:szCs w:val="28"/>
        </w:rPr>
        <w:t>період</w:t>
      </w:r>
      <w:proofErr w:type="spellEnd"/>
      <w:r w:rsidRPr="00940E75">
        <w:rPr>
          <w:sz w:val="28"/>
          <w:szCs w:val="28"/>
        </w:rPr>
        <w:t xml:space="preserve">, </w:t>
      </w:r>
      <w:proofErr w:type="spellStart"/>
      <w:r w:rsidRPr="00940E75">
        <w:rPr>
          <w:sz w:val="28"/>
          <w:szCs w:val="28"/>
        </w:rPr>
        <w:t>постійна</w:t>
      </w:r>
      <w:proofErr w:type="spellEnd"/>
      <w:r w:rsidRPr="00940E75">
        <w:rPr>
          <w:sz w:val="28"/>
          <w:szCs w:val="28"/>
        </w:rPr>
        <w:t xml:space="preserve"> </w:t>
      </w:r>
      <w:proofErr w:type="spellStart"/>
      <w:r w:rsidRPr="00940E75">
        <w:rPr>
          <w:sz w:val="28"/>
          <w:szCs w:val="28"/>
        </w:rPr>
        <w:t>комісія</w:t>
      </w:r>
      <w:proofErr w:type="spellEnd"/>
      <w:r w:rsidRPr="00940E75">
        <w:rPr>
          <w:sz w:val="28"/>
          <w:szCs w:val="28"/>
        </w:rPr>
        <w:t xml:space="preserve"> </w:t>
      </w:r>
      <w:proofErr w:type="spellStart"/>
      <w:r w:rsidRPr="00940E75">
        <w:rPr>
          <w:sz w:val="28"/>
          <w:szCs w:val="28"/>
        </w:rPr>
        <w:t>працювала</w:t>
      </w:r>
      <w:proofErr w:type="spellEnd"/>
      <w:r w:rsidRPr="00940E75">
        <w:rPr>
          <w:sz w:val="28"/>
          <w:szCs w:val="28"/>
        </w:rPr>
        <w:t xml:space="preserve"> </w:t>
      </w:r>
      <w:proofErr w:type="spellStart"/>
      <w:r w:rsidRPr="00940E75">
        <w:rPr>
          <w:sz w:val="28"/>
          <w:szCs w:val="28"/>
        </w:rPr>
        <w:t>професійно</w:t>
      </w:r>
      <w:proofErr w:type="spellEnd"/>
      <w:r w:rsidRPr="00940E75">
        <w:rPr>
          <w:sz w:val="28"/>
          <w:szCs w:val="28"/>
        </w:rPr>
        <w:t xml:space="preserve"> та оперативно. </w:t>
      </w:r>
    </w:p>
    <w:p w14:paraId="500142FA" w14:textId="77777777" w:rsidR="005C4DA5" w:rsidRPr="007E29F7" w:rsidRDefault="005C4DA5" w:rsidP="00A95357">
      <w:pPr>
        <w:pStyle w:val="a5"/>
        <w:spacing w:before="0" w:beforeAutospacing="0" w:after="0" w:afterAutospacing="0"/>
        <w:ind w:firstLine="708"/>
        <w:jc w:val="both"/>
        <w:rPr>
          <w:lang w:val="uk-UA"/>
        </w:rPr>
      </w:pPr>
      <w:r w:rsidRPr="007E29F7">
        <w:rPr>
          <w:sz w:val="28"/>
          <w:szCs w:val="28"/>
          <w:lang w:val="uk-UA"/>
        </w:rPr>
        <w:t xml:space="preserve">Всього на засіданні комісії з питань фінансів, бюджету </w:t>
      </w:r>
      <w:r w:rsidR="007E29F7" w:rsidRPr="007E29F7">
        <w:rPr>
          <w:sz w:val="28"/>
          <w:szCs w:val="28"/>
          <w:lang w:val="uk-UA"/>
        </w:rPr>
        <w:t>та</w:t>
      </w:r>
      <w:r w:rsidRPr="007E29F7">
        <w:rPr>
          <w:sz w:val="28"/>
          <w:szCs w:val="28"/>
          <w:lang w:val="uk-UA"/>
        </w:rPr>
        <w:t xml:space="preserve"> планування соціально-економічного розвитку розглянуто </w:t>
      </w:r>
      <w:r w:rsidR="007E29F7" w:rsidRPr="007E29F7">
        <w:rPr>
          <w:sz w:val="28"/>
          <w:szCs w:val="28"/>
          <w:lang w:val="uk-UA"/>
        </w:rPr>
        <w:t>142</w:t>
      </w:r>
      <w:r w:rsidRPr="007E29F7">
        <w:rPr>
          <w:sz w:val="28"/>
          <w:szCs w:val="28"/>
          <w:lang w:val="uk-UA"/>
        </w:rPr>
        <w:t xml:space="preserve"> питання. На виконання Положення про постійні комісії селищної ради, депутати комісії якісно здійснювали попередній розгляд питань, при потребі редагували проекти рішень, що належать до їх відання; своєчасно виконували рішення ради та інформували про хід їх виконання; вивчали і враховували у своїй діяльності громадську думку, розглядали листи громадян, у яких містяться пропо</w:t>
      </w:r>
      <w:r w:rsidR="008253B5" w:rsidRPr="007E29F7">
        <w:rPr>
          <w:sz w:val="28"/>
          <w:szCs w:val="28"/>
          <w:lang w:val="uk-UA"/>
        </w:rPr>
        <w:t xml:space="preserve">зиції щодо вдосконалення роботи </w:t>
      </w:r>
      <w:r w:rsidRPr="007E29F7">
        <w:rPr>
          <w:sz w:val="28"/>
          <w:szCs w:val="28"/>
          <w:lang w:val="uk-UA"/>
        </w:rPr>
        <w:t>органів місцевого самоврядування.</w:t>
      </w:r>
    </w:p>
    <w:p w14:paraId="5B735BF7" w14:textId="49F56823" w:rsidR="0061415E" w:rsidRDefault="00297A2A" w:rsidP="00A95357">
      <w:pPr>
        <w:ind w:firstLine="709"/>
        <w:jc w:val="both"/>
        <w:rPr>
          <w:sz w:val="28"/>
          <w:szCs w:val="28"/>
          <w:lang w:val="uk-UA"/>
        </w:rPr>
      </w:pPr>
      <w:r w:rsidRPr="00836EB2">
        <w:rPr>
          <w:sz w:val="28"/>
          <w:szCs w:val="28"/>
          <w:lang w:val="uk-UA"/>
        </w:rPr>
        <w:t>Необхідно відмітити, що найбільш значущими питаннями для громади району, які розглядались на засіданн</w:t>
      </w:r>
      <w:r w:rsidR="00087D30">
        <w:rPr>
          <w:sz w:val="28"/>
          <w:szCs w:val="28"/>
          <w:lang w:val="uk-UA"/>
        </w:rPr>
        <w:t>ях</w:t>
      </w:r>
      <w:r w:rsidRPr="00836EB2">
        <w:rPr>
          <w:sz w:val="28"/>
          <w:szCs w:val="28"/>
          <w:lang w:val="uk-UA"/>
        </w:rPr>
        <w:t xml:space="preserve"> комісі</w:t>
      </w:r>
      <w:r w:rsidR="00087D30">
        <w:rPr>
          <w:sz w:val="28"/>
          <w:szCs w:val="28"/>
          <w:lang w:val="uk-UA"/>
        </w:rPr>
        <w:t>ї</w:t>
      </w:r>
      <w:r w:rsidRPr="00836EB2">
        <w:rPr>
          <w:sz w:val="28"/>
          <w:szCs w:val="28"/>
          <w:lang w:val="uk-UA"/>
        </w:rPr>
        <w:t xml:space="preserve"> у звітному періоді були питання</w:t>
      </w:r>
      <w:r w:rsidR="00087D30">
        <w:rPr>
          <w:sz w:val="28"/>
          <w:szCs w:val="28"/>
          <w:lang w:val="uk-UA"/>
        </w:rPr>
        <w:t xml:space="preserve"> про </w:t>
      </w:r>
      <w:r w:rsidR="00087D30" w:rsidRPr="00836EB2">
        <w:rPr>
          <w:sz w:val="28"/>
          <w:szCs w:val="28"/>
          <w:lang w:val="uk-UA"/>
        </w:rPr>
        <w:t>з</w:t>
      </w:r>
      <w:r w:rsidR="00087D30" w:rsidRPr="00087D30">
        <w:rPr>
          <w:sz w:val="28"/>
          <w:szCs w:val="28"/>
          <w:lang w:val="uk-UA"/>
        </w:rPr>
        <w:t xml:space="preserve">атвердження </w:t>
      </w:r>
      <w:r w:rsidR="00C67FB9">
        <w:rPr>
          <w:sz w:val="28"/>
          <w:szCs w:val="28"/>
          <w:lang w:val="uk-UA"/>
        </w:rPr>
        <w:t>селищного</w:t>
      </w:r>
      <w:r w:rsidR="00087D30" w:rsidRPr="00087D30">
        <w:rPr>
          <w:sz w:val="28"/>
          <w:szCs w:val="28"/>
          <w:lang w:val="uk-UA"/>
        </w:rPr>
        <w:t xml:space="preserve"> бюджету та уточнення його показників</w:t>
      </w:r>
      <w:r w:rsidR="00087D30">
        <w:rPr>
          <w:sz w:val="28"/>
          <w:szCs w:val="28"/>
          <w:lang w:val="uk-UA"/>
        </w:rPr>
        <w:t xml:space="preserve">, </w:t>
      </w:r>
      <w:r w:rsidR="00087D30" w:rsidRPr="00836EB2">
        <w:rPr>
          <w:sz w:val="28"/>
          <w:szCs w:val="28"/>
          <w:lang w:val="uk-UA"/>
        </w:rPr>
        <w:t>з</w:t>
      </w:r>
      <w:r w:rsidR="00087D30" w:rsidRPr="00087D30">
        <w:rPr>
          <w:sz w:val="28"/>
          <w:szCs w:val="28"/>
          <w:lang w:val="uk-UA"/>
        </w:rPr>
        <w:t>атвердження Програм</w:t>
      </w:r>
      <w:r w:rsidR="003E6DB4">
        <w:rPr>
          <w:sz w:val="28"/>
          <w:szCs w:val="28"/>
          <w:lang w:val="uk-UA"/>
        </w:rPr>
        <w:t>и</w:t>
      </w:r>
      <w:r w:rsidR="00E6219F">
        <w:rPr>
          <w:sz w:val="28"/>
          <w:szCs w:val="28"/>
          <w:lang w:val="uk-UA"/>
        </w:rPr>
        <w:t xml:space="preserve"> </w:t>
      </w:r>
      <w:r w:rsidR="00E6219F" w:rsidRPr="00E6219F">
        <w:rPr>
          <w:sz w:val="28"/>
          <w:szCs w:val="28"/>
          <w:lang w:val="uk-UA"/>
        </w:rPr>
        <w:t xml:space="preserve">мобілізаційної підготовки у </w:t>
      </w:r>
      <w:proofErr w:type="spellStart"/>
      <w:r w:rsidR="00E6219F" w:rsidRPr="00E6219F">
        <w:rPr>
          <w:sz w:val="28"/>
          <w:szCs w:val="28"/>
          <w:lang w:val="uk-UA"/>
        </w:rPr>
        <w:t>Новосанжарській</w:t>
      </w:r>
      <w:proofErr w:type="spellEnd"/>
      <w:r w:rsidR="00E6219F" w:rsidRPr="00E6219F">
        <w:rPr>
          <w:sz w:val="28"/>
          <w:szCs w:val="28"/>
          <w:lang w:val="uk-UA"/>
        </w:rPr>
        <w:t xml:space="preserve"> селищній територіальній громаді та забезпечення виконання військового обов’язку на 2022-2023 роки</w:t>
      </w:r>
      <w:r w:rsidR="00E6219F">
        <w:rPr>
          <w:sz w:val="28"/>
          <w:szCs w:val="28"/>
          <w:lang w:val="uk-UA"/>
        </w:rPr>
        <w:t xml:space="preserve">, </w:t>
      </w:r>
      <w:r w:rsidR="003E6DB4" w:rsidRPr="00836EB2">
        <w:rPr>
          <w:sz w:val="28"/>
          <w:szCs w:val="28"/>
          <w:lang w:val="uk-UA"/>
        </w:rPr>
        <w:t>з</w:t>
      </w:r>
      <w:r w:rsidR="003E6DB4" w:rsidRPr="00087D30">
        <w:rPr>
          <w:sz w:val="28"/>
          <w:szCs w:val="28"/>
          <w:lang w:val="uk-UA"/>
        </w:rPr>
        <w:t>атвердження Програм</w:t>
      </w:r>
      <w:r w:rsidR="003E6DB4">
        <w:rPr>
          <w:sz w:val="28"/>
          <w:szCs w:val="28"/>
          <w:lang w:val="uk-UA"/>
        </w:rPr>
        <w:t xml:space="preserve">и </w:t>
      </w:r>
      <w:r w:rsidR="00E6219F" w:rsidRPr="00E6219F">
        <w:rPr>
          <w:sz w:val="28"/>
          <w:szCs w:val="28"/>
          <w:lang w:val="uk-UA"/>
        </w:rPr>
        <w:t xml:space="preserve">підтримки добровольчого формування </w:t>
      </w:r>
      <w:proofErr w:type="spellStart"/>
      <w:r w:rsidR="00E6219F" w:rsidRPr="00E6219F">
        <w:rPr>
          <w:sz w:val="28"/>
          <w:szCs w:val="28"/>
          <w:lang w:val="uk-UA"/>
        </w:rPr>
        <w:t>Новосанжарської</w:t>
      </w:r>
      <w:proofErr w:type="spellEnd"/>
      <w:r w:rsidR="00E6219F" w:rsidRPr="00E6219F">
        <w:rPr>
          <w:sz w:val="28"/>
          <w:szCs w:val="28"/>
          <w:lang w:val="uk-UA"/>
        </w:rPr>
        <w:t xml:space="preserve"> селищної територіальної громади на 2022 рік</w:t>
      </w:r>
      <w:r w:rsidR="0061415E">
        <w:rPr>
          <w:sz w:val="28"/>
          <w:szCs w:val="28"/>
          <w:lang w:val="uk-UA"/>
        </w:rPr>
        <w:t>.</w:t>
      </w:r>
      <w:r w:rsidR="00E6219F" w:rsidRPr="00087D30">
        <w:rPr>
          <w:sz w:val="28"/>
          <w:szCs w:val="28"/>
          <w:lang w:val="uk-UA"/>
        </w:rPr>
        <w:t xml:space="preserve"> </w:t>
      </w:r>
    </w:p>
    <w:p w14:paraId="739C0930" w14:textId="77777777" w:rsidR="00297A2A" w:rsidRDefault="00297A2A" w:rsidP="00A95357">
      <w:pPr>
        <w:ind w:firstLine="709"/>
        <w:jc w:val="both"/>
        <w:rPr>
          <w:sz w:val="28"/>
          <w:szCs w:val="28"/>
        </w:rPr>
      </w:pPr>
      <w:proofErr w:type="spellStart"/>
      <w:r w:rsidRPr="00836EB2">
        <w:rPr>
          <w:sz w:val="28"/>
          <w:szCs w:val="28"/>
        </w:rPr>
        <w:t>Серед</w:t>
      </w:r>
      <w:proofErr w:type="spellEnd"/>
      <w:r w:rsidRPr="00836EB2">
        <w:rPr>
          <w:sz w:val="28"/>
          <w:szCs w:val="28"/>
        </w:rPr>
        <w:t xml:space="preserve"> </w:t>
      </w:r>
      <w:proofErr w:type="spellStart"/>
      <w:r w:rsidRPr="00836EB2">
        <w:rPr>
          <w:sz w:val="28"/>
          <w:szCs w:val="28"/>
        </w:rPr>
        <w:t>основних</w:t>
      </w:r>
      <w:proofErr w:type="spellEnd"/>
      <w:r w:rsidRPr="00836EB2">
        <w:rPr>
          <w:sz w:val="28"/>
          <w:szCs w:val="28"/>
        </w:rPr>
        <w:t xml:space="preserve"> </w:t>
      </w:r>
      <w:proofErr w:type="spellStart"/>
      <w:r w:rsidRPr="00836EB2">
        <w:rPr>
          <w:sz w:val="28"/>
          <w:szCs w:val="28"/>
        </w:rPr>
        <w:t>питань</w:t>
      </w:r>
      <w:proofErr w:type="spellEnd"/>
      <w:r w:rsidRPr="00836EB2">
        <w:rPr>
          <w:sz w:val="28"/>
          <w:szCs w:val="28"/>
        </w:rPr>
        <w:t xml:space="preserve">, </w:t>
      </w:r>
      <w:proofErr w:type="spellStart"/>
      <w:r w:rsidRPr="00836EB2">
        <w:rPr>
          <w:sz w:val="28"/>
          <w:szCs w:val="28"/>
        </w:rPr>
        <w:t>які</w:t>
      </w:r>
      <w:proofErr w:type="spellEnd"/>
      <w:r w:rsidRPr="00836EB2">
        <w:rPr>
          <w:sz w:val="28"/>
          <w:szCs w:val="28"/>
        </w:rPr>
        <w:t xml:space="preserve"> вносились на </w:t>
      </w:r>
      <w:proofErr w:type="spellStart"/>
      <w:r w:rsidRPr="00836EB2">
        <w:rPr>
          <w:sz w:val="28"/>
          <w:szCs w:val="28"/>
        </w:rPr>
        <w:t>розгляд</w:t>
      </w:r>
      <w:proofErr w:type="spellEnd"/>
      <w:r w:rsidRPr="00836EB2">
        <w:rPr>
          <w:sz w:val="28"/>
          <w:szCs w:val="28"/>
        </w:rPr>
        <w:t xml:space="preserve"> </w:t>
      </w:r>
      <w:proofErr w:type="spellStart"/>
      <w:r w:rsidRPr="00836EB2">
        <w:rPr>
          <w:sz w:val="28"/>
          <w:szCs w:val="28"/>
        </w:rPr>
        <w:t>постійної</w:t>
      </w:r>
      <w:proofErr w:type="spellEnd"/>
      <w:r w:rsidRPr="00836EB2">
        <w:rPr>
          <w:sz w:val="28"/>
          <w:szCs w:val="28"/>
        </w:rPr>
        <w:t xml:space="preserve"> </w:t>
      </w:r>
      <w:proofErr w:type="spellStart"/>
      <w:r w:rsidRPr="00836EB2">
        <w:rPr>
          <w:sz w:val="28"/>
          <w:szCs w:val="28"/>
        </w:rPr>
        <w:t>комісії</w:t>
      </w:r>
      <w:proofErr w:type="spellEnd"/>
      <w:r w:rsidRPr="00836EB2">
        <w:rPr>
          <w:sz w:val="28"/>
          <w:szCs w:val="28"/>
          <w:lang w:val="uk-UA"/>
        </w:rPr>
        <w:t xml:space="preserve"> </w:t>
      </w:r>
      <w:r w:rsidR="0061415E">
        <w:rPr>
          <w:sz w:val="28"/>
          <w:szCs w:val="28"/>
          <w:lang w:val="uk-UA"/>
        </w:rPr>
        <w:t>у</w:t>
      </w:r>
      <w:r w:rsidR="00CA6001">
        <w:rPr>
          <w:sz w:val="28"/>
          <w:szCs w:val="28"/>
          <w:lang w:val="uk-UA"/>
        </w:rPr>
        <w:t xml:space="preserve">            </w:t>
      </w:r>
      <w:r w:rsidR="0061415E">
        <w:rPr>
          <w:sz w:val="28"/>
          <w:szCs w:val="28"/>
          <w:lang w:val="uk-UA"/>
        </w:rPr>
        <w:t xml:space="preserve"> 2022 році, </w:t>
      </w:r>
      <w:r w:rsidRPr="00836EB2">
        <w:rPr>
          <w:sz w:val="28"/>
          <w:szCs w:val="28"/>
        </w:rPr>
        <w:t xml:space="preserve">є </w:t>
      </w:r>
      <w:proofErr w:type="spellStart"/>
      <w:r w:rsidRPr="00836EB2">
        <w:rPr>
          <w:sz w:val="28"/>
          <w:szCs w:val="28"/>
        </w:rPr>
        <w:t>такі</w:t>
      </w:r>
      <w:proofErr w:type="spellEnd"/>
      <w:r w:rsidRPr="00836EB2">
        <w:rPr>
          <w:sz w:val="28"/>
          <w:szCs w:val="28"/>
        </w:rPr>
        <w:t>:</w:t>
      </w:r>
    </w:p>
    <w:p w14:paraId="44197D4F" w14:textId="77777777" w:rsidR="000763EC" w:rsidRPr="000763EC" w:rsidRDefault="000763EC" w:rsidP="00A95357">
      <w:pPr>
        <w:ind w:firstLine="709"/>
        <w:jc w:val="both"/>
        <w:rPr>
          <w:sz w:val="28"/>
          <w:szCs w:val="28"/>
          <w:lang w:val="uk-UA"/>
        </w:rPr>
      </w:pPr>
      <w:r w:rsidRPr="000763EC">
        <w:rPr>
          <w:sz w:val="28"/>
          <w:szCs w:val="28"/>
          <w:lang w:val="uk-UA"/>
        </w:rPr>
        <w:t xml:space="preserve">Про затвердження Плану соціально-економічного розвитку </w:t>
      </w:r>
      <w:proofErr w:type="spellStart"/>
      <w:r w:rsidRPr="000763EC">
        <w:rPr>
          <w:sz w:val="28"/>
          <w:szCs w:val="28"/>
          <w:lang w:val="uk-UA"/>
        </w:rPr>
        <w:t>Новосанжарської</w:t>
      </w:r>
      <w:proofErr w:type="spellEnd"/>
      <w:r w:rsidRPr="000763EC">
        <w:rPr>
          <w:sz w:val="28"/>
          <w:szCs w:val="28"/>
          <w:lang w:val="uk-UA"/>
        </w:rPr>
        <w:t xml:space="preserve"> селищної територіальної громади.</w:t>
      </w:r>
    </w:p>
    <w:p w14:paraId="20E917BE" w14:textId="77777777" w:rsidR="005B587C" w:rsidRPr="005C4DA5" w:rsidRDefault="005C4DA5" w:rsidP="00A95357">
      <w:pPr>
        <w:ind w:firstLine="709"/>
        <w:jc w:val="both"/>
        <w:rPr>
          <w:sz w:val="28"/>
          <w:szCs w:val="28"/>
        </w:rPr>
      </w:pPr>
      <w:r w:rsidRPr="005C4DA5">
        <w:rPr>
          <w:sz w:val="28"/>
          <w:szCs w:val="28"/>
          <w:lang w:val="uk-UA"/>
        </w:rPr>
        <w:t xml:space="preserve">Про встановлення на території </w:t>
      </w:r>
      <w:proofErr w:type="spellStart"/>
      <w:r w:rsidRPr="005C4DA5">
        <w:rPr>
          <w:sz w:val="28"/>
          <w:szCs w:val="28"/>
          <w:lang w:val="uk-UA"/>
        </w:rPr>
        <w:t>Новосанжарської</w:t>
      </w:r>
      <w:proofErr w:type="spellEnd"/>
      <w:r w:rsidRPr="005C4DA5">
        <w:rPr>
          <w:sz w:val="28"/>
          <w:szCs w:val="28"/>
          <w:lang w:val="uk-UA"/>
        </w:rPr>
        <w:t xml:space="preserve"> селищної ради місцевих податків та зборів.</w:t>
      </w:r>
    </w:p>
    <w:p w14:paraId="294097E9" w14:textId="77777777" w:rsidR="008E31F5" w:rsidRPr="000763EC" w:rsidRDefault="008E31F5" w:rsidP="00A95357">
      <w:pPr>
        <w:ind w:firstLine="709"/>
        <w:jc w:val="both"/>
        <w:rPr>
          <w:sz w:val="28"/>
          <w:szCs w:val="28"/>
          <w:lang w:val="uk-UA"/>
        </w:rPr>
      </w:pPr>
      <w:r w:rsidRPr="000763EC">
        <w:rPr>
          <w:sz w:val="28"/>
          <w:szCs w:val="28"/>
          <w:lang w:val="uk-UA"/>
        </w:rPr>
        <w:t>Про затвердження</w:t>
      </w:r>
      <w:r w:rsidRPr="000763EC">
        <w:rPr>
          <w:sz w:val="28"/>
          <w:szCs w:val="28"/>
        </w:rPr>
        <w:t xml:space="preserve"> </w:t>
      </w:r>
      <w:proofErr w:type="spellStart"/>
      <w:r w:rsidRPr="000763EC">
        <w:rPr>
          <w:sz w:val="28"/>
          <w:szCs w:val="28"/>
        </w:rPr>
        <w:t>Програм</w:t>
      </w:r>
      <w:proofErr w:type="spellEnd"/>
      <w:r w:rsidRPr="000763EC">
        <w:rPr>
          <w:sz w:val="28"/>
          <w:szCs w:val="28"/>
          <w:lang w:val="uk-UA"/>
        </w:rPr>
        <w:t>и</w:t>
      </w:r>
      <w:r w:rsidRPr="000763EC">
        <w:rPr>
          <w:sz w:val="28"/>
          <w:szCs w:val="28"/>
        </w:rPr>
        <w:t xml:space="preserve"> </w:t>
      </w:r>
      <w:proofErr w:type="spellStart"/>
      <w:r w:rsidRPr="000763EC">
        <w:rPr>
          <w:sz w:val="28"/>
          <w:szCs w:val="28"/>
        </w:rPr>
        <w:t>фінансової</w:t>
      </w:r>
      <w:proofErr w:type="spellEnd"/>
      <w:r w:rsidRPr="000763EC">
        <w:rPr>
          <w:sz w:val="28"/>
          <w:szCs w:val="28"/>
        </w:rPr>
        <w:t xml:space="preserve"> </w:t>
      </w:r>
      <w:proofErr w:type="spellStart"/>
      <w:r w:rsidRPr="000763EC">
        <w:rPr>
          <w:sz w:val="28"/>
          <w:szCs w:val="28"/>
        </w:rPr>
        <w:t>підтримки</w:t>
      </w:r>
      <w:proofErr w:type="spellEnd"/>
      <w:r w:rsidRPr="000763EC">
        <w:rPr>
          <w:sz w:val="28"/>
          <w:szCs w:val="28"/>
        </w:rPr>
        <w:t xml:space="preserve"> </w:t>
      </w:r>
      <w:proofErr w:type="spellStart"/>
      <w:r w:rsidRPr="000763EC">
        <w:rPr>
          <w:sz w:val="28"/>
          <w:szCs w:val="28"/>
        </w:rPr>
        <w:t>комунальних</w:t>
      </w:r>
      <w:proofErr w:type="spellEnd"/>
      <w:r w:rsidRPr="000763EC">
        <w:rPr>
          <w:sz w:val="28"/>
          <w:szCs w:val="28"/>
        </w:rPr>
        <w:t xml:space="preserve"> </w:t>
      </w:r>
      <w:proofErr w:type="spellStart"/>
      <w:r w:rsidRPr="000763EC">
        <w:rPr>
          <w:sz w:val="28"/>
          <w:szCs w:val="28"/>
        </w:rPr>
        <w:t>підприємств</w:t>
      </w:r>
      <w:proofErr w:type="spellEnd"/>
      <w:r w:rsidRPr="000763EC">
        <w:rPr>
          <w:sz w:val="28"/>
          <w:szCs w:val="28"/>
        </w:rPr>
        <w:t xml:space="preserve"> </w:t>
      </w:r>
      <w:proofErr w:type="spellStart"/>
      <w:r w:rsidRPr="000763EC">
        <w:rPr>
          <w:sz w:val="28"/>
          <w:szCs w:val="28"/>
        </w:rPr>
        <w:t>Новосанжарської</w:t>
      </w:r>
      <w:proofErr w:type="spellEnd"/>
      <w:r w:rsidRPr="000763EC">
        <w:rPr>
          <w:sz w:val="28"/>
          <w:szCs w:val="28"/>
        </w:rPr>
        <w:t xml:space="preserve"> </w:t>
      </w:r>
      <w:proofErr w:type="spellStart"/>
      <w:r w:rsidRPr="000763EC">
        <w:rPr>
          <w:sz w:val="28"/>
          <w:szCs w:val="28"/>
        </w:rPr>
        <w:t>селищної</w:t>
      </w:r>
      <w:proofErr w:type="spellEnd"/>
      <w:r w:rsidRPr="000763EC">
        <w:rPr>
          <w:sz w:val="28"/>
          <w:szCs w:val="28"/>
        </w:rPr>
        <w:t xml:space="preserve"> ради на 202</w:t>
      </w:r>
      <w:r w:rsidRPr="000763EC">
        <w:rPr>
          <w:sz w:val="28"/>
          <w:szCs w:val="28"/>
          <w:lang w:val="uk-UA"/>
        </w:rPr>
        <w:t>3</w:t>
      </w:r>
      <w:r w:rsidRPr="000763EC">
        <w:rPr>
          <w:sz w:val="28"/>
          <w:szCs w:val="28"/>
        </w:rPr>
        <w:t xml:space="preserve"> </w:t>
      </w:r>
      <w:proofErr w:type="spellStart"/>
      <w:r w:rsidRPr="000763EC">
        <w:rPr>
          <w:sz w:val="28"/>
          <w:szCs w:val="28"/>
        </w:rPr>
        <w:t>рік</w:t>
      </w:r>
      <w:proofErr w:type="spellEnd"/>
      <w:r w:rsidRPr="000763EC">
        <w:rPr>
          <w:sz w:val="28"/>
          <w:szCs w:val="28"/>
          <w:lang w:val="uk-UA"/>
        </w:rPr>
        <w:t>.</w:t>
      </w:r>
    </w:p>
    <w:p w14:paraId="2E108EDA" w14:textId="77777777" w:rsidR="00A16E15" w:rsidRPr="00836EB2" w:rsidRDefault="00E6219F" w:rsidP="00A95357">
      <w:pPr>
        <w:ind w:firstLine="709"/>
        <w:jc w:val="both"/>
        <w:rPr>
          <w:sz w:val="28"/>
          <w:szCs w:val="28"/>
        </w:rPr>
      </w:pPr>
      <w:r w:rsidRPr="00E6219F">
        <w:rPr>
          <w:sz w:val="28"/>
          <w:szCs w:val="28"/>
        </w:rPr>
        <w:t xml:space="preserve">Про </w:t>
      </w:r>
      <w:proofErr w:type="spellStart"/>
      <w:r w:rsidRPr="00E6219F">
        <w:rPr>
          <w:sz w:val="28"/>
          <w:szCs w:val="28"/>
        </w:rPr>
        <w:t>внесення</w:t>
      </w:r>
      <w:proofErr w:type="spellEnd"/>
      <w:r w:rsidRPr="00E6219F">
        <w:rPr>
          <w:sz w:val="28"/>
          <w:szCs w:val="28"/>
        </w:rPr>
        <w:t xml:space="preserve"> </w:t>
      </w:r>
      <w:proofErr w:type="spellStart"/>
      <w:r w:rsidRPr="00E6219F">
        <w:rPr>
          <w:sz w:val="28"/>
          <w:szCs w:val="28"/>
        </w:rPr>
        <w:t>змін</w:t>
      </w:r>
      <w:proofErr w:type="spellEnd"/>
      <w:r w:rsidRPr="00E6219F">
        <w:rPr>
          <w:sz w:val="28"/>
          <w:szCs w:val="28"/>
        </w:rPr>
        <w:t xml:space="preserve"> до </w:t>
      </w:r>
      <w:proofErr w:type="spellStart"/>
      <w:r w:rsidRPr="00E6219F">
        <w:rPr>
          <w:sz w:val="28"/>
          <w:szCs w:val="28"/>
        </w:rPr>
        <w:t>Програми</w:t>
      </w:r>
      <w:proofErr w:type="spellEnd"/>
      <w:r w:rsidRPr="00E6219F">
        <w:rPr>
          <w:sz w:val="28"/>
          <w:szCs w:val="28"/>
        </w:rPr>
        <w:t xml:space="preserve"> </w:t>
      </w:r>
      <w:proofErr w:type="spellStart"/>
      <w:r w:rsidRPr="00E6219F">
        <w:rPr>
          <w:sz w:val="28"/>
          <w:szCs w:val="28"/>
        </w:rPr>
        <w:t>фінансової</w:t>
      </w:r>
      <w:proofErr w:type="spellEnd"/>
      <w:r w:rsidRPr="00E6219F">
        <w:rPr>
          <w:sz w:val="28"/>
          <w:szCs w:val="28"/>
        </w:rPr>
        <w:t xml:space="preserve"> </w:t>
      </w:r>
      <w:proofErr w:type="spellStart"/>
      <w:r w:rsidRPr="00E6219F">
        <w:rPr>
          <w:sz w:val="28"/>
          <w:szCs w:val="28"/>
        </w:rPr>
        <w:t>підтримки</w:t>
      </w:r>
      <w:proofErr w:type="spellEnd"/>
      <w:r w:rsidRPr="00E6219F">
        <w:rPr>
          <w:sz w:val="28"/>
          <w:szCs w:val="28"/>
        </w:rPr>
        <w:t xml:space="preserve"> </w:t>
      </w:r>
      <w:proofErr w:type="spellStart"/>
      <w:r w:rsidRPr="00E6219F">
        <w:rPr>
          <w:sz w:val="28"/>
          <w:szCs w:val="28"/>
        </w:rPr>
        <w:t>комунальних</w:t>
      </w:r>
      <w:proofErr w:type="spellEnd"/>
      <w:r w:rsidRPr="00E6219F">
        <w:rPr>
          <w:sz w:val="28"/>
          <w:szCs w:val="28"/>
        </w:rPr>
        <w:t xml:space="preserve"> </w:t>
      </w:r>
      <w:proofErr w:type="spellStart"/>
      <w:r w:rsidRPr="00E6219F">
        <w:rPr>
          <w:sz w:val="28"/>
          <w:szCs w:val="28"/>
        </w:rPr>
        <w:t>підприємств</w:t>
      </w:r>
      <w:proofErr w:type="spellEnd"/>
      <w:r w:rsidRPr="00E6219F">
        <w:rPr>
          <w:sz w:val="28"/>
          <w:szCs w:val="28"/>
        </w:rPr>
        <w:t xml:space="preserve"> </w:t>
      </w:r>
      <w:proofErr w:type="spellStart"/>
      <w:r w:rsidRPr="00E6219F">
        <w:rPr>
          <w:sz w:val="28"/>
          <w:szCs w:val="28"/>
        </w:rPr>
        <w:t>Новосанжарської</w:t>
      </w:r>
      <w:proofErr w:type="spellEnd"/>
      <w:r w:rsidRPr="00E6219F">
        <w:rPr>
          <w:sz w:val="28"/>
          <w:szCs w:val="28"/>
        </w:rPr>
        <w:t xml:space="preserve"> </w:t>
      </w:r>
      <w:proofErr w:type="spellStart"/>
      <w:r w:rsidRPr="00E6219F">
        <w:rPr>
          <w:sz w:val="28"/>
          <w:szCs w:val="28"/>
        </w:rPr>
        <w:t>селищної</w:t>
      </w:r>
      <w:proofErr w:type="spellEnd"/>
      <w:r w:rsidRPr="00E6219F">
        <w:rPr>
          <w:sz w:val="28"/>
          <w:szCs w:val="28"/>
        </w:rPr>
        <w:t xml:space="preserve"> ради на 2022 </w:t>
      </w:r>
      <w:proofErr w:type="spellStart"/>
      <w:r w:rsidRPr="00E6219F">
        <w:rPr>
          <w:sz w:val="28"/>
          <w:szCs w:val="28"/>
        </w:rPr>
        <w:t>рік</w:t>
      </w:r>
      <w:proofErr w:type="spellEnd"/>
      <w:r w:rsidRPr="00E6219F">
        <w:rPr>
          <w:sz w:val="28"/>
          <w:szCs w:val="28"/>
        </w:rPr>
        <w:t>.</w:t>
      </w:r>
    </w:p>
    <w:p w14:paraId="4C45066E" w14:textId="77777777" w:rsidR="00C71669" w:rsidRPr="00C71669" w:rsidRDefault="00C71669" w:rsidP="00A95357">
      <w:pPr>
        <w:pStyle w:val="a5"/>
        <w:spacing w:before="0" w:beforeAutospacing="0" w:after="0" w:afterAutospacing="0"/>
        <w:ind w:firstLine="708"/>
        <w:jc w:val="both"/>
        <w:rPr>
          <w:sz w:val="28"/>
          <w:szCs w:val="28"/>
        </w:rPr>
      </w:pPr>
      <w:r w:rsidRPr="00C71669">
        <w:rPr>
          <w:sz w:val="28"/>
          <w:szCs w:val="28"/>
        </w:rPr>
        <w:t xml:space="preserve">Про </w:t>
      </w:r>
      <w:proofErr w:type="spellStart"/>
      <w:r w:rsidRPr="00C71669">
        <w:rPr>
          <w:sz w:val="28"/>
          <w:szCs w:val="28"/>
        </w:rPr>
        <w:t>внесення</w:t>
      </w:r>
      <w:proofErr w:type="spellEnd"/>
      <w:r w:rsidRPr="00C71669">
        <w:rPr>
          <w:sz w:val="28"/>
          <w:szCs w:val="28"/>
        </w:rPr>
        <w:t xml:space="preserve"> </w:t>
      </w:r>
      <w:proofErr w:type="spellStart"/>
      <w:r w:rsidRPr="00C71669">
        <w:rPr>
          <w:sz w:val="28"/>
          <w:szCs w:val="28"/>
        </w:rPr>
        <w:t>змін</w:t>
      </w:r>
      <w:proofErr w:type="spellEnd"/>
      <w:r w:rsidRPr="00C71669">
        <w:rPr>
          <w:sz w:val="28"/>
          <w:szCs w:val="28"/>
        </w:rPr>
        <w:t xml:space="preserve"> до </w:t>
      </w:r>
      <w:proofErr w:type="spellStart"/>
      <w:r w:rsidRPr="00C71669">
        <w:rPr>
          <w:sz w:val="28"/>
          <w:szCs w:val="28"/>
        </w:rPr>
        <w:t>Комплексної</w:t>
      </w:r>
      <w:proofErr w:type="spellEnd"/>
      <w:r w:rsidRPr="00C71669">
        <w:rPr>
          <w:sz w:val="28"/>
          <w:szCs w:val="28"/>
        </w:rPr>
        <w:t xml:space="preserve"> </w:t>
      </w:r>
      <w:proofErr w:type="spellStart"/>
      <w:r w:rsidRPr="00C71669">
        <w:rPr>
          <w:sz w:val="28"/>
          <w:szCs w:val="28"/>
        </w:rPr>
        <w:t>програми</w:t>
      </w:r>
      <w:proofErr w:type="spellEnd"/>
      <w:r w:rsidRPr="00C71669">
        <w:rPr>
          <w:sz w:val="28"/>
          <w:szCs w:val="28"/>
        </w:rPr>
        <w:t xml:space="preserve"> «</w:t>
      </w:r>
      <w:proofErr w:type="spellStart"/>
      <w:r w:rsidRPr="00C71669">
        <w:rPr>
          <w:sz w:val="28"/>
          <w:szCs w:val="28"/>
        </w:rPr>
        <w:t>Розвиток</w:t>
      </w:r>
      <w:proofErr w:type="spellEnd"/>
      <w:r w:rsidRPr="00C71669">
        <w:rPr>
          <w:sz w:val="28"/>
          <w:szCs w:val="28"/>
        </w:rPr>
        <w:t xml:space="preserve"> </w:t>
      </w:r>
      <w:proofErr w:type="spellStart"/>
      <w:r w:rsidRPr="00C71669">
        <w:rPr>
          <w:sz w:val="28"/>
          <w:szCs w:val="28"/>
        </w:rPr>
        <w:t>житлово-комунального</w:t>
      </w:r>
      <w:proofErr w:type="spellEnd"/>
      <w:r w:rsidRPr="00C71669">
        <w:rPr>
          <w:sz w:val="28"/>
          <w:szCs w:val="28"/>
        </w:rPr>
        <w:t xml:space="preserve"> </w:t>
      </w:r>
      <w:proofErr w:type="spellStart"/>
      <w:r w:rsidRPr="00C71669">
        <w:rPr>
          <w:sz w:val="28"/>
          <w:szCs w:val="28"/>
        </w:rPr>
        <w:t>господарства</w:t>
      </w:r>
      <w:proofErr w:type="spellEnd"/>
      <w:r w:rsidRPr="00C71669">
        <w:rPr>
          <w:sz w:val="28"/>
          <w:szCs w:val="28"/>
        </w:rPr>
        <w:t xml:space="preserve"> </w:t>
      </w:r>
      <w:proofErr w:type="spellStart"/>
      <w:r w:rsidRPr="00C71669">
        <w:rPr>
          <w:sz w:val="28"/>
          <w:szCs w:val="28"/>
        </w:rPr>
        <w:t>Новосанжарської</w:t>
      </w:r>
      <w:proofErr w:type="spellEnd"/>
      <w:r w:rsidRPr="00C71669">
        <w:rPr>
          <w:sz w:val="28"/>
          <w:szCs w:val="28"/>
        </w:rPr>
        <w:t xml:space="preserve"> </w:t>
      </w:r>
      <w:proofErr w:type="spellStart"/>
      <w:r w:rsidRPr="00C71669">
        <w:rPr>
          <w:sz w:val="28"/>
          <w:szCs w:val="28"/>
        </w:rPr>
        <w:t>селищної</w:t>
      </w:r>
      <w:proofErr w:type="spellEnd"/>
      <w:r w:rsidRPr="00C71669">
        <w:rPr>
          <w:sz w:val="28"/>
          <w:szCs w:val="28"/>
        </w:rPr>
        <w:t xml:space="preserve"> ради на 2021-2023 роки».</w:t>
      </w:r>
    </w:p>
    <w:p w14:paraId="0F147D82" w14:textId="77777777" w:rsidR="00C71669" w:rsidRPr="00C71669" w:rsidRDefault="00C71669" w:rsidP="00A95357">
      <w:pPr>
        <w:pStyle w:val="a5"/>
        <w:spacing w:before="0" w:beforeAutospacing="0" w:after="0" w:afterAutospacing="0"/>
        <w:ind w:firstLine="708"/>
        <w:jc w:val="both"/>
        <w:rPr>
          <w:sz w:val="28"/>
          <w:szCs w:val="28"/>
        </w:rPr>
      </w:pPr>
      <w:r w:rsidRPr="00C71669">
        <w:rPr>
          <w:sz w:val="28"/>
          <w:szCs w:val="28"/>
        </w:rPr>
        <w:t xml:space="preserve">Про </w:t>
      </w:r>
      <w:proofErr w:type="spellStart"/>
      <w:r w:rsidRPr="00C71669">
        <w:rPr>
          <w:sz w:val="28"/>
          <w:szCs w:val="28"/>
        </w:rPr>
        <w:t>внесення</w:t>
      </w:r>
      <w:proofErr w:type="spellEnd"/>
      <w:r w:rsidRPr="00C71669">
        <w:rPr>
          <w:sz w:val="28"/>
          <w:szCs w:val="28"/>
        </w:rPr>
        <w:t xml:space="preserve"> </w:t>
      </w:r>
      <w:proofErr w:type="spellStart"/>
      <w:r w:rsidRPr="00C71669">
        <w:rPr>
          <w:sz w:val="28"/>
          <w:szCs w:val="28"/>
        </w:rPr>
        <w:t>змін</w:t>
      </w:r>
      <w:proofErr w:type="spellEnd"/>
      <w:r w:rsidRPr="00C71669">
        <w:rPr>
          <w:sz w:val="28"/>
          <w:szCs w:val="28"/>
        </w:rPr>
        <w:t xml:space="preserve"> до </w:t>
      </w:r>
      <w:proofErr w:type="spellStart"/>
      <w:r w:rsidRPr="00C71669">
        <w:rPr>
          <w:sz w:val="28"/>
          <w:szCs w:val="28"/>
        </w:rPr>
        <w:t>Програми</w:t>
      </w:r>
      <w:proofErr w:type="spellEnd"/>
      <w:r w:rsidRPr="00C71669">
        <w:rPr>
          <w:sz w:val="28"/>
          <w:szCs w:val="28"/>
        </w:rPr>
        <w:t xml:space="preserve"> </w:t>
      </w:r>
      <w:proofErr w:type="spellStart"/>
      <w:r w:rsidRPr="00C71669">
        <w:rPr>
          <w:sz w:val="28"/>
          <w:szCs w:val="28"/>
        </w:rPr>
        <w:t>соціального</w:t>
      </w:r>
      <w:proofErr w:type="spellEnd"/>
      <w:r w:rsidRPr="00C71669">
        <w:rPr>
          <w:sz w:val="28"/>
          <w:szCs w:val="28"/>
        </w:rPr>
        <w:t xml:space="preserve"> </w:t>
      </w:r>
      <w:proofErr w:type="spellStart"/>
      <w:r w:rsidRPr="00C71669">
        <w:rPr>
          <w:sz w:val="28"/>
          <w:szCs w:val="28"/>
        </w:rPr>
        <w:t>захисту</w:t>
      </w:r>
      <w:proofErr w:type="spellEnd"/>
      <w:r w:rsidRPr="00C71669">
        <w:rPr>
          <w:sz w:val="28"/>
          <w:szCs w:val="28"/>
        </w:rPr>
        <w:t xml:space="preserve"> </w:t>
      </w:r>
      <w:proofErr w:type="spellStart"/>
      <w:r w:rsidRPr="00C71669">
        <w:rPr>
          <w:sz w:val="28"/>
          <w:szCs w:val="28"/>
        </w:rPr>
        <w:t>осіб</w:t>
      </w:r>
      <w:proofErr w:type="spellEnd"/>
      <w:r w:rsidRPr="00C71669">
        <w:rPr>
          <w:sz w:val="28"/>
          <w:szCs w:val="28"/>
        </w:rPr>
        <w:t xml:space="preserve"> з </w:t>
      </w:r>
      <w:proofErr w:type="spellStart"/>
      <w:r w:rsidRPr="00C71669">
        <w:rPr>
          <w:sz w:val="28"/>
          <w:szCs w:val="28"/>
        </w:rPr>
        <w:t>особливими</w:t>
      </w:r>
      <w:proofErr w:type="spellEnd"/>
      <w:r w:rsidRPr="00C71669">
        <w:rPr>
          <w:sz w:val="28"/>
          <w:szCs w:val="28"/>
        </w:rPr>
        <w:t xml:space="preserve"> потребами, </w:t>
      </w:r>
      <w:proofErr w:type="spellStart"/>
      <w:r w:rsidRPr="00C71669">
        <w:rPr>
          <w:sz w:val="28"/>
          <w:szCs w:val="28"/>
        </w:rPr>
        <w:t>ветеранів</w:t>
      </w:r>
      <w:proofErr w:type="spellEnd"/>
      <w:r w:rsidRPr="00C71669">
        <w:rPr>
          <w:sz w:val="28"/>
          <w:szCs w:val="28"/>
        </w:rPr>
        <w:t xml:space="preserve">, </w:t>
      </w:r>
      <w:proofErr w:type="spellStart"/>
      <w:r w:rsidRPr="00C71669">
        <w:rPr>
          <w:sz w:val="28"/>
          <w:szCs w:val="28"/>
        </w:rPr>
        <w:t>пенсіонерів</w:t>
      </w:r>
      <w:proofErr w:type="spellEnd"/>
      <w:r w:rsidRPr="00C71669">
        <w:rPr>
          <w:sz w:val="28"/>
          <w:szCs w:val="28"/>
        </w:rPr>
        <w:t xml:space="preserve"> </w:t>
      </w:r>
      <w:proofErr w:type="spellStart"/>
      <w:r w:rsidRPr="00C71669">
        <w:rPr>
          <w:sz w:val="28"/>
          <w:szCs w:val="28"/>
        </w:rPr>
        <w:t>усіх</w:t>
      </w:r>
      <w:proofErr w:type="spellEnd"/>
      <w:r w:rsidRPr="00C71669">
        <w:rPr>
          <w:sz w:val="28"/>
          <w:szCs w:val="28"/>
        </w:rPr>
        <w:t xml:space="preserve"> </w:t>
      </w:r>
      <w:proofErr w:type="spellStart"/>
      <w:r w:rsidRPr="00C71669">
        <w:rPr>
          <w:sz w:val="28"/>
          <w:szCs w:val="28"/>
        </w:rPr>
        <w:t>рівнів</w:t>
      </w:r>
      <w:proofErr w:type="spellEnd"/>
      <w:r w:rsidRPr="00C71669">
        <w:rPr>
          <w:sz w:val="28"/>
          <w:szCs w:val="28"/>
        </w:rPr>
        <w:t xml:space="preserve">, </w:t>
      </w:r>
      <w:proofErr w:type="spellStart"/>
      <w:r w:rsidRPr="00C71669">
        <w:rPr>
          <w:sz w:val="28"/>
          <w:szCs w:val="28"/>
        </w:rPr>
        <w:t>учасників</w:t>
      </w:r>
      <w:proofErr w:type="spellEnd"/>
      <w:r w:rsidRPr="00C71669">
        <w:rPr>
          <w:sz w:val="28"/>
          <w:szCs w:val="28"/>
        </w:rPr>
        <w:t xml:space="preserve"> </w:t>
      </w:r>
      <w:proofErr w:type="spellStart"/>
      <w:r w:rsidRPr="00C71669">
        <w:rPr>
          <w:sz w:val="28"/>
          <w:szCs w:val="28"/>
        </w:rPr>
        <w:t>бойових</w:t>
      </w:r>
      <w:proofErr w:type="spellEnd"/>
      <w:r w:rsidRPr="00C71669">
        <w:rPr>
          <w:sz w:val="28"/>
          <w:szCs w:val="28"/>
        </w:rPr>
        <w:t xml:space="preserve"> </w:t>
      </w:r>
      <w:proofErr w:type="spellStart"/>
      <w:r w:rsidRPr="00C71669">
        <w:rPr>
          <w:sz w:val="28"/>
          <w:szCs w:val="28"/>
        </w:rPr>
        <w:t>дій</w:t>
      </w:r>
      <w:proofErr w:type="spellEnd"/>
      <w:r w:rsidRPr="00C71669">
        <w:rPr>
          <w:sz w:val="28"/>
          <w:szCs w:val="28"/>
        </w:rPr>
        <w:t xml:space="preserve"> та </w:t>
      </w:r>
      <w:proofErr w:type="spellStart"/>
      <w:r w:rsidRPr="00C71669">
        <w:rPr>
          <w:sz w:val="28"/>
          <w:szCs w:val="28"/>
        </w:rPr>
        <w:t>добровольців</w:t>
      </w:r>
      <w:proofErr w:type="spellEnd"/>
      <w:r w:rsidRPr="00C71669">
        <w:rPr>
          <w:sz w:val="28"/>
          <w:szCs w:val="28"/>
        </w:rPr>
        <w:t xml:space="preserve"> при </w:t>
      </w:r>
      <w:proofErr w:type="spellStart"/>
      <w:r w:rsidRPr="00C71669">
        <w:rPr>
          <w:sz w:val="28"/>
          <w:szCs w:val="28"/>
        </w:rPr>
        <w:t>проведенні</w:t>
      </w:r>
      <w:proofErr w:type="spellEnd"/>
      <w:r w:rsidRPr="00C71669">
        <w:rPr>
          <w:sz w:val="28"/>
          <w:szCs w:val="28"/>
        </w:rPr>
        <w:t xml:space="preserve"> </w:t>
      </w:r>
      <w:proofErr w:type="spellStart"/>
      <w:r w:rsidRPr="00C71669">
        <w:rPr>
          <w:sz w:val="28"/>
          <w:szCs w:val="28"/>
        </w:rPr>
        <w:t>антитерористичної</w:t>
      </w:r>
      <w:proofErr w:type="spellEnd"/>
      <w:r w:rsidRPr="00C71669">
        <w:rPr>
          <w:sz w:val="28"/>
          <w:szCs w:val="28"/>
        </w:rPr>
        <w:t xml:space="preserve"> </w:t>
      </w:r>
      <w:proofErr w:type="spellStart"/>
      <w:r w:rsidRPr="00C71669">
        <w:rPr>
          <w:sz w:val="28"/>
          <w:szCs w:val="28"/>
        </w:rPr>
        <w:t>операції</w:t>
      </w:r>
      <w:proofErr w:type="spellEnd"/>
      <w:r w:rsidRPr="00C71669">
        <w:rPr>
          <w:sz w:val="28"/>
          <w:szCs w:val="28"/>
        </w:rPr>
        <w:t xml:space="preserve"> та/</w:t>
      </w:r>
      <w:proofErr w:type="spellStart"/>
      <w:r w:rsidRPr="00C71669">
        <w:rPr>
          <w:sz w:val="28"/>
          <w:szCs w:val="28"/>
        </w:rPr>
        <w:t>або</w:t>
      </w:r>
      <w:proofErr w:type="spellEnd"/>
      <w:r w:rsidRPr="00C71669">
        <w:rPr>
          <w:sz w:val="28"/>
          <w:szCs w:val="28"/>
        </w:rPr>
        <w:t xml:space="preserve"> </w:t>
      </w:r>
      <w:proofErr w:type="spellStart"/>
      <w:r w:rsidRPr="00C71669">
        <w:rPr>
          <w:sz w:val="28"/>
          <w:szCs w:val="28"/>
        </w:rPr>
        <w:t>Операції</w:t>
      </w:r>
      <w:proofErr w:type="spellEnd"/>
      <w:r w:rsidRPr="00C71669">
        <w:rPr>
          <w:sz w:val="28"/>
          <w:szCs w:val="28"/>
        </w:rPr>
        <w:t xml:space="preserve"> </w:t>
      </w:r>
      <w:proofErr w:type="spellStart"/>
      <w:r w:rsidRPr="00C71669">
        <w:rPr>
          <w:sz w:val="28"/>
          <w:szCs w:val="28"/>
        </w:rPr>
        <w:lastRenderedPageBreak/>
        <w:t>об’єднаних</w:t>
      </w:r>
      <w:proofErr w:type="spellEnd"/>
      <w:r w:rsidRPr="00C71669">
        <w:rPr>
          <w:sz w:val="28"/>
          <w:szCs w:val="28"/>
        </w:rPr>
        <w:t xml:space="preserve"> сил та </w:t>
      </w:r>
      <w:proofErr w:type="spellStart"/>
      <w:r w:rsidRPr="00C71669">
        <w:rPr>
          <w:sz w:val="28"/>
          <w:szCs w:val="28"/>
        </w:rPr>
        <w:t>соціального</w:t>
      </w:r>
      <w:proofErr w:type="spellEnd"/>
      <w:r w:rsidRPr="00C71669">
        <w:rPr>
          <w:sz w:val="28"/>
          <w:szCs w:val="28"/>
        </w:rPr>
        <w:t xml:space="preserve"> </w:t>
      </w:r>
      <w:proofErr w:type="spellStart"/>
      <w:r w:rsidRPr="00C71669">
        <w:rPr>
          <w:sz w:val="28"/>
          <w:szCs w:val="28"/>
        </w:rPr>
        <w:t>забезпечення</w:t>
      </w:r>
      <w:proofErr w:type="spellEnd"/>
      <w:r w:rsidRPr="00C71669">
        <w:rPr>
          <w:sz w:val="28"/>
          <w:szCs w:val="28"/>
        </w:rPr>
        <w:t xml:space="preserve"> </w:t>
      </w:r>
      <w:proofErr w:type="spellStart"/>
      <w:r w:rsidRPr="00C71669">
        <w:rPr>
          <w:sz w:val="28"/>
          <w:szCs w:val="28"/>
        </w:rPr>
        <w:t>жителів</w:t>
      </w:r>
      <w:proofErr w:type="spellEnd"/>
      <w:r w:rsidRPr="00C71669">
        <w:rPr>
          <w:sz w:val="28"/>
          <w:szCs w:val="28"/>
        </w:rPr>
        <w:t xml:space="preserve"> </w:t>
      </w:r>
      <w:proofErr w:type="spellStart"/>
      <w:r w:rsidRPr="00C71669">
        <w:rPr>
          <w:sz w:val="28"/>
          <w:szCs w:val="28"/>
        </w:rPr>
        <w:t>Новосанжарської</w:t>
      </w:r>
      <w:proofErr w:type="spellEnd"/>
      <w:r w:rsidRPr="00C71669">
        <w:rPr>
          <w:sz w:val="28"/>
          <w:szCs w:val="28"/>
        </w:rPr>
        <w:t xml:space="preserve"> </w:t>
      </w:r>
      <w:proofErr w:type="spellStart"/>
      <w:r w:rsidRPr="00C71669">
        <w:rPr>
          <w:sz w:val="28"/>
          <w:szCs w:val="28"/>
        </w:rPr>
        <w:t>селищної</w:t>
      </w:r>
      <w:proofErr w:type="spellEnd"/>
      <w:r w:rsidRPr="00C71669">
        <w:rPr>
          <w:sz w:val="28"/>
          <w:szCs w:val="28"/>
        </w:rPr>
        <w:t xml:space="preserve"> ради на 2021-2023 роки.</w:t>
      </w:r>
    </w:p>
    <w:p w14:paraId="201FAC03" w14:textId="77777777" w:rsidR="00C71669" w:rsidRPr="00C71669" w:rsidRDefault="00C71669" w:rsidP="00A95357">
      <w:pPr>
        <w:pStyle w:val="a5"/>
        <w:spacing w:before="0" w:beforeAutospacing="0" w:after="0" w:afterAutospacing="0"/>
        <w:ind w:firstLine="708"/>
        <w:jc w:val="both"/>
        <w:rPr>
          <w:sz w:val="28"/>
          <w:szCs w:val="28"/>
        </w:rPr>
      </w:pPr>
      <w:r w:rsidRPr="00C71669">
        <w:rPr>
          <w:sz w:val="28"/>
          <w:szCs w:val="28"/>
        </w:rPr>
        <w:t xml:space="preserve">Про </w:t>
      </w:r>
      <w:proofErr w:type="spellStart"/>
      <w:r w:rsidRPr="00C71669">
        <w:rPr>
          <w:sz w:val="28"/>
          <w:szCs w:val="28"/>
        </w:rPr>
        <w:t>затвердження</w:t>
      </w:r>
      <w:proofErr w:type="spellEnd"/>
      <w:r w:rsidRPr="00C71669">
        <w:rPr>
          <w:sz w:val="28"/>
          <w:szCs w:val="28"/>
        </w:rPr>
        <w:t xml:space="preserve"> </w:t>
      </w:r>
      <w:proofErr w:type="spellStart"/>
      <w:r w:rsidRPr="00C71669">
        <w:rPr>
          <w:sz w:val="28"/>
          <w:szCs w:val="28"/>
        </w:rPr>
        <w:t>переліку</w:t>
      </w:r>
      <w:proofErr w:type="spellEnd"/>
      <w:r w:rsidRPr="00C71669">
        <w:rPr>
          <w:sz w:val="28"/>
          <w:szCs w:val="28"/>
        </w:rPr>
        <w:t xml:space="preserve"> </w:t>
      </w:r>
      <w:proofErr w:type="spellStart"/>
      <w:r w:rsidRPr="00C71669">
        <w:rPr>
          <w:sz w:val="28"/>
          <w:szCs w:val="28"/>
        </w:rPr>
        <w:t>об’єктів</w:t>
      </w:r>
      <w:proofErr w:type="spellEnd"/>
      <w:r w:rsidRPr="00C71669">
        <w:rPr>
          <w:sz w:val="28"/>
          <w:szCs w:val="28"/>
        </w:rPr>
        <w:t xml:space="preserve"> для </w:t>
      </w:r>
      <w:proofErr w:type="spellStart"/>
      <w:r w:rsidRPr="00C71669">
        <w:rPr>
          <w:sz w:val="28"/>
          <w:szCs w:val="28"/>
        </w:rPr>
        <w:t>фінансування</w:t>
      </w:r>
      <w:proofErr w:type="spellEnd"/>
      <w:r w:rsidRPr="00C71669">
        <w:rPr>
          <w:sz w:val="28"/>
          <w:szCs w:val="28"/>
        </w:rPr>
        <w:t xml:space="preserve"> </w:t>
      </w:r>
      <w:proofErr w:type="spellStart"/>
      <w:r w:rsidRPr="00C71669">
        <w:rPr>
          <w:sz w:val="28"/>
          <w:szCs w:val="28"/>
        </w:rPr>
        <w:t>із</w:t>
      </w:r>
      <w:proofErr w:type="spellEnd"/>
      <w:r w:rsidRPr="00C71669">
        <w:rPr>
          <w:sz w:val="28"/>
          <w:szCs w:val="28"/>
        </w:rPr>
        <w:t xml:space="preserve"> </w:t>
      </w:r>
      <w:proofErr w:type="spellStart"/>
      <w:r w:rsidRPr="00C71669">
        <w:rPr>
          <w:sz w:val="28"/>
          <w:szCs w:val="28"/>
        </w:rPr>
        <w:t>цільового</w:t>
      </w:r>
      <w:proofErr w:type="spellEnd"/>
      <w:r w:rsidRPr="00C71669">
        <w:rPr>
          <w:sz w:val="28"/>
          <w:szCs w:val="28"/>
        </w:rPr>
        <w:t xml:space="preserve"> фонду </w:t>
      </w:r>
      <w:proofErr w:type="spellStart"/>
      <w:r w:rsidRPr="00C71669">
        <w:rPr>
          <w:sz w:val="28"/>
          <w:szCs w:val="28"/>
        </w:rPr>
        <w:t>Новосанжарської</w:t>
      </w:r>
      <w:proofErr w:type="spellEnd"/>
      <w:r w:rsidRPr="00C71669">
        <w:rPr>
          <w:sz w:val="28"/>
          <w:szCs w:val="28"/>
        </w:rPr>
        <w:t xml:space="preserve"> </w:t>
      </w:r>
      <w:proofErr w:type="spellStart"/>
      <w:r w:rsidRPr="00C71669">
        <w:rPr>
          <w:sz w:val="28"/>
          <w:szCs w:val="28"/>
        </w:rPr>
        <w:t>селищної</w:t>
      </w:r>
      <w:proofErr w:type="spellEnd"/>
      <w:r w:rsidRPr="00C71669">
        <w:rPr>
          <w:sz w:val="28"/>
          <w:szCs w:val="28"/>
        </w:rPr>
        <w:t xml:space="preserve"> </w:t>
      </w:r>
      <w:proofErr w:type="spellStart"/>
      <w:r w:rsidRPr="00C71669">
        <w:rPr>
          <w:sz w:val="28"/>
          <w:szCs w:val="28"/>
        </w:rPr>
        <w:t>територіальної</w:t>
      </w:r>
      <w:proofErr w:type="spellEnd"/>
      <w:r w:rsidRPr="00C71669">
        <w:rPr>
          <w:sz w:val="28"/>
          <w:szCs w:val="28"/>
        </w:rPr>
        <w:t xml:space="preserve"> </w:t>
      </w:r>
      <w:proofErr w:type="spellStart"/>
      <w:r w:rsidRPr="00C71669">
        <w:rPr>
          <w:sz w:val="28"/>
          <w:szCs w:val="28"/>
        </w:rPr>
        <w:t>громади</w:t>
      </w:r>
      <w:proofErr w:type="spellEnd"/>
      <w:r w:rsidRPr="00C71669">
        <w:rPr>
          <w:sz w:val="28"/>
          <w:szCs w:val="28"/>
        </w:rPr>
        <w:t>.</w:t>
      </w:r>
    </w:p>
    <w:p w14:paraId="7A16A303" w14:textId="77777777" w:rsidR="008E31F5" w:rsidRPr="000763EC" w:rsidRDefault="008E31F5" w:rsidP="00A95357">
      <w:pPr>
        <w:shd w:val="clear" w:color="auto" w:fill="FFFFFF"/>
        <w:suppressAutoHyphens/>
        <w:ind w:firstLine="709"/>
        <w:jc w:val="both"/>
        <w:rPr>
          <w:i/>
          <w:sz w:val="28"/>
          <w:szCs w:val="28"/>
          <w:lang w:val="uk-UA"/>
        </w:rPr>
      </w:pPr>
      <w:r w:rsidRPr="000763EC">
        <w:rPr>
          <w:sz w:val="28"/>
          <w:szCs w:val="28"/>
          <w:lang w:val="uk-UA"/>
        </w:rPr>
        <w:t>Про затвердження Програми фінансової підтримки Комунального некомерційного підприємства «</w:t>
      </w:r>
      <w:proofErr w:type="spellStart"/>
      <w:r w:rsidRPr="000763EC">
        <w:rPr>
          <w:sz w:val="28"/>
          <w:szCs w:val="28"/>
          <w:lang w:val="uk-UA"/>
        </w:rPr>
        <w:t>Новосанжарська</w:t>
      </w:r>
      <w:proofErr w:type="spellEnd"/>
      <w:r w:rsidRPr="000763EC">
        <w:rPr>
          <w:sz w:val="28"/>
          <w:szCs w:val="28"/>
          <w:lang w:val="uk-UA"/>
        </w:rPr>
        <w:t xml:space="preserve"> центральна лікарня </w:t>
      </w:r>
      <w:proofErr w:type="spellStart"/>
      <w:r w:rsidRPr="000763EC">
        <w:rPr>
          <w:bCs/>
          <w:sz w:val="28"/>
          <w:szCs w:val="28"/>
          <w:lang w:val="uk-UA"/>
        </w:rPr>
        <w:t>Новосанжарської</w:t>
      </w:r>
      <w:proofErr w:type="spellEnd"/>
      <w:r w:rsidRPr="000763EC">
        <w:rPr>
          <w:bCs/>
          <w:sz w:val="28"/>
          <w:szCs w:val="28"/>
          <w:lang w:val="uk-UA"/>
        </w:rPr>
        <w:t xml:space="preserve"> селищної ради</w:t>
      </w:r>
      <w:r w:rsidRPr="000763EC">
        <w:rPr>
          <w:sz w:val="28"/>
          <w:szCs w:val="28"/>
          <w:lang w:val="uk-UA"/>
        </w:rPr>
        <w:t xml:space="preserve"> Полтавського району Полтавської області» на 2023 рік.</w:t>
      </w:r>
      <w:r w:rsidRPr="000763EC">
        <w:rPr>
          <w:i/>
          <w:sz w:val="28"/>
          <w:szCs w:val="28"/>
          <w:lang w:val="uk-UA"/>
        </w:rPr>
        <w:t xml:space="preserve"> </w:t>
      </w:r>
    </w:p>
    <w:p w14:paraId="5178A592" w14:textId="77777777" w:rsidR="008E31F5" w:rsidRPr="00986E33" w:rsidRDefault="008E31F5" w:rsidP="00A95357">
      <w:pPr>
        <w:ind w:firstLine="708"/>
        <w:jc w:val="both"/>
        <w:rPr>
          <w:sz w:val="28"/>
          <w:szCs w:val="28"/>
          <w:lang w:val="uk-UA"/>
        </w:rPr>
      </w:pPr>
      <w:r w:rsidRPr="00986E33">
        <w:rPr>
          <w:sz w:val="28"/>
          <w:szCs w:val="28"/>
          <w:lang w:val="uk-UA"/>
        </w:rPr>
        <w:t>Про затвердження Програми фінансової підтримки Комунального некомерційного підприємства «</w:t>
      </w:r>
      <w:proofErr w:type="spellStart"/>
      <w:r w:rsidRPr="00986E33">
        <w:rPr>
          <w:sz w:val="28"/>
          <w:szCs w:val="28"/>
          <w:lang w:val="uk-UA"/>
        </w:rPr>
        <w:t>Новосанжарський</w:t>
      </w:r>
      <w:proofErr w:type="spellEnd"/>
      <w:r w:rsidRPr="00986E33">
        <w:rPr>
          <w:sz w:val="28"/>
          <w:szCs w:val="28"/>
          <w:lang w:val="uk-UA"/>
        </w:rPr>
        <w:t xml:space="preserve"> Центр первинної медико-санітарної допомоги</w:t>
      </w:r>
      <w:r w:rsidRPr="00986E33">
        <w:rPr>
          <w:bCs/>
          <w:sz w:val="28"/>
          <w:szCs w:val="28"/>
          <w:lang w:val="uk-UA"/>
        </w:rPr>
        <w:t xml:space="preserve"> </w:t>
      </w:r>
      <w:proofErr w:type="spellStart"/>
      <w:r w:rsidRPr="00986E33">
        <w:rPr>
          <w:bCs/>
          <w:sz w:val="28"/>
          <w:szCs w:val="28"/>
          <w:lang w:val="uk-UA"/>
        </w:rPr>
        <w:t>Новосанжарської</w:t>
      </w:r>
      <w:proofErr w:type="spellEnd"/>
      <w:r w:rsidRPr="00986E33">
        <w:rPr>
          <w:bCs/>
          <w:sz w:val="28"/>
          <w:szCs w:val="28"/>
          <w:lang w:val="uk-UA"/>
        </w:rPr>
        <w:t xml:space="preserve"> селищної ради</w:t>
      </w:r>
      <w:r w:rsidRPr="00986E33">
        <w:rPr>
          <w:sz w:val="28"/>
          <w:szCs w:val="28"/>
          <w:lang w:val="uk-UA"/>
        </w:rPr>
        <w:t xml:space="preserve"> Полтавського району Полтавської області» на 2023 рік.</w:t>
      </w:r>
    </w:p>
    <w:p w14:paraId="1C74B911" w14:textId="77777777" w:rsidR="000763EC" w:rsidRPr="008E31F5" w:rsidRDefault="000763EC" w:rsidP="00A95357">
      <w:pPr>
        <w:ind w:firstLine="709"/>
        <w:jc w:val="both"/>
        <w:rPr>
          <w:i/>
          <w:sz w:val="28"/>
          <w:szCs w:val="28"/>
          <w:lang w:val="uk-UA" w:eastAsia="x-none"/>
        </w:rPr>
      </w:pPr>
      <w:r w:rsidRPr="000763EC">
        <w:rPr>
          <w:sz w:val="28"/>
          <w:szCs w:val="28"/>
          <w:lang w:val="uk-UA"/>
        </w:rPr>
        <w:t>Про внесення змін до Програми фінансової підтримки Комунального некомерційного підприємства «</w:t>
      </w:r>
      <w:proofErr w:type="spellStart"/>
      <w:r w:rsidRPr="000763EC">
        <w:rPr>
          <w:sz w:val="28"/>
          <w:szCs w:val="28"/>
          <w:lang w:val="uk-UA"/>
        </w:rPr>
        <w:t>Новосанжарська</w:t>
      </w:r>
      <w:proofErr w:type="spellEnd"/>
      <w:r w:rsidRPr="000763EC">
        <w:rPr>
          <w:sz w:val="28"/>
          <w:szCs w:val="28"/>
          <w:lang w:val="uk-UA"/>
        </w:rPr>
        <w:t xml:space="preserve"> центральна лікарня </w:t>
      </w:r>
      <w:proofErr w:type="spellStart"/>
      <w:r w:rsidRPr="000763EC">
        <w:rPr>
          <w:bCs/>
          <w:sz w:val="28"/>
          <w:szCs w:val="28"/>
          <w:lang w:val="uk-UA"/>
        </w:rPr>
        <w:t>Новосанжарської</w:t>
      </w:r>
      <w:proofErr w:type="spellEnd"/>
      <w:r w:rsidRPr="000763EC">
        <w:rPr>
          <w:bCs/>
          <w:sz w:val="28"/>
          <w:szCs w:val="28"/>
          <w:lang w:val="uk-UA"/>
        </w:rPr>
        <w:t xml:space="preserve"> селищної ради</w:t>
      </w:r>
      <w:r w:rsidRPr="000763EC">
        <w:rPr>
          <w:sz w:val="28"/>
          <w:szCs w:val="28"/>
          <w:lang w:val="uk-UA"/>
        </w:rPr>
        <w:t xml:space="preserve"> Полтавського району Полтавської області» на 2022 рік.</w:t>
      </w:r>
      <w:r w:rsidRPr="000763EC">
        <w:rPr>
          <w:i/>
          <w:sz w:val="28"/>
          <w:szCs w:val="28"/>
          <w:lang w:val="uk-UA" w:eastAsia="x-none"/>
        </w:rPr>
        <w:t xml:space="preserve"> </w:t>
      </w:r>
    </w:p>
    <w:p w14:paraId="44EC91A6" w14:textId="77777777" w:rsidR="00C71669" w:rsidRPr="008E31F5" w:rsidRDefault="00C71669" w:rsidP="005C4DA5">
      <w:pPr>
        <w:pStyle w:val="a5"/>
        <w:spacing w:before="0" w:beforeAutospacing="0" w:after="0" w:afterAutospacing="0"/>
        <w:ind w:firstLine="708"/>
        <w:jc w:val="both"/>
        <w:rPr>
          <w:sz w:val="28"/>
          <w:szCs w:val="28"/>
          <w:lang w:val="uk-UA"/>
        </w:rPr>
      </w:pPr>
      <w:r w:rsidRPr="008E31F5">
        <w:rPr>
          <w:sz w:val="28"/>
          <w:szCs w:val="28"/>
          <w:lang w:val="uk-UA"/>
        </w:rPr>
        <w:t>Про внесення змін до Програми фінансової підтримки Комунального некомерційного підприємства «</w:t>
      </w:r>
      <w:proofErr w:type="spellStart"/>
      <w:r w:rsidRPr="008E31F5">
        <w:rPr>
          <w:sz w:val="28"/>
          <w:szCs w:val="28"/>
          <w:lang w:val="uk-UA"/>
        </w:rPr>
        <w:t>Новосанжарський</w:t>
      </w:r>
      <w:proofErr w:type="spellEnd"/>
      <w:r w:rsidRPr="008E31F5">
        <w:rPr>
          <w:sz w:val="28"/>
          <w:szCs w:val="28"/>
          <w:lang w:val="uk-UA"/>
        </w:rPr>
        <w:t xml:space="preserve"> Центр первинної медико-санітарної допомоги </w:t>
      </w:r>
      <w:proofErr w:type="spellStart"/>
      <w:r w:rsidRPr="008E31F5">
        <w:rPr>
          <w:sz w:val="28"/>
          <w:szCs w:val="28"/>
          <w:lang w:val="uk-UA"/>
        </w:rPr>
        <w:t>Новосанжарської</w:t>
      </w:r>
      <w:proofErr w:type="spellEnd"/>
      <w:r w:rsidRPr="008E31F5">
        <w:rPr>
          <w:sz w:val="28"/>
          <w:szCs w:val="28"/>
          <w:lang w:val="uk-UA"/>
        </w:rPr>
        <w:t xml:space="preserve"> селищної ради Полтавського району Полтавської області» на 2022 рік.</w:t>
      </w:r>
    </w:p>
    <w:p w14:paraId="429C6A4A" w14:textId="77777777" w:rsidR="000763EC" w:rsidRPr="008E31F5" w:rsidRDefault="000763EC" w:rsidP="005C4DA5">
      <w:pPr>
        <w:ind w:firstLine="708"/>
        <w:jc w:val="both"/>
        <w:rPr>
          <w:sz w:val="28"/>
          <w:szCs w:val="28"/>
          <w:lang w:val="uk-UA"/>
        </w:rPr>
      </w:pPr>
      <w:r w:rsidRPr="008E31F5">
        <w:rPr>
          <w:sz w:val="28"/>
          <w:szCs w:val="28"/>
          <w:lang w:val="uk-UA"/>
        </w:rPr>
        <w:t xml:space="preserve">Про затвердження Комплексної програми розвитку освіти </w:t>
      </w:r>
      <w:proofErr w:type="spellStart"/>
      <w:r w:rsidRPr="008E31F5">
        <w:rPr>
          <w:sz w:val="28"/>
          <w:szCs w:val="28"/>
          <w:lang w:val="uk-UA"/>
        </w:rPr>
        <w:t>Новосанжарської</w:t>
      </w:r>
      <w:proofErr w:type="spellEnd"/>
      <w:r w:rsidRPr="008E31F5">
        <w:rPr>
          <w:sz w:val="28"/>
          <w:szCs w:val="28"/>
          <w:lang w:val="uk-UA"/>
        </w:rPr>
        <w:t xml:space="preserve"> селищної ради на 2023 рік.</w:t>
      </w:r>
    </w:p>
    <w:p w14:paraId="05A682AF" w14:textId="77777777" w:rsidR="0061415E" w:rsidRPr="008E31F5" w:rsidRDefault="0061415E" w:rsidP="005C4DA5">
      <w:pPr>
        <w:ind w:firstLine="708"/>
        <w:jc w:val="both"/>
        <w:rPr>
          <w:sz w:val="28"/>
          <w:szCs w:val="28"/>
          <w:lang w:val="uk-UA"/>
        </w:rPr>
      </w:pPr>
      <w:r w:rsidRPr="008E31F5">
        <w:rPr>
          <w:sz w:val="28"/>
          <w:szCs w:val="28"/>
          <w:lang w:val="uk-UA"/>
        </w:rPr>
        <w:t>Про затвердження звіт</w:t>
      </w:r>
      <w:r w:rsidR="005C0A1B" w:rsidRPr="008E31F5">
        <w:rPr>
          <w:sz w:val="28"/>
          <w:szCs w:val="28"/>
          <w:lang w:val="uk-UA"/>
        </w:rPr>
        <w:t>ів</w:t>
      </w:r>
      <w:r w:rsidRPr="008E31F5">
        <w:rPr>
          <w:sz w:val="28"/>
          <w:szCs w:val="28"/>
          <w:lang w:val="uk-UA"/>
        </w:rPr>
        <w:t xml:space="preserve"> по виконання бюджету </w:t>
      </w:r>
      <w:proofErr w:type="spellStart"/>
      <w:r w:rsidRPr="008E31F5">
        <w:rPr>
          <w:sz w:val="28"/>
          <w:szCs w:val="28"/>
          <w:lang w:val="uk-UA"/>
        </w:rPr>
        <w:t>Новосанжарської</w:t>
      </w:r>
      <w:proofErr w:type="spellEnd"/>
      <w:r w:rsidRPr="008E31F5">
        <w:rPr>
          <w:sz w:val="28"/>
          <w:szCs w:val="28"/>
          <w:lang w:val="uk-UA"/>
        </w:rPr>
        <w:t xml:space="preserve"> селищної територіальної громади</w:t>
      </w:r>
      <w:r w:rsidR="005C0A1B" w:rsidRPr="008E31F5">
        <w:rPr>
          <w:sz w:val="28"/>
          <w:szCs w:val="28"/>
          <w:lang w:val="uk-UA"/>
        </w:rPr>
        <w:t xml:space="preserve"> (за квартал, півріччя та рік)</w:t>
      </w:r>
      <w:r w:rsidRPr="008E31F5">
        <w:rPr>
          <w:sz w:val="28"/>
          <w:szCs w:val="28"/>
          <w:lang w:val="uk-UA"/>
        </w:rPr>
        <w:t>.</w:t>
      </w:r>
    </w:p>
    <w:p w14:paraId="5FF03955" w14:textId="77777777" w:rsidR="00C71669" w:rsidRPr="008E31F5" w:rsidRDefault="005C0A1B" w:rsidP="005C4DA5">
      <w:pPr>
        <w:pStyle w:val="a5"/>
        <w:spacing w:before="0" w:beforeAutospacing="0" w:after="0" w:afterAutospacing="0"/>
        <w:ind w:firstLine="708"/>
        <w:jc w:val="both"/>
        <w:rPr>
          <w:sz w:val="28"/>
          <w:szCs w:val="28"/>
          <w:lang w:val="uk-UA"/>
        </w:rPr>
      </w:pPr>
      <w:r w:rsidRPr="008E31F5">
        <w:rPr>
          <w:sz w:val="28"/>
          <w:szCs w:val="28"/>
          <w:lang w:val="uk-UA"/>
        </w:rPr>
        <w:t xml:space="preserve">Про </w:t>
      </w:r>
      <w:r w:rsidRPr="008E31F5">
        <w:rPr>
          <w:bCs/>
          <w:sz w:val="28"/>
          <w:szCs w:val="28"/>
          <w:lang w:val="uk-UA"/>
        </w:rPr>
        <w:t xml:space="preserve">початок розроблення </w:t>
      </w:r>
      <w:proofErr w:type="spellStart"/>
      <w:r w:rsidRPr="008E31F5">
        <w:rPr>
          <w:bCs/>
          <w:sz w:val="28"/>
          <w:szCs w:val="28"/>
          <w:lang w:val="uk-UA"/>
        </w:rPr>
        <w:t>проєкту</w:t>
      </w:r>
      <w:proofErr w:type="spellEnd"/>
      <w:r w:rsidRPr="008E31F5">
        <w:rPr>
          <w:bCs/>
          <w:sz w:val="28"/>
          <w:szCs w:val="28"/>
          <w:lang w:val="uk-UA"/>
        </w:rPr>
        <w:t xml:space="preserve"> Стратегії розвитку </w:t>
      </w:r>
      <w:proofErr w:type="spellStart"/>
      <w:r w:rsidRPr="008E31F5">
        <w:rPr>
          <w:bCs/>
          <w:sz w:val="28"/>
          <w:szCs w:val="28"/>
          <w:lang w:val="uk-UA"/>
        </w:rPr>
        <w:t>Новосанжарської</w:t>
      </w:r>
      <w:proofErr w:type="spellEnd"/>
      <w:r w:rsidRPr="008E31F5">
        <w:rPr>
          <w:bCs/>
          <w:sz w:val="28"/>
          <w:szCs w:val="28"/>
          <w:lang w:val="uk-UA"/>
        </w:rPr>
        <w:t xml:space="preserve"> селищної територіальної громади на 2023-2027 роки.</w:t>
      </w:r>
    </w:p>
    <w:p w14:paraId="1DD44FD7" w14:textId="77777777" w:rsidR="00C71669" w:rsidRDefault="000763EC" w:rsidP="00BE0E0C">
      <w:pPr>
        <w:pStyle w:val="a5"/>
        <w:spacing w:before="0" w:beforeAutospacing="0" w:after="0" w:afterAutospacing="0"/>
        <w:ind w:firstLine="708"/>
        <w:jc w:val="both"/>
        <w:rPr>
          <w:bCs/>
          <w:sz w:val="28"/>
          <w:szCs w:val="28"/>
          <w:lang w:val="uk-UA"/>
        </w:rPr>
      </w:pPr>
      <w:r w:rsidRPr="008E31F5">
        <w:rPr>
          <w:sz w:val="28"/>
          <w:szCs w:val="28"/>
          <w:lang w:val="uk-UA"/>
        </w:rPr>
        <w:t xml:space="preserve">Про </w:t>
      </w:r>
      <w:r w:rsidRPr="008E31F5">
        <w:rPr>
          <w:bCs/>
          <w:sz w:val="28"/>
          <w:szCs w:val="28"/>
          <w:lang w:val="uk-UA"/>
        </w:rPr>
        <w:t xml:space="preserve">внесення змін до Програми захисту населення і територій від </w:t>
      </w:r>
      <w:r w:rsidRPr="003E6DB4">
        <w:rPr>
          <w:bCs/>
          <w:sz w:val="28"/>
          <w:szCs w:val="28"/>
          <w:lang w:val="uk-UA"/>
        </w:rPr>
        <w:t xml:space="preserve">надзвичайних ситуацій техногенного та природного характеру </w:t>
      </w:r>
      <w:proofErr w:type="spellStart"/>
      <w:r w:rsidRPr="003E6DB4">
        <w:rPr>
          <w:bCs/>
          <w:sz w:val="28"/>
          <w:szCs w:val="28"/>
          <w:lang w:val="uk-UA"/>
        </w:rPr>
        <w:t>Новосанжарської</w:t>
      </w:r>
      <w:proofErr w:type="spellEnd"/>
      <w:r w:rsidRPr="003E6DB4">
        <w:rPr>
          <w:bCs/>
          <w:sz w:val="28"/>
          <w:szCs w:val="28"/>
          <w:lang w:val="uk-UA"/>
        </w:rPr>
        <w:t xml:space="preserve"> селищної ради на 2022-2025 роки.</w:t>
      </w:r>
    </w:p>
    <w:p w14:paraId="7507BC66" w14:textId="77777777" w:rsidR="006D55DF" w:rsidRPr="003E6DB4" w:rsidRDefault="006D55DF" w:rsidP="00BE0E0C">
      <w:pPr>
        <w:pStyle w:val="a5"/>
        <w:spacing w:before="0" w:beforeAutospacing="0" w:after="0" w:afterAutospacing="0"/>
        <w:ind w:firstLine="708"/>
        <w:jc w:val="both"/>
        <w:rPr>
          <w:sz w:val="28"/>
          <w:szCs w:val="28"/>
        </w:rPr>
      </w:pPr>
    </w:p>
    <w:p w14:paraId="44D39854" w14:textId="758532BB" w:rsidR="0046198A" w:rsidRPr="00104AD0" w:rsidRDefault="0046198A" w:rsidP="00BE0E0C">
      <w:pPr>
        <w:shd w:val="clear" w:color="auto" w:fill="FFFFFF"/>
        <w:jc w:val="both"/>
        <w:rPr>
          <w:sz w:val="28"/>
          <w:szCs w:val="28"/>
          <w:lang w:val="uk-UA" w:eastAsia="uk-UA"/>
        </w:rPr>
      </w:pPr>
      <w:r w:rsidRPr="00435BF9">
        <w:rPr>
          <w:sz w:val="28"/>
          <w:szCs w:val="28"/>
          <w:lang w:val="uk-UA"/>
        </w:rPr>
        <w:tab/>
      </w:r>
      <w:r>
        <w:rPr>
          <w:sz w:val="28"/>
          <w:szCs w:val="28"/>
          <w:lang w:val="uk-UA"/>
        </w:rPr>
        <w:t>Не дивлячись на труднощі</w:t>
      </w:r>
      <w:r w:rsidR="00245B3E">
        <w:rPr>
          <w:sz w:val="28"/>
          <w:szCs w:val="28"/>
          <w:lang w:val="uk-UA"/>
        </w:rPr>
        <w:t>,</w:t>
      </w:r>
      <w:r>
        <w:rPr>
          <w:sz w:val="28"/>
          <w:szCs w:val="28"/>
          <w:lang w:val="uk-UA"/>
        </w:rPr>
        <w:t xml:space="preserve"> пов’язані з військовим станом в Україні у</w:t>
      </w:r>
      <w:r w:rsidRPr="00435BF9">
        <w:rPr>
          <w:sz w:val="28"/>
          <w:szCs w:val="28"/>
          <w:lang w:val="uk-UA"/>
        </w:rPr>
        <w:t xml:space="preserve"> звітному періоді</w:t>
      </w:r>
      <w:r w:rsidR="00245B3E">
        <w:rPr>
          <w:sz w:val="28"/>
          <w:szCs w:val="28"/>
          <w:lang w:val="uk-UA"/>
        </w:rPr>
        <w:t xml:space="preserve">, завдяки ефективній роботі фінансового відділу </w:t>
      </w:r>
      <w:proofErr w:type="spellStart"/>
      <w:r w:rsidR="00245B3E" w:rsidRPr="008E31F5">
        <w:rPr>
          <w:sz w:val="28"/>
          <w:szCs w:val="28"/>
          <w:lang w:val="uk-UA"/>
        </w:rPr>
        <w:t>Новосанжарської</w:t>
      </w:r>
      <w:proofErr w:type="spellEnd"/>
      <w:r w:rsidR="00245B3E" w:rsidRPr="008E31F5">
        <w:rPr>
          <w:sz w:val="28"/>
          <w:szCs w:val="28"/>
          <w:lang w:val="uk-UA"/>
        </w:rPr>
        <w:t xml:space="preserve"> селищної ради</w:t>
      </w:r>
      <w:r w:rsidR="000679D6">
        <w:rPr>
          <w:sz w:val="28"/>
          <w:szCs w:val="28"/>
          <w:lang w:val="uk-UA"/>
        </w:rPr>
        <w:t xml:space="preserve"> та депутатів</w:t>
      </w:r>
      <w:r w:rsidRPr="00435BF9">
        <w:rPr>
          <w:sz w:val="28"/>
          <w:szCs w:val="28"/>
          <w:lang w:val="uk-UA"/>
        </w:rPr>
        <w:t xml:space="preserve"> було з</w:t>
      </w:r>
      <w:r w:rsidRPr="00435BF9">
        <w:rPr>
          <w:sz w:val="28"/>
          <w:szCs w:val="28"/>
          <w:lang w:val="uk-UA" w:eastAsia="uk-UA"/>
        </w:rPr>
        <w:t xml:space="preserve">абезпечено </w:t>
      </w:r>
      <w:r>
        <w:rPr>
          <w:sz w:val="28"/>
          <w:szCs w:val="28"/>
          <w:lang w:val="uk-UA" w:eastAsia="uk-UA"/>
        </w:rPr>
        <w:t>стабільність</w:t>
      </w:r>
      <w:r w:rsidR="00245B3E">
        <w:rPr>
          <w:sz w:val="28"/>
          <w:szCs w:val="28"/>
          <w:lang w:val="uk-UA" w:eastAsia="uk-UA"/>
        </w:rPr>
        <w:t xml:space="preserve"> селищного</w:t>
      </w:r>
      <w:r>
        <w:rPr>
          <w:sz w:val="28"/>
          <w:szCs w:val="28"/>
          <w:lang w:val="uk-UA" w:eastAsia="uk-UA"/>
        </w:rPr>
        <w:t xml:space="preserve"> бюджету, </w:t>
      </w:r>
      <w:r w:rsidRPr="00435BF9">
        <w:rPr>
          <w:sz w:val="28"/>
          <w:szCs w:val="28"/>
          <w:lang w:val="uk-UA" w:eastAsia="uk-UA"/>
        </w:rPr>
        <w:t>виконання доходної та видаткової частини, що дало можливість в повній мірі профіна</w:t>
      </w:r>
      <w:r w:rsidR="00245B3E">
        <w:rPr>
          <w:sz w:val="28"/>
          <w:szCs w:val="28"/>
          <w:lang w:val="uk-UA" w:eastAsia="uk-UA"/>
        </w:rPr>
        <w:t>нсувати захищені статті бюджету</w:t>
      </w:r>
      <w:r w:rsidR="00C67FB9">
        <w:rPr>
          <w:sz w:val="28"/>
          <w:szCs w:val="28"/>
          <w:lang w:val="uk-UA" w:eastAsia="uk-UA"/>
        </w:rPr>
        <w:t>,</w:t>
      </w:r>
      <w:r w:rsidR="00245B3E">
        <w:rPr>
          <w:sz w:val="28"/>
          <w:szCs w:val="28"/>
          <w:lang w:val="uk-UA" w:eastAsia="uk-UA"/>
        </w:rPr>
        <w:t xml:space="preserve"> </w:t>
      </w:r>
      <w:r w:rsidR="00245B3E" w:rsidRPr="00245B3E">
        <w:rPr>
          <w:sz w:val="28"/>
          <w:szCs w:val="28"/>
          <w:lang w:val="uk-UA"/>
        </w:rPr>
        <w:t>не допус</w:t>
      </w:r>
      <w:r w:rsidR="000679D6">
        <w:rPr>
          <w:sz w:val="28"/>
          <w:szCs w:val="28"/>
          <w:lang w:val="uk-UA"/>
        </w:rPr>
        <w:t>тити</w:t>
      </w:r>
      <w:r w:rsidR="00245B3E" w:rsidRPr="00245B3E">
        <w:rPr>
          <w:sz w:val="28"/>
          <w:szCs w:val="28"/>
          <w:lang w:val="uk-UA"/>
        </w:rPr>
        <w:t xml:space="preserve"> заборгованості з виплати заробітної плати працівникам</w:t>
      </w:r>
      <w:r w:rsidR="00245B3E">
        <w:rPr>
          <w:sz w:val="28"/>
          <w:szCs w:val="28"/>
          <w:lang w:val="uk-UA"/>
        </w:rPr>
        <w:t xml:space="preserve"> бюджетної сфери</w:t>
      </w:r>
      <w:r w:rsidR="00245B3E" w:rsidRPr="00245B3E">
        <w:rPr>
          <w:sz w:val="28"/>
          <w:szCs w:val="28"/>
          <w:lang w:val="uk-UA"/>
        </w:rPr>
        <w:t>, вчасно здійснюва</w:t>
      </w:r>
      <w:r w:rsidR="000679D6">
        <w:rPr>
          <w:sz w:val="28"/>
          <w:szCs w:val="28"/>
          <w:lang w:val="uk-UA"/>
        </w:rPr>
        <w:t>ти оплату</w:t>
      </w:r>
      <w:r w:rsidR="00036632">
        <w:rPr>
          <w:sz w:val="28"/>
          <w:szCs w:val="28"/>
          <w:lang w:val="uk-UA"/>
        </w:rPr>
        <w:t xml:space="preserve"> за енергоносії</w:t>
      </w:r>
      <w:r w:rsidR="00245B3E">
        <w:rPr>
          <w:sz w:val="28"/>
          <w:szCs w:val="28"/>
          <w:lang w:val="uk-UA"/>
        </w:rPr>
        <w:t>.</w:t>
      </w:r>
    </w:p>
    <w:p w14:paraId="0487B15A" w14:textId="77777777" w:rsidR="0046198A" w:rsidRPr="00104AD0" w:rsidRDefault="0046198A" w:rsidP="00BE0E0C">
      <w:pPr>
        <w:pStyle w:val="a6"/>
        <w:ind w:firstLine="601"/>
        <w:rPr>
          <w:szCs w:val="28"/>
          <w:lang w:eastAsia="uk-UA"/>
        </w:rPr>
      </w:pPr>
      <w:r w:rsidRPr="00104AD0">
        <w:rPr>
          <w:szCs w:val="28"/>
          <w:lang w:eastAsia="uk-UA"/>
        </w:rPr>
        <w:t>Коротко про те, які були надходження та як розподілялися кошти селищного бюджету між галузями.</w:t>
      </w:r>
    </w:p>
    <w:p w14:paraId="64AB6D36" w14:textId="77777777" w:rsidR="0046198A" w:rsidRPr="00104AD0" w:rsidRDefault="0046198A" w:rsidP="00BE0E0C">
      <w:pPr>
        <w:ind w:firstLine="567"/>
        <w:jc w:val="both"/>
        <w:rPr>
          <w:sz w:val="28"/>
          <w:szCs w:val="28"/>
          <w:lang w:val="uk-UA"/>
        </w:rPr>
      </w:pPr>
      <w:r w:rsidRPr="00104AD0">
        <w:rPr>
          <w:color w:val="000000"/>
          <w:sz w:val="28"/>
          <w:szCs w:val="28"/>
          <w:lang w:val="uk-UA"/>
        </w:rPr>
        <w:t>За</w:t>
      </w:r>
      <w:r w:rsidR="00036632" w:rsidRPr="00104AD0">
        <w:rPr>
          <w:sz w:val="28"/>
          <w:szCs w:val="28"/>
          <w:lang w:val="uk-UA"/>
        </w:rPr>
        <w:t xml:space="preserve"> </w:t>
      </w:r>
      <w:r w:rsidRPr="00104AD0">
        <w:rPr>
          <w:sz w:val="28"/>
          <w:szCs w:val="28"/>
          <w:lang w:val="uk-UA"/>
        </w:rPr>
        <w:t xml:space="preserve">2022 рік до бюджету селищної територіальної громади по загальному та спеціальному фондах надійшло доходів (без урахування міжбюджетних трансфертів) </w:t>
      </w:r>
      <w:r w:rsidRPr="00104AD0">
        <w:rPr>
          <w:sz w:val="28"/>
          <w:szCs w:val="28"/>
          <w:shd w:val="clear" w:color="auto" w:fill="FFFFFF"/>
          <w:lang w:val="uk-UA"/>
        </w:rPr>
        <w:t xml:space="preserve">148637,1 </w:t>
      </w:r>
      <w:r w:rsidRPr="00104AD0">
        <w:rPr>
          <w:sz w:val="28"/>
          <w:szCs w:val="28"/>
          <w:lang w:val="uk-UA"/>
        </w:rPr>
        <w:t xml:space="preserve">тис. грн., при плані </w:t>
      </w:r>
      <w:r w:rsidRPr="00104AD0">
        <w:rPr>
          <w:sz w:val="28"/>
          <w:szCs w:val="28"/>
          <w:shd w:val="clear" w:color="auto" w:fill="FFFFFF"/>
          <w:lang w:val="uk-UA"/>
        </w:rPr>
        <w:t>136935,0</w:t>
      </w:r>
      <w:r w:rsidRPr="00104AD0">
        <w:rPr>
          <w:sz w:val="28"/>
          <w:szCs w:val="28"/>
          <w:lang w:val="uk-UA"/>
        </w:rPr>
        <w:t xml:space="preserve"> тис. грн., або </w:t>
      </w:r>
      <w:r w:rsidRPr="00104AD0">
        <w:rPr>
          <w:sz w:val="28"/>
          <w:szCs w:val="28"/>
          <w:shd w:val="clear" w:color="auto" w:fill="FFFFFF"/>
          <w:lang w:val="uk-UA"/>
        </w:rPr>
        <w:t>108,5</w:t>
      </w:r>
      <w:r w:rsidRPr="00104AD0">
        <w:rPr>
          <w:sz w:val="28"/>
          <w:szCs w:val="28"/>
          <w:lang w:val="uk-UA"/>
        </w:rPr>
        <w:t xml:space="preserve"> відсотка. </w:t>
      </w:r>
    </w:p>
    <w:p w14:paraId="1F898E34" w14:textId="77777777" w:rsidR="0046198A" w:rsidRPr="00104AD0" w:rsidRDefault="0046198A" w:rsidP="00BE0E0C">
      <w:pPr>
        <w:ind w:firstLine="567"/>
        <w:jc w:val="both"/>
        <w:rPr>
          <w:sz w:val="28"/>
          <w:szCs w:val="28"/>
          <w:lang w:val="uk-UA"/>
        </w:rPr>
      </w:pPr>
      <w:r w:rsidRPr="00104AD0">
        <w:rPr>
          <w:sz w:val="28"/>
          <w:szCs w:val="28"/>
          <w:lang w:val="uk-UA"/>
        </w:rPr>
        <w:t xml:space="preserve">До загального фонду бюджету надійшло доходів (без урахування міжбюджетних трансфертів) </w:t>
      </w:r>
      <w:r w:rsidRPr="00104AD0">
        <w:rPr>
          <w:sz w:val="28"/>
          <w:szCs w:val="28"/>
          <w:shd w:val="clear" w:color="auto" w:fill="FFFFFF"/>
          <w:lang w:val="uk-UA"/>
        </w:rPr>
        <w:t>136642,6</w:t>
      </w:r>
      <w:r w:rsidRPr="00104AD0">
        <w:rPr>
          <w:sz w:val="28"/>
          <w:szCs w:val="28"/>
          <w:lang w:val="uk-UA"/>
        </w:rPr>
        <w:t xml:space="preserve"> тис. грн., що складають 57,9 відсотків надходжень загального фонду. </w:t>
      </w:r>
    </w:p>
    <w:p w14:paraId="7B2135B5" w14:textId="77777777" w:rsidR="0046198A" w:rsidRPr="00104AD0" w:rsidRDefault="0046198A" w:rsidP="00BE0E0C">
      <w:pPr>
        <w:ind w:firstLine="567"/>
        <w:jc w:val="both"/>
        <w:rPr>
          <w:sz w:val="28"/>
          <w:szCs w:val="28"/>
          <w:lang w:val="uk-UA"/>
        </w:rPr>
      </w:pPr>
      <w:r w:rsidRPr="00104AD0">
        <w:rPr>
          <w:sz w:val="28"/>
          <w:szCs w:val="28"/>
          <w:lang w:val="uk-UA"/>
        </w:rPr>
        <w:lastRenderedPageBreak/>
        <w:t xml:space="preserve">У порівнянні з відповідним періодом минулого року надходження збільшилися </w:t>
      </w:r>
      <w:r w:rsidRPr="00104AD0">
        <w:rPr>
          <w:sz w:val="28"/>
          <w:szCs w:val="28"/>
          <w:shd w:val="clear" w:color="auto" w:fill="FFFFFF"/>
          <w:lang w:val="uk-UA"/>
        </w:rPr>
        <w:t>на 15853,7</w:t>
      </w:r>
      <w:r w:rsidRPr="00104AD0">
        <w:rPr>
          <w:sz w:val="28"/>
          <w:szCs w:val="28"/>
          <w:lang w:val="uk-UA"/>
        </w:rPr>
        <w:t xml:space="preserve"> тис. грн., або </w:t>
      </w:r>
      <w:r w:rsidRPr="00104AD0">
        <w:rPr>
          <w:sz w:val="28"/>
          <w:szCs w:val="28"/>
          <w:shd w:val="clear" w:color="auto" w:fill="FFFFFF"/>
          <w:lang w:val="uk-UA"/>
        </w:rPr>
        <w:t>на 13,1</w:t>
      </w:r>
      <w:r w:rsidRPr="00104AD0">
        <w:rPr>
          <w:sz w:val="28"/>
          <w:szCs w:val="28"/>
          <w:lang w:val="uk-UA"/>
        </w:rPr>
        <w:t xml:space="preserve"> відсотків.</w:t>
      </w:r>
      <w:r w:rsidR="00AA38AD" w:rsidRPr="00104AD0">
        <w:rPr>
          <w:sz w:val="28"/>
          <w:szCs w:val="28"/>
          <w:lang w:val="uk-UA"/>
        </w:rPr>
        <w:t xml:space="preserve"> </w:t>
      </w:r>
    </w:p>
    <w:p w14:paraId="44165245" w14:textId="77777777" w:rsidR="0046198A" w:rsidRPr="00104AD0" w:rsidRDefault="0046198A" w:rsidP="00BE0E0C">
      <w:pPr>
        <w:shd w:val="clear" w:color="auto" w:fill="FFFFFF"/>
        <w:tabs>
          <w:tab w:val="left" w:pos="1134"/>
        </w:tabs>
        <w:ind w:firstLine="567"/>
        <w:jc w:val="both"/>
        <w:rPr>
          <w:sz w:val="28"/>
          <w:szCs w:val="28"/>
          <w:lang w:val="uk-UA"/>
        </w:rPr>
      </w:pPr>
      <w:r w:rsidRPr="00104AD0">
        <w:rPr>
          <w:sz w:val="28"/>
          <w:szCs w:val="28"/>
          <w:lang w:val="uk-UA"/>
        </w:rPr>
        <w:t>Найбільшу питому вагу у надходженнях загального фонду бюджету займає податок та збір на доходи фізичних осіб 53,6%, місцеві податки і збори 33,1%, акцизний податок 3,7%, рентна плата за використання природних ресурсів 7,9%, плата за надання адміністративних послуг 1,1%, всі інші надходження 0,6%.</w:t>
      </w:r>
    </w:p>
    <w:p w14:paraId="275F021A" w14:textId="77777777" w:rsidR="0046198A" w:rsidRPr="00104AD0" w:rsidRDefault="0046198A" w:rsidP="00FB4706">
      <w:pPr>
        <w:shd w:val="clear" w:color="auto" w:fill="FFFFFF"/>
        <w:tabs>
          <w:tab w:val="left" w:pos="1134"/>
        </w:tabs>
        <w:jc w:val="both"/>
        <w:rPr>
          <w:sz w:val="28"/>
          <w:szCs w:val="28"/>
          <w:lang w:val="uk-UA"/>
        </w:rPr>
      </w:pPr>
      <w:r w:rsidRPr="00104AD0">
        <w:rPr>
          <w:sz w:val="28"/>
          <w:szCs w:val="28"/>
          <w:lang w:val="uk-UA"/>
        </w:rPr>
        <w:t>В грошовому еквіваленті по доходах маємо таку картину:</w:t>
      </w:r>
    </w:p>
    <w:p w14:paraId="02E05B8B" w14:textId="77777777" w:rsidR="0046198A" w:rsidRPr="00104AD0" w:rsidRDefault="0046198A" w:rsidP="00FB4706">
      <w:pPr>
        <w:shd w:val="clear" w:color="auto" w:fill="FFFFFF"/>
        <w:jc w:val="both"/>
        <w:rPr>
          <w:sz w:val="28"/>
          <w:szCs w:val="28"/>
          <w:lang w:val="uk-UA"/>
        </w:rPr>
      </w:pPr>
      <w:r w:rsidRPr="00104AD0">
        <w:rPr>
          <w:sz w:val="28"/>
          <w:szCs w:val="28"/>
          <w:lang w:val="uk-UA"/>
        </w:rPr>
        <w:t xml:space="preserve">Найбільшим бюджетоутворюючим джерелом доходів є податок на доходи фізичних осіб, якого надійшло 73250,7 тис. грн., проти відповідного звітного періоду минулого року надходження збільшилися на </w:t>
      </w:r>
      <w:r w:rsidRPr="00104AD0">
        <w:rPr>
          <w:sz w:val="28"/>
          <w:szCs w:val="28"/>
          <w:shd w:val="clear" w:color="auto" w:fill="FFFFFF"/>
          <w:lang w:val="uk-UA"/>
        </w:rPr>
        <w:t>9967,4 тис. грн.,</w:t>
      </w:r>
      <w:r w:rsidRPr="00104AD0">
        <w:rPr>
          <w:sz w:val="28"/>
          <w:szCs w:val="28"/>
          <w:lang w:val="uk-UA"/>
        </w:rPr>
        <w:t xml:space="preserve"> або на 15,7 відсотків. </w:t>
      </w:r>
    </w:p>
    <w:p w14:paraId="74248A88" w14:textId="77777777" w:rsidR="0046198A" w:rsidRPr="00104AD0" w:rsidRDefault="0046198A" w:rsidP="00FB4706">
      <w:pPr>
        <w:shd w:val="clear" w:color="auto" w:fill="FFFFFF"/>
        <w:jc w:val="both"/>
        <w:rPr>
          <w:sz w:val="28"/>
          <w:szCs w:val="28"/>
          <w:lang w:val="uk-UA"/>
        </w:rPr>
      </w:pPr>
      <w:r w:rsidRPr="00104AD0">
        <w:rPr>
          <w:sz w:val="28"/>
          <w:szCs w:val="28"/>
          <w:lang w:val="uk-UA"/>
        </w:rPr>
        <w:t>Згідно з аналізом найбільші суми податку сплатили:</w:t>
      </w:r>
    </w:p>
    <w:p w14:paraId="38E3759A" w14:textId="77777777" w:rsidR="0046198A" w:rsidRPr="00104AD0" w:rsidRDefault="0046198A" w:rsidP="00FB4706">
      <w:pPr>
        <w:numPr>
          <w:ilvl w:val="0"/>
          <w:numId w:val="17"/>
        </w:numPr>
        <w:shd w:val="clear" w:color="auto" w:fill="FFFFFF"/>
        <w:ind w:left="426" w:hanging="426"/>
        <w:jc w:val="both"/>
        <w:rPr>
          <w:sz w:val="28"/>
          <w:szCs w:val="28"/>
          <w:lang w:val="uk-UA"/>
        </w:rPr>
      </w:pPr>
      <w:r w:rsidRPr="00104AD0">
        <w:rPr>
          <w:sz w:val="28"/>
          <w:szCs w:val="28"/>
          <w:lang w:val="uk-UA"/>
        </w:rPr>
        <w:t xml:space="preserve">Відділ освіти – 6814,1 </w:t>
      </w:r>
      <w:proofErr w:type="spellStart"/>
      <w:r w:rsidRPr="00104AD0">
        <w:rPr>
          <w:sz w:val="28"/>
          <w:szCs w:val="28"/>
          <w:lang w:val="uk-UA"/>
        </w:rPr>
        <w:t>тис.грн</w:t>
      </w:r>
      <w:proofErr w:type="spellEnd"/>
      <w:r w:rsidRPr="00104AD0">
        <w:rPr>
          <w:sz w:val="28"/>
          <w:szCs w:val="28"/>
          <w:lang w:val="uk-UA"/>
        </w:rPr>
        <w:t>.;</w:t>
      </w:r>
    </w:p>
    <w:p w14:paraId="0923589C" w14:textId="77777777" w:rsidR="0046198A" w:rsidRPr="00104AD0" w:rsidRDefault="0046198A" w:rsidP="00FB4706">
      <w:pPr>
        <w:numPr>
          <w:ilvl w:val="0"/>
          <w:numId w:val="17"/>
        </w:numPr>
        <w:shd w:val="clear" w:color="auto" w:fill="FFFFFF"/>
        <w:ind w:left="426" w:hanging="426"/>
        <w:jc w:val="both"/>
        <w:rPr>
          <w:sz w:val="28"/>
          <w:szCs w:val="28"/>
          <w:lang w:val="uk-UA"/>
        </w:rPr>
      </w:pPr>
      <w:r w:rsidRPr="00104AD0">
        <w:rPr>
          <w:sz w:val="28"/>
          <w:szCs w:val="28"/>
          <w:lang w:val="uk-UA"/>
        </w:rPr>
        <w:t xml:space="preserve">ТОВ «Елеватор «Чиста Криниця» - 4925,9 </w:t>
      </w:r>
      <w:proofErr w:type="spellStart"/>
      <w:r w:rsidRPr="00104AD0">
        <w:rPr>
          <w:sz w:val="28"/>
          <w:szCs w:val="28"/>
          <w:lang w:val="uk-UA"/>
        </w:rPr>
        <w:t>тис.грн</w:t>
      </w:r>
      <w:proofErr w:type="spellEnd"/>
      <w:r w:rsidRPr="00104AD0">
        <w:rPr>
          <w:sz w:val="28"/>
          <w:szCs w:val="28"/>
          <w:lang w:val="uk-UA"/>
        </w:rPr>
        <w:t>.;</w:t>
      </w:r>
    </w:p>
    <w:p w14:paraId="2C0B0CF9" w14:textId="77777777" w:rsidR="0046198A" w:rsidRPr="00104AD0" w:rsidRDefault="0046198A" w:rsidP="00FB4706">
      <w:pPr>
        <w:numPr>
          <w:ilvl w:val="0"/>
          <w:numId w:val="17"/>
        </w:numPr>
        <w:shd w:val="clear" w:color="auto" w:fill="FFFFFF"/>
        <w:ind w:left="426" w:hanging="426"/>
        <w:jc w:val="both"/>
        <w:rPr>
          <w:sz w:val="28"/>
          <w:szCs w:val="28"/>
          <w:lang w:val="uk-UA"/>
        </w:rPr>
      </w:pPr>
      <w:r w:rsidRPr="00104AD0">
        <w:rPr>
          <w:sz w:val="28"/>
          <w:szCs w:val="28"/>
          <w:lang w:val="uk-UA"/>
        </w:rPr>
        <w:t>Полтавський обласний територіальний центр</w:t>
      </w:r>
    </w:p>
    <w:p w14:paraId="3EFD7E0E" w14:textId="77777777" w:rsidR="0046198A" w:rsidRPr="00104AD0" w:rsidRDefault="0046198A" w:rsidP="00FB4706">
      <w:pPr>
        <w:shd w:val="clear" w:color="auto" w:fill="FFFFFF"/>
        <w:ind w:left="426" w:hanging="426"/>
        <w:jc w:val="both"/>
        <w:rPr>
          <w:sz w:val="28"/>
          <w:szCs w:val="28"/>
          <w:lang w:val="uk-UA"/>
        </w:rPr>
      </w:pPr>
      <w:r w:rsidRPr="00104AD0">
        <w:rPr>
          <w:sz w:val="28"/>
          <w:szCs w:val="28"/>
          <w:lang w:val="uk-UA"/>
        </w:rPr>
        <w:t xml:space="preserve">комплектування та соціальної підтримки – 4924,9 </w:t>
      </w:r>
      <w:proofErr w:type="spellStart"/>
      <w:r w:rsidRPr="00104AD0">
        <w:rPr>
          <w:sz w:val="28"/>
          <w:szCs w:val="28"/>
          <w:lang w:val="uk-UA"/>
        </w:rPr>
        <w:t>тис.грн</w:t>
      </w:r>
      <w:proofErr w:type="spellEnd"/>
      <w:r w:rsidRPr="00104AD0">
        <w:rPr>
          <w:sz w:val="28"/>
          <w:szCs w:val="28"/>
          <w:lang w:val="uk-UA"/>
        </w:rPr>
        <w:t>.;</w:t>
      </w:r>
    </w:p>
    <w:p w14:paraId="1DD9B182" w14:textId="77777777" w:rsidR="0046198A" w:rsidRPr="00104AD0" w:rsidRDefault="0046198A" w:rsidP="00FB4706">
      <w:pPr>
        <w:numPr>
          <w:ilvl w:val="0"/>
          <w:numId w:val="17"/>
        </w:numPr>
        <w:shd w:val="clear" w:color="auto" w:fill="FFFFFF"/>
        <w:ind w:left="426" w:hanging="426"/>
        <w:jc w:val="both"/>
        <w:rPr>
          <w:sz w:val="28"/>
          <w:szCs w:val="28"/>
          <w:lang w:val="uk-UA"/>
        </w:rPr>
      </w:pPr>
      <w:r w:rsidRPr="00104AD0">
        <w:rPr>
          <w:sz w:val="28"/>
          <w:szCs w:val="28"/>
          <w:lang w:val="uk-UA"/>
        </w:rPr>
        <w:t xml:space="preserve">КНП </w:t>
      </w:r>
      <w:proofErr w:type="spellStart"/>
      <w:r w:rsidRPr="00104AD0">
        <w:rPr>
          <w:sz w:val="28"/>
          <w:szCs w:val="28"/>
          <w:lang w:val="uk-UA"/>
        </w:rPr>
        <w:t>Новосанжарська</w:t>
      </w:r>
      <w:proofErr w:type="spellEnd"/>
      <w:r w:rsidRPr="00104AD0">
        <w:rPr>
          <w:sz w:val="28"/>
          <w:szCs w:val="28"/>
          <w:lang w:val="uk-UA"/>
        </w:rPr>
        <w:t xml:space="preserve"> ЦЛ – 4838,7 </w:t>
      </w:r>
      <w:proofErr w:type="spellStart"/>
      <w:r w:rsidRPr="00104AD0">
        <w:rPr>
          <w:sz w:val="28"/>
          <w:szCs w:val="28"/>
          <w:lang w:val="uk-UA"/>
        </w:rPr>
        <w:t>тис.грн</w:t>
      </w:r>
      <w:proofErr w:type="spellEnd"/>
      <w:r w:rsidRPr="00104AD0">
        <w:rPr>
          <w:sz w:val="28"/>
          <w:szCs w:val="28"/>
          <w:lang w:val="uk-UA"/>
        </w:rPr>
        <w:t>.;</w:t>
      </w:r>
    </w:p>
    <w:p w14:paraId="437B9A93" w14:textId="77777777" w:rsidR="0046198A" w:rsidRPr="00104AD0" w:rsidRDefault="0046198A" w:rsidP="00FB4706">
      <w:pPr>
        <w:numPr>
          <w:ilvl w:val="0"/>
          <w:numId w:val="17"/>
        </w:numPr>
        <w:shd w:val="clear" w:color="auto" w:fill="FFFFFF"/>
        <w:ind w:left="426" w:hanging="426"/>
        <w:jc w:val="both"/>
        <w:rPr>
          <w:sz w:val="28"/>
          <w:szCs w:val="28"/>
          <w:lang w:val="uk-UA"/>
        </w:rPr>
      </w:pPr>
      <w:r w:rsidRPr="00104AD0">
        <w:rPr>
          <w:sz w:val="28"/>
          <w:szCs w:val="28"/>
          <w:lang w:val="uk-UA"/>
        </w:rPr>
        <w:t>СТОВ «</w:t>
      </w:r>
      <w:proofErr w:type="spellStart"/>
      <w:r w:rsidRPr="00104AD0">
        <w:rPr>
          <w:sz w:val="28"/>
          <w:szCs w:val="28"/>
          <w:lang w:val="uk-UA"/>
        </w:rPr>
        <w:t>Говтва</w:t>
      </w:r>
      <w:proofErr w:type="spellEnd"/>
      <w:r w:rsidRPr="00104AD0">
        <w:rPr>
          <w:sz w:val="28"/>
          <w:szCs w:val="28"/>
          <w:lang w:val="uk-UA"/>
        </w:rPr>
        <w:t xml:space="preserve">» - 4050,3 </w:t>
      </w:r>
      <w:proofErr w:type="spellStart"/>
      <w:r w:rsidRPr="00104AD0">
        <w:rPr>
          <w:sz w:val="28"/>
          <w:szCs w:val="28"/>
          <w:lang w:val="uk-UA"/>
        </w:rPr>
        <w:t>тис.грн</w:t>
      </w:r>
      <w:proofErr w:type="spellEnd"/>
      <w:r w:rsidRPr="00104AD0">
        <w:rPr>
          <w:sz w:val="28"/>
          <w:szCs w:val="28"/>
          <w:lang w:val="uk-UA"/>
        </w:rPr>
        <w:t>.;</w:t>
      </w:r>
    </w:p>
    <w:p w14:paraId="77E5C4C7" w14:textId="77777777" w:rsidR="0046198A" w:rsidRPr="00104AD0" w:rsidRDefault="0046198A" w:rsidP="00FB4706">
      <w:pPr>
        <w:numPr>
          <w:ilvl w:val="0"/>
          <w:numId w:val="17"/>
        </w:numPr>
        <w:shd w:val="clear" w:color="auto" w:fill="FFFFFF"/>
        <w:ind w:left="426" w:hanging="426"/>
        <w:jc w:val="both"/>
        <w:rPr>
          <w:sz w:val="28"/>
          <w:szCs w:val="28"/>
          <w:lang w:val="uk-UA"/>
        </w:rPr>
      </w:pPr>
      <w:r w:rsidRPr="00104AD0">
        <w:rPr>
          <w:sz w:val="28"/>
          <w:szCs w:val="28"/>
          <w:lang w:val="uk-UA"/>
        </w:rPr>
        <w:t xml:space="preserve">Медичний центр «Нові Санжари» - 3411,3 </w:t>
      </w:r>
      <w:proofErr w:type="spellStart"/>
      <w:r w:rsidRPr="00104AD0">
        <w:rPr>
          <w:sz w:val="28"/>
          <w:szCs w:val="28"/>
          <w:lang w:val="uk-UA"/>
        </w:rPr>
        <w:t>тис.грн</w:t>
      </w:r>
      <w:proofErr w:type="spellEnd"/>
      <w:r w:rsidRPr="00104AD0">
        <w:rPr>
          <w:sz w:val="28"/>
          <w:szCs w:val="28"/>
          <w:lang w:val="uk-UA"/>
        </w:rPr>
        <w:t>.;</w:t>
      </w:r>
    </w:p>
    <w:p w14:paraId="44BAFC28" w14:textId="77777777" w:rsidR="0046198A" w:rsidRPr="00104AD0" w:rsidRDefault="0046198A" w:rsidP="00FB4706">
      <w:pPr>
        <w:numPr>
          <w:ilvl w:val="0"/>
          <w:numId w:val="17"/>
        </w:numPr>
        <w:shd w:val="clear" w:color="auto" w:fill="FFFFFF"/>
        <w:ind w:left="426" w:hanging="426"/>
        <w:jc w:val="both"/>
        <w:rPr>
          <w:sz w:val="28"/>
          <w:szCs w:val="28"/>
          <w:lang w:val="uk-UA"/>
        </w:rPr>
      </w:pPr>
      <w:r w:rsidRPr="00104AD0">
        <w:rPr>
          <w:sz w:val="28"/>
          <w:szCs w:val="28"/>
          <w:lang w:val="uk-UA"/>
        </w:rPr>
        <w:t xml:space="preserve">ТОВ «Агрофірма «Перше Травня» - 3113,6 </w:t>
      </w:r>
      <w:proofErr w:type="spellStart"/>
      <w:r w:rsidRPr="00104AD0">
        <w:rPr>
          <w:sz w:val="28"/>
          <w:szCs w:val="28"/>
          <w:lang w:val="uk-UA"/>
        </w:rPr>
        <w:t>тис.грн</w:t>
      </w:r>
      <w:proofErr w:type="spellEnd"/>
      <w:r w:rsidRPr="00104AD0">
        <w:rPr>
          <w:sz w:val="28"/>
          <w:szCs w:val="28"/>
          <w:lang w:val="uk-UA"/>
        </w:rPr>
        <w:t>.;</w:t>
      </w:r>
    </w:p>
    <w:p w14:paraId="546859BB" w14:textId="77777777" w:rsidR="0046198A" w:rsidRPr="00104AD0" w:rsidRDefault="0046198A" w:rsidP="00FB4706">
      <w:pPr>
        <w:numPr>
          <w:ilvl w:val="0"/>
          <w:numId w:val="17"/>
        </w:numPr>
        <w:shd w:val="clear" w:color="auto" w:fill="FFFFFF"/>
        <w:ind w:left="426" w:hanging="426"/>
        <w:jc w:val="both"/>
        <w:rPr>
          <w:sz w:val="28"/>
          <w:szCs w:val="28"/>
          <w:lang w:val="uk-UA"/>
        </w:rPr>
      </w:pPr>
      <w:r w:rsidRPr="00104AD0">
        <w:rPr>
          <w:sz w:val="28"/>
          <w:szCs w:val="28"/>
          <w:lang w:val="uk-UA"/>
        </w:rPr>
        <w:t xml:space="preserve">Виконком </w:t>
      </w:r>
      <w:proofErr w:type="spellStart"/>
      <w:r w:rsidRPr="00104AD0">
        <w:rPr>
          <w:sz w:val="28"/>
          <w:szCs w:val="28"/>
          <w:lang w:val="uk-UA"/>
        </w:rPr>
        <w:t>Новосанжарської</w:t>
      </w:r>
      <w:proofErr w:type="spellEnd"/>
      <w:r w:rsidRPr="00104AD0">
        <w:rPr>
          <w:sz w:val="28"/>
          <w:szCs w:val="28"/>
          <w:lang w:val="uk-UA"/>
        </w:rPr>
        <w:t xml:space="preserve"> селищної ради – 2828,0 </w:t>
      </w:r>
      <w:proofErr w:type="spellStart"/>
      <w:r w:rsidRPr="00104AD0">
        <w:rPr>
          <w:sz w:val="28"/>
          <w:szCs w:val="28"/>
          <w:lang w:val="uk-UA"/>
        </w:rPr>
        <w:t>тис.грн</w:t>
      </w:r>
      <w:proofErr w:type="spellEnd"/>
      <w:r w:rsidRPr="00104AD0">
        <w:rPr>
          <w:sz w:val="28"/>
          <w:szCs w:val="28"/>
          <w:lang w:val="uk-UA"/>
        </w:rPr>
        <w:t>.;</w:t>
      </w:r>
    </w:p>
    <w:p w14:paraId="4247348C" w14:textId="77777777" w:rsidR="0046198A" w:rsidRPr="00104AD0" w:rsidRDefault="0046198A" w:rsidP="00FB4706">
      <w:pPr>
        <w:numPr>
          <w:ilvl w:val="0"/>
          <w:numId w:val="17"/>
        </w:numPr>
        <w:shd w:val="clear" w:color="auto" w:fill="FFFFFF"/>
        <w:ind w:left="426" w:hanging="426"/>
        <w:jc w:val="both"/>
        <w:rPr>
          <w:sz w:val="28"/>
          <w:szCs w:val="28"/>
          <w:lang w:val="uk-UA"/>
        </w:rPr>
      </w:pPr>
      <w:proofErr w:type="spellStart"/>
      <w:r w:rsidRPr="00104AD0">
        <w:rPr>
          <w:sz w:val="28"/>
          <w:szCs w:val="28"/>
          <w:lang w:val="uk-UA"/>
        </w:rPr>
        <w:t>Новосанжарський</w:t>
      </w:r>
      <w:proofErr w:type="spellEnd"/>
      <w:r w:rsidRPr="00104AD0">
        <w:rPr>
          <w:sz w:val="28"/>
          <w:szCs w:val="28"/>
          <w:lang w:val="uk-UA"/>
        </w:rPr>
        <w:t xml:space="preserve"> ліцей – 2619,6 </w:t>
      </w:r>
      <w:proofErr w:type="spellStart"/>
      <w:r w:rsidRPr="00104AD0">
        <w:rPr>
          <w:sz w:val="28"/>
          <w:szCs w:val="28"/>
          <w:lang w:val="uk-UA"/>
        </w:rPr>
        <w:t>тис.грн</w:t>
      </w:r>
      <w:proofErr w:type="spellEnd"/>
      <w:r w:rsidRPr="00104AD0">
        <w:rPr>
          <w:sz w:val="28"/>
          <w:szCs w:val="28"/>
          <w:lang w:val="uk-UA"/>
        </w:rPr>
        <w:t>.;</w:t>
      </w:r>
    </w:p>
    <w:p w14:paraId="40B7C1FD" w14:textId="77777777" w:rsidR="0046198A" w:rsidRPr="00104AD0" w:rsidRDefault="0046198A" w:rsidP="00FB4706">
      <w:pPr>
        <w:numPr>
          <w:ilvl w:val="0"/>
          <w:numId w:val="17"/>
        </w:numPr>
        <w:shd w:val="clear" w:color="auto" w:fill="FFFFFF"/>
        <w:ind w:left="426" w:hanging="426"/>
        <w:jc w:val="both"/>
        <w:rPr>
          <w:sz w:val="28"/>
          <w:szCs w:val="28"/>
          <w:lang w:val="uk-UA"/>
        </w:rPr>
      </w:pPr>
      <w:r w:rsidRPr="00104AD0">
        <w:rPr>
          <w:sz w:val="28"/>
          <w:szCs w:val="28"/>
          <w:lang w:val="uk-UA"/>
        </w:rPr>
        <w:t>ПАФ «</w:t>
      </w:r>
      <w:proofErr w:type="spellStart"/>
      <w:r w:rsidRPr="00104AD0">
        <w:rPr>
          <w:sz w:val="28"/>
          <w:szCs w:val="28"/>
          <w:lang w:val="uk-UA"/>
        </w:rPr>
        <w:t>Агротехнологія</w:t>
      </w:r>
      <w:proofErr w:type="spellEnd"/>
      <w:r w:rsidRPr="00104AD0">
        <w:rPr>
          <w:sz w:val="28"/>
          <w:szCs w:val="28"/>
          <w:lang w:val="uk-UA"/>
        </w:rPr>
        <w:t xml:space="preserve">» - 2027,4 </w:t>
      </w:r>
      <w:proofErr w:type="spellStart"/>
      <w:r w:rsidRPr="00104AD0">
        <w:rPr>
          <w:sz w:val="28"/>
          <w:szCs w:val="28"/>
          <w:lang w:val="uk-UA"/>
        </w:rPr>
        <w:t>тис.грн</w:t>
      </w:r>
      <w:proofErr w:type="spellEnd"/>
      <w:r w:rsidRPr="00104AD0">
        <w:rPr>
          <w:sz w:val="28"/>
          <w:szCs w:val="28"/>
          <w:lang w:val="uk-UA"/>
        </w:rPr>
        <w:t>.;</w:t>
      </w:r>
    </w:p>
    <w:p w14:paraId="6499ECA9" w14:textId="77777777" w:rsidR="0046198A" w:rsidRPr="00104AD0" w:rsidRDefault="0046198A" w:rsidP="00FB4706">
      <w:pPr>
        <w:numPr>
          <w:ilvl w:val="0"/>
          <w:numId w:val="17"/>
        </w:numPr>
        <w:shd w:val="clear" w:color="auto" w:fill="FFFFFF"/>
        <w:ind w:left="426" w:hanging="426"/>
        <w:jc w:val="both"/>
        <w:rPr>
          <w:sz w:val="28"/>
          <w:szCs w:val="28"/>
          <w:lang w:val="uk-UA"/>
        </w:rPr>
      </w:pPr>
      <w:r w:rsidRPr="00104AD0">
        <w:rPr>
          <w:sz w:val="28"/>
          <w:szCs w:val="28"/>
          <w:lang w:val="uk-UA"/>
        </w:rPr>
        <w:t xml:space="preserve">ГУНП в Полтавській області – 1946,9 </w:t>
      </w:r>
      <w:proofErr w:type="spellStart"/>
      <w:r w:rsidRPr="00104AD0">
        <w:rPr>
          <w:sz w:val="28"/>
          <w:szCs w:val="28"/>
          <w:lang w:val="uk-UA"/>
        </w:rPr>
        <w:t>тис.грн</w:t>
      </w:r>
      <w:proofErr w:type="spellEnd"/>
      <w:r w:rsidRPr="00104AD0">
        <w:rPr>
          <w:sz w:val="28"/>
          <w:szCs w:val="28"/>
          <w:lang w:val="uk-UA"/>
        </w:rPr>
        <w:t>.;</w:t>
      </w:r>
    </w:p>
    <w:p w14:paraId="001902DD" w14:textId="77777777" w:rsidR="0046198A" w:rsidRPr="00104AD0" w:rsidRDefault="0046198A" w:rsidP="00FB4706">
      <w:pPr>
        <w:numPr>
          <w:ilvl w:val="0"/>
          <w:numId w:val="17"/>
        </w:numPr>
        <w:shd w:val="clear" w:color="auto" w:fill="FFFFFF"/>
        <w:ind w:left="426" w:hanging="426"/>
        <w:jc w:val="both"/>
        <w:rPr>
          <w:sz w:val="28"/>
          <w:szCs w:val="28"/>
          <w:lang w:val="uk-UA"/>
        </w:rPr>
      </w:pPr>
      <w:r w:rsidRPr="00104AD0">
        <w:rPr>
          <w:sz w:val="28"/>
          <w:szCs w:val="28"/>
          <w:lang w:val="uk-UA"/>
        </w:rPr>
        <w:t>АТ «</w:t>
      </w:r>
      <w:proofErr w:type="spellStart"/>
      <w:r w:rsidRPr="00104AD0">
        <w:rPr>
          <w:sz w:val="28"/>
          <w:szCs w:val="28"/>
          <w:lang w:val="uk-UA"/>
        </w:rPr>
        <w:t>Полтавагаз</w:t>
      </w:r>
      <w:proofErr w:type="spellEnd"/>
      <w:r w:rsidRPr="00104AD0">
        <w:rPr>
          <w:sz w:val="28"/>
          <w:szCs w:val="28"/>
          <w:lang w:val="uk-UA"/>
        </w:rPr>
        <w:t xml:space="preserve">» - 1783,0 </w:t>
      </w:r>
      <w:proofErr w:type="spellStart"/>
      <w:r w:rsidRPr="00104AD0">
        <w:rPr>
          <w:sz w:val="28"/>
          <w:szCs w:val="28"/>
          <w:lang w:val="uk-UA"/>
        </w:rPr>
        <w:t>тис.грн</w:t>
      </w:r>
      <w:proofErr w:type="spellEnd"/>
      <w:r w:rsidRPr="00104AD0">
        <w:rPr>
          <w:sz w:val="28"/>
          <w:szCs w:val="28"/>
          <w:lang w:val="uk-UA"/>
        </w:rPr>
        <w:t>.;</w:t>
      </w:r>
    </w:p>
    <w:p w14:paraId="5A8F883D" w14:textId="77777777" w:rsidR="0046198A" w:rsidRPr="00104AD0" w:rsidRDefault="0046198A" w:rsidP="00FB4706">
      <w:pPr>
        <w:numPr>
          <w:ilvl w:val="0"/>
          <w:numId w:val="17"/>
        </w:numPr>
        <w:shd w:val="clear" w:color="auto" w:fill="FFFFFF"/>
        <w:ind w:left="426" w:hanging="426"/>
        <w:jc w:val="both"/>
        <w:rPr>
          <w:sz w:val="28"/>
          <w:szCs w:val="28"/>
          <w:lang w:val="uk-UA"/>
        </w:rPr>
      </w:pPr>
      <w:proofErr w:type="spellStart"/>
      <w:r w:rsidRPr="00104AD0">
        <w:rPr>
          <w:sz w:val="28"/>
          <w:szCs w:val="28"/>
          <w:lang w:val="uk-UA"/>
        </w:rPr>
        <w:t>Руденківський</w:t>
      </w:r>
      <w:proofErr w:type="spellEnd"/>
      <w:r w:rsidRPr="00104AD0">
        <w:rPr>
          <w:sz w:val="28"/>
          <w:szCs w:val="28"/>
          <w:lang w:val="uk-UA"/>
        </w:rPr>
        <w:t xml:space="preserve"> ліцей – 1649,4 </w:t>
      </w:r>
      <w:proofErr w:type="spellStart"/>
      <w:r w:rsidRPr="00104AD0">
        <w:rPr>
          <w:sz w:val="28"/>
          <w:szCs w:val="28"/>
          <w:lang w:val="uk-UA"/>
        </w:rPr>
        <w:t>тис.грн</w:t>
      </w:r>
      <w:proofErr w:type="spellEnd"/>
      <w:r w:rsidRPr="00104AD0">
        <w:rPr>
          <w:sz w:val="28"/>
          <w:szCs w:val="28"/>
          <w:lang w:val="uk-UA"/>
        </w:rPr>
        <w:t>.</w:t>
      </w:r>
    </w:p>
    <w:p w14:paraId="4F6A6F97" w14:textId="77777777" w:rsidR="0046198A" w:rsidRPr="00104AD0" w:rsidRDefault="0046198A" w:rsidP="00FB4706">
      <w:pPr>
        <w:shd w:val="clear" w:color="auto" w:fill="FFFFFF"/>
        <w:jc w:val="both"/>
        <w:rPr>
          <w:sz w:val="28"/>
          <w:szCs w:val="28"/>
          <w:lang w:val="uk-UA"/>
        </w:rPr>
      </w:pPr>
    </w:p>
    <w:p w14:paraId="4147DCC1" w14:textId="77777777" w:rsidR="0046198A" w:rsidRPr="00104AD0" w:rsidRDefault="0046198A" w:rsidP="00FB4706">
      <w:pPr>
        <w:shd w:val="clear" w:color="auto" w:fill="FFFFFF"/>
        <w:jc w:val="both"/>
        <w:rPr>
          <w:sz w:val="28"/>
          <w:szCs w:val="28"/>
          <w:lang w:val="uk-UA"/>
        </w:rPr>
      </w:pPr>
      <w:r w:rsidRPr="00104AD0">
        <w:rPr>
          <w:sz w:val="28"/>
          <w:szCs w:val="28"/>
          <w:lang w:val="uk-UA"/>
        </w:rPr>
        <w:t>Сплачено ПДФО із заробітної плати:</w:t>
      </w:r>
    </w:p>
    <w:p w14:paraId="7CECBD57" w14:textId="77777777" w:rsidR="0046198A" w:rsidRPr="00104AD0" w:rsidRDefault="0046198A" w:rsidP="00FB4706">
      <w:pPr>
        <w:numPr>
          <w:ilvl w:val="0"/>
          <w:numId w:val="17"/>
        </w:numPr>
        <w:shd w:val="clear" w:color="auto" w:fill="FFFFFF"/>
        <w:ind w:left="426" w:hanging="426"/>
        <w:jc w:val="both"/>
        <w:rPr>
          <w:sz w:val="28"/>
          <w:szCs w:val="28"/>
          <w:lang w:val="uk-UA"/>
        </w:rPr>
      </w:pPr>
      <w:r w:rsidRPr="00104AD0">
        <w:rPr>
          <w:sz w:val="28"/>
          <w:szCs w:val="28"/>
          <w:lang w:val="uk-UA"/>
        </w:rPr>
        <w:t xml:space="preserve">Відділ освіти – 6814,1 </w:t>
      </w:r>
      <w:proofErr w:type="spellStart"/>
      <w:r w:rsidRPr="00104AD0">
        <w:rPr>
          <w:sz w:val="28"/>
          <w:szCs w:val="28"/>
          <w:lang w:val="uk-UA"/>
        </w:rPr>
        <w:t>тис.грн</w:t>
      </w:r>
      <w:proofErr w:type="spellEnd"/>
      <w:r w:rsidRPr="00104AD0">
        <w:rPr>
          <w:sz w:val="28"/>
          <w:szCs w:val="28"/>
          <w:lang w:val="uk-UA"/>
        </w:rPr>
        <w:t>.;</w:t>
      </w:r>
    </w:p>
    <w:p w14:paraId="21289BA8" w14:textId="77777777" w:rsidR="0046198A" w:rsidRPr="00104AD0" w:rsidRDefault="0046198A" w:rsidP="00FB4706">
      <w:pPr>
        <w:numPr>
          <w:ilvl w:val="0"/>
          <w:numId w:val="17"/>
        </w:numPr>
        <w:shd w:val="clear" w:color="auto" w:fill="FFFFFF"/>
        <w:ind w:left="426" w:hanging="426"/>
        <w:jc w:val="both"/>
        <w:rPr>
          <w:sz w:val="28"/>
          <w:szCs w:val="28"/>
          <w:lang w:val="uk-UA"/>
        </w:rPr>
      </w:pPr>
      <w:r w:rsidRPr="00104AD0">
        <w:rPr>
          <w:sz w:val="28"/>
          <w:szCs w:val="28"/>
          <w:lang w:val="uk-UA"/>
        </w:rPr>
        <w:t>Полтавський обласний територіальний центр</w:t>
      </w:r>
    </w:p>
    <w:p w14:paraId="2DE848FC" w14:textId="77777777" w:rsidR="0046198A" w:rsidRPr="00104AD0" w:rsidRDefault="0046198A" w:rsidP="0046198A">
      <w:pPr>
        <w:shd w:val="clear" w:color="auto" w:fill="FFFFFF"/>
        <w:ind w:left="435"/>
        <w:jc w:val="both"/>
        <w:rPr>
          <w:sz w:val="28"/>
          <w:szCs w:val="28"/>
          <w:lang w:val="uk-UA"/>
        </w:rPr>
      </w:pPr>
      <w:r w:rsidRPr="00104AD0">
        <w:rPr>
          <w:sz w:val="28"/>
          <w:szCs w:val="28"/>
          <w:lang w:val="uk-UA"/>
        </w:rPr>
        <w:t xml:space="preserve">комплектування та соціальної підтримки – 4924,9 </w:t>
      </w:r>
      <w:proofErr w:type="spellStart"/>
      <w:r w:rsidRPr="00104AD0">
        <w:rPr>
          <w:sz w:val="28"/>
          <w:szCs w:val="28"/>
          <w:lang w:val="uk-UA"/>
        </w:rPr>
        <w:t>тис.грн</w:t>
      </w:r>
      <w:proofErr w:type="spellEnd"/>
      <w:r w:rsidRPr="00104AD0">
        <w:rPr>
          <w:sz w:val="28"/>
          <w:szCs w:val="28"/>
          <w:lang w:val="uk-UA"/>
        </w:rPr>
        <w:t>.;</w:t>
      </w:r>
    </w:p>
    <w:p w14:paraId="4344B3ED" w14:textId="77777777" w:rsidR="0046198A" w:rsidRPr="00104AD0" w:rsidRDefault="0046198A" w:rsidP="0046198A">
      <w:pPr>
        <w:numPr>
          <w:ilvl w:val="0"/>
          <w:numId w:val="17"/>
        </w:numPr>
        <w:shd w:val="clear" w:color="auto" w:fill="FFFFFF"/>
        <w:jc w:val="both"/>
        <w:rPr>
          <w:sz w:val="28"/>
          <w:szCs w:val="28"/>
          <w:lang w:val="uk-UA"/>
        </w:rPr>
      </w:pPr>
      <w:r w:rsidRPr="00104AD0">
        <w:rPr>
          <w:sz w:val="28"/>
          <w:szCs w:val="28"/>
          <w:lang w:val="uk-UA"/>
        </w:rPr>
        <w:t xml:space="preserve">КНП </w:t>
      </w:r>
      <w:proofErr w:type="spellStart"/>
      <w:r w:rsidRPr="00104AD0">
        <w:rPr>
          <w:sz w:val="28"/>
          <w:szCs w:val="28"/>
          <w:lang w:val="uk-UA"/>
        </w:rPr>
        <w:t>Новосанжарська</w:t>
      </w:r>
      <w:proofErr w:type="spellEnd"/>
      <w:r w:rsidRPr="00104AD0">
        <w:rPr>
          <w:sz w:val="28"/>
          <w:szCs w:val="28"/>
          <w:lang w:val="uk-UA"/>
        </w:rPr>
        <w:t xml:space="preserve"> ЦЛ – 4838,7 </w:t>
      </w:r>
      <w:proofErr w:type="spellStart"/>
      <w:r w:rsidRPr="00104AD0">
        <w:rPr>
          <w:sz w:val="28"/>
          <w:szCs w:val="28"/>
          <w:lang w:val="uk-UA"/>
        </w:rPr>
        <w:t>тис.грн</w:t>
      </w:r>
      <w:proofErr w:type="spellEnd"/>
      <w:r w:rsidRPr="00104AD0">
        <w:rPr>
          <w:sz w:val="28"/>
          <w:szCs w:val="28"/>
          <w:lang w:val="uk-UA"/>
        </w:rPr>
        <w:t>.;</w:t>
      </w:r>
    </w:p>
    <w:p w14:paraId="3DB776C5" w14:textId="77777777" w:rsidR="0046198A" w:rsidRPr="00104AD0" w:rsidRDefault="0046198A" w:rsidP="0046198A">
      <w:pPr>
        <w:numPr>
          <w:ilvl w:val="0"/>
          <w:numId w:val="17"/>
        </w:numPr>
        <w:shd w:val="clear" w:color="auto" w:fill="FFFFFF"/>
        <w:jc w:val="both"/>
        <w:rPr>
          <w:sz w:val="28"/>
          <w:szCs w:val="28"/>
          <w:lang w:val="uk-UA"/>
        </w:rPr>
      </w:pPr>
      <w:r w:rsidRPr="00104AD0">
        <w:rPr>
          <w:sz w:val="28"/>
          <w:szCs w:val="28"/>
          <w:lang w:val="uk-UA"/>
        </w:rPr>
        <w:t xml:space="preserve">Медичний центр «Нові Санжари» - 3411,3 </w:t>
      </w:r>
      <w:proofErr w:type="spellStart"/>
      <w:r w:rsidRPr="00104AD0">
        <w:rPr>
          <w:sz w:val="28"/>
          <w:szCs w:val="28"/>
          <w:lang w:val="uk-UA"/>
        </w:rPr>
        <w:t>тис.грн</w:t>
      </w:r>
      <w:proofErr w:type="spellEnd"/>
      <w:r w:rsidRPr="00104AD0">
        <w:rPr>
          <w:sz w:val="28"/>
          <w:szCs w:val="28"/>
          <w:lang w:val="uk-UA"/>
        </w:rPr>
        <w:t>.;</w:t>
      </w:r>
    </w:p>
    <w:p w14:paraId="42543E14" w14:textId="77777777" w:rsidR="0046198A" w:rsidRPr="00104AD0" w:rsidRDefault="0046198A" w:rsidP="0046198A">
      <w:pPr>
        <w:numPr>
          <w:ilvl w:val="0"/>
          <w:numId w:val="17"/>
        </w:numPr>
        <w:shd w:val="clear" w:color="auto" w:fill="FFFFFF"/>
        <w:jc w:val="both"/>
        <w:rPr>
          <w:sz w:val="28"/>
          <w:szCs w:val="28"/>
          <w:lang w:val="uk-UA"/>
        </w:rPr>
      </w:pPr>
      <w:r w:rsidRPr="00104AD0">
        <w:rPr>
          <w:sz w:val="28"/>
          <w:szCs w:val="28"/>
          <w:lang w:val="uk-UA"/>
        </w:rPr>
        <w:t xml:space="preserve">Виконком </w:t>
      </w:r>
      <w:proofErr w:type="spellStart"/>
      <w:r w:rsidRPr="00104AD0">
        <w:rPr>
          <w:sz w:val="28"/>
          <w:szCs w:val="28"/>
          <w:lang w:val="uk-UA"/>
        </w:rPr>
        <w:t>Новосанжарської</w:t>
      </w:r>
      <w:proofErr w:type="spellEnd"/>
      <w:r w:rsidRPr="00104AD0">
        <w:rPr>
          <w:sz w:val="28"/>
          <w:szCs w:val="28"/>
          <w:lang w:val="uk-UA"/>
        </w:rPr>
        <w:t xml:space="preserve"> селищної ради – 2828,0 </w:t>
      </w:r>
      <w:proofErr w:type="spellStart"/>
      <w:r w:rsidRPr="00104AD0">
        <w:rPr>
          <w:sz w:val="28"/>
          <w:szCs w:val="28"/>
          <w:lang w:val="uk-UA"/>
        </w:rPr>
        <w:t>тис.грн</w:t>
      </w:r>
      <w:proofErr w:type="spellEnd"/>
      <w:r w:rsidRPr="00104AD0">
        <w:rPr>
          <w:sz w:val="28"/>
          <w:szCs w:val="28"/>
          <w:lang w:val="uk-UA"/>
        </w:rPr>
        <w:t>.;</w:t>
      </w:r>
    </w:p>
    <w:p w14:paraId="34DE6F4A" w14:textId="77777777" w:rsidR="0046198A" w:rsidRPr="00104AD0" w:rsidRDefault="0046198A" w:rsidP="0046198A">
      <w:pPr>
        <w:numPr>
          <w:ilvl w:val="0"/>
          <w:numId w:val="17"/>
        </w:numPr>
        <w:shd w:val="clear" w:color="auto" w:fill="FFFFFF"/>
        <w:jc w:val="both"/>
        <w:rPr>
          <w:sz w:val="28"/>
          <w:szCs w:val="28"/>
          <w:lang w:val="uk-UA"/>
        </w:rPr>
      </w:pPr>
      <w:proofErr w:type="spellStart"/>
      <w:r w:rsidRPr="00104AD0">
        <w:rPr>
          <w:sz w:val="28"/>
          <w:szCs w:val="28"/>
          <w:lang w:val="uk-UA"/>
        </w:rPr>
        <w:t>Новосанжарський</w:t>
      </w:r>
      <w:proofErr w:type="spellEnd"/>
      <w:r w:rsidRPr="00104AD0">
        <w:rPr>
          <w:sz w:val="28"/>
          <w:szCs w:val="28"/>
          <w:lang w:val="uk-UA"/>
        </w:rPr>
        <w:t xml:space="preserve"> ліцей – 2619,6 </w:t>
      </w:r>
      <w:proofErr w:type="spellStart"/>
      <w:r w:rsidRPr="00104AD0">
        <w:rPr>
          <w:sz w:val="28"/>
          <w:szCs w:val="28"/>
          <w:lang w:val="uk-UA"/>
        </w:rPr>
        <w:t>тис.грн</w:t>
      </w:r>
      <w:proofErr w:type="spellEnd"/>
      <w:r w:rsidRPr="00104AD0">
        <w:rPr>
          <w:sz w:val="28"/>
          <w:szCs w:val="28"/>
          <w:lang w:val="uk-UA"/>
        </w:rPr>
        <w:t>.;</w:t>
      </w:r>
    </w:p>
    <w:p w14:paraId="5460448C" w14:textId="77777777" w:rsidR="0046198A" w:rsidRPr="00104AD0" w:rsidRDefault="0046198A" w:rsidP="0046198A">
      <w:pPr>
        <w:numPr>
          <w:ilvl w:val="0"/>
          <w:numId w:val="17"/>
        </w:numPr>
        <w:shd w:val="clear" w:color="auto" w:fill="FFFFFF"/>
        <w:jc w:val="both"/>
        <w:rPr>
          <w:sz w:val="28"/>
          <w:szCs w:val="28"/>
          <w:lang w:val="uk-UA"/>
        </w:rPr>
      </w:pPr>
      <w:r w:rsidRPr="00104AD0">
        <w:rPr>
          <w:sz w:val="28"/>
          <w:szCs w:val="28"/>
          <w:lang w:val="uk-UA"/>
        </w:rPr>
        <w:t xml:space="preserve">ТОВ «Елеватор «Чиста Криниця» - 2367,5 </w:t>
      </w:r>
      <w:proofErr w:type="spellStart"/>
      <w:r w:rsidRPr="00104AD0">
        <w:rPr>
          <w:sz w:val="28"/>
          <w:szCs w:val="28"/>
          <w:lang w:val="uk-UA"/>
        </w:rPr>
        <w:t>тис.грн</w:t>
      </w:r>
      <w:proofErr w:type="spellEnd"/>
      <w:r w:rsidRPr="00104AD0">
        <w:rPr>
          <w:sz w:val="28"/>
          <w:szCs w:val="28"/>
          <w:lang w:val="uk-UA"/>
        </w:rPr>
        <w:t>.;</w:t>
      </w:r>
    </w:p>
    <w:p w14:paraId="0C328076" w14:textId="77777777" w:rsidR="0046198A" w:rsidRPr="00104AD0" w:rsidRDefault="0046198A" w:rsidP="0046198A">
      <w:pPr>
        <w:numPr>
          <w:ilvl w:val="0"/>
          <w:numId w:val="17"/>
        </w:numPr>
        <w:shd w:val="clear" w:color="auto" w:fill="FFFFFF"/>
        <w:jc w:val="both"/>
        <w:rPr>
          <w:sz w:val="28"/>
          <w:szCs w:val="28"/>
          <w:lang w:val="uk-UA"/>
        </w:rPr>
      </w:pPr>
      <w:r w:rsidRPr="00104AD0">
        <w:rPr>
          <w:sz w:val="28"/>
          <w:szCs w:val="28"/>
          <w:lang w:val="uk-UA"/>
        </w:rPr>
        <w:t xml:space="preserve">ГУНП в Полтавській області – 1946,9 </w:t>
      </w:r>
      <w:proofErr w:type="spellStart"/>
      <w:r w:rsidRPr="00104AD0">
        <w:rPr>
          <w:sz w:val="28"/>
          <w:szCs w:val="28"/>
          <w:lang w:val="uk-UA"/>
        </w:rPr>
        <w:t>тис.грн</w:t>
      </w:r>
      <w:proofErr w:type="spellEnd"/>
      <w:r w:rsidRPr="00104AD0">
        <w:rPr>
          <w:sz w:val="28"/>
          <w:szCs w:val="28"/>
          <w:lang w:val="uk-UA"/>
        </w:rPr>
        <w:t>.;</w:t>
      </w:r>
    </w:p>
    <w:p w14:paraId="0876DAEE" w14:textId="77777777" w:rsidR="0046198A" w:rsidRPr="00104AD0" w:rsidRDefault="0046198A" w:rsidP="0046198A">
      <w:pPr>
        <w:numPr>
          <w:ilvl w:val="0"/>
          <w:numId w:val="17"/>
        </w:numPr>
        <w:shd w:val="clear" w:color="auto" w:fill="FFFFFF"/>
        <w:jc w:val="both"/>
        <w:rPr>
          <w:sz w:val="28"/>
          <w:szCs w:val="28"/>
          <w:lang w:val="uk-UA"/>
        </w:rPr>
      </w:pPr>
      <w:r w:rsidRPr="00104AD0">
        <w:rPr>
          <w:sz w:val="28"/>
          <w:szCs w:val="28"/>
          <w:lang w:val="uk-UA"/>
        </w:rPr>
        <w:t xml:space="preserve">ТОВ «Агрофірма «Перше Травня» - 1822,8 </w:t>
      </w:r>
      <w:proofErr w:type="spellStart"/>
      <w:r w:rsidRPr="00104AD0">
        <w:rPr>
          <w:sz w:val="28"/>
          <w:szCs w:val="28"/>
          <w:lang w:val="uk-UA"/>
        </w:rPr>
        <w:t>тис.грн</w:t>
      </w:r>
      <w:proofErr w:type="spellEnd"/>
      <w:r w:rsidRPr="00104AD0">
        <w:rPr>
          <w:sz w:val="28"/>
          <w:szCs w:val="28"/>
          <w:lang w:val="uk-UA"/>
        </w:rPr>
        <w:t>.;</w:t>
      </w:r>
    </w:p>
    <w:p w14:paraId="52B98871" w14:textId="77777777" w:rsidR="0046198A" w:rsidRPr="00104AD0" w:rsidRDefault="0046198A" w:rsidP="0046198A">
      <w:pPr>
        <w:numPr>
          <w:ilvl w:val="0"/>
          <w:numId w:val="17"/>
        </w:numPr>
        <w:shd w:val="clear" w:color="auto" w:fill="FFFFFF"/>
        <w:jc w:val="both"/>
        <w:rPr>
          <w:sz w:val="28"/>
          <w:szCs w:val="28"/>
          <w:lang w:val="uk-UA"/>
        </w:rPr>
      </w:pPr>
      <w:r w:rsidRPr="00104AD0">
        <w:rPr>
          <w:sz w:val="28"/>
          <w:szCs w:val="28"/>
          <w:lang w:val="uk-UA"/>
        </w:rPr>
        <w:t>АТ «</w:t>
      </w:r>
      <w:proofErr w:type="spellStart"/>
      <w:r w:rsidRPr="00104AD0">
        <w:rPr>
          <w:sz w:val="28"/>
          <w:szCs w:val="28"/>
          <w:lang w:val="uk-UA"/>
        </w:rPr>
        <w:t>Полтавагаз</w:t>
      </w:r>
      <w:proofErr w:type="spellEnd"/>
      <w:r w:rsidRPr="00104AD0">
        <w:rPr>
          <w:sz w:val="28"/>
          <w:szCs w:val="28"/>
          <w:lang w:val="uk-UA"/>
        </w:rPr>
        <w:t xml:space="preserve">» - 1783,0 </w:t>
      </w:r>
      <w:proofErr w:type="spellStart"/>
      <w:r w:rsidRPr="00104AD0">
        <w:rPr>
          <w:sz w:val="28"/>
          <w:szCs w:val="28"/>
          <w:lang w:val="uk-UA"/>
        </w:rPr>
        <w:t>тис.грн</w:t>
      </w:r>
      <w:proofErr w:type="spellEnd"/>
      <w:r w:rsidRPr="00104AD0">
        <w:rPr>
          <w:sz w:val="28"/>
          <w:szCs w:val="28"/>
          <w:lang w:val="uk-UA"/>
        </w:rPr>
        <w:t>.;</w:t>
      </w:r>
    </w:p>
    <w:p w14:paraId="32B448CB" w14:textId="77777777" w:rsidR="0046198A" w:rsidRPr="00104AD0" w:rsidRDefault="0046198A" w:rsidP="0046198A">
      <w:pPr>
        <w:numPr>
          <w:ilvl w:val="0"/>
          <w:numId w:val="17"/>
        </w:numPr>
        <w:shd w:val="clear" w:color="auto" w:fill="FFFFFF"/>
        <w:jc w:val="both"/>
        <w:rPr>
          <w:sz w:val="28"/>
          <w:szCs w:val="28"/>
          <w:lang w:val="uk-UA"/>
        </w:rPr>
      </w:pPr>
      <w:proofErr w:type="spellStart"/>
      <w:r w:rsidRPr="00104AD0">
        <w:rPr>
          <w:sz w:val="28"/>
          <w:szCs w:val="28"/>
          <w:lang w:val="uk-UA"/>
        </w:rPr>
        <w:t>Руденківський</w:t>
      </w:r>
      <w:proofErr w:type="spellEnd"/>
      <w:r w:rsidRPr="00104AD0">
        <w:rPr>
          <w:sz w:val="28"/>
          <w:szCs w:val="28"/>
          <w:lang w:val="uk-UA"/>
        </w:rPr>
        <w:t xml:space="preserve"> ліцей – 1649,4 </w:t>
      </w:r>
      <w:proofErr w:type="spellStart"/>
      <w:r w:rsidRPr="00104AD0">
        <w:rPr>
          <w:sz w:val="28"/>
          <w:szCs w:val="28"/>
          <w:lang w:val="uk-UA"/>
        </w:rPr>
        <w:t>тис.грн</w:t>
      </w:r>
      <w:proofErr w:type="spellEnd"/>
      <w:r w:rsidRPr="00104AD0">
        <w:rPr>
          <w:sz w:val="28"/>
          <w:szCs w:val="28"/>
          <w:lang w:val="uk-UA"/>
        </w:rPr>
        <w:t>.</w:t>
      </w:r>
    </w:p>
    <w:p w14:paraId="4959633F" w14:textId="77777777" w:rsidR="0046198A" w:rsidRPr="00104AD0" w:rsidRDefault="0046198A" w:rsidP="0046198A">
      <w:pPr>
        <w:shd w:val="clear" w:color="auto" w:fill="FFFFFF"/>
        <w:ind w:left="435"/>
        <w:jc w:val="both"/>
        <w:rPr>
          <w:sz w:val="28"/>
          <w:szCs w:val="28"/>
          <w:lang w:val="uk-UA"/>
        </w:rPr>
      </w:pPr>
    </w:p>
    <w:p w14:paraId="05413704" w14:textId="77777777" w:rsidR="0046198A" w:rsidRPr="00104AD0" w:rsidRDefault="0046198A" w:rsidP="0046198A">
      <w:pPr>
        <w:shd w:val="clear" w:color="auto" w:fill="FFFFFF"/>
        <w:ind w:firstLine="567"/>
        <w:jc w:val="both"/>
        <w:rPr>
          <w:sz w:val="28"/>
          <w:szCs w:val="28"/>
          <w:lang w:val="uk-UA"/>
        </w:rPr>
      </w:pPr>
      <w:r w:rsidRPr="00104AD0">
        <w:rPr>
          <w:sz w:val="28"/>
          <w:szCs w:val="28"/>
          <w:lang w:val="uk-UA"/>
        </w:rPr>
        <w:t>Сплачено ПДФО із паїв:</w:t>
      </w:r>
    </w:p>
    <w:p w14:paraId="31E840BD" w14:textId="77777777" w:rsidR="0046198A" w:rsidRPr="00104AD0" w:rsidRDefault="0046198A" w:rsidP="0046198A">
      <w:pPr>
        <w:numPr>
          <w:ilvl w:val="0"/>
          <w:numId w:val="17"/>
        </w:numPr>
        <w:rPr>
          <w:sz w:val="28"/>
          <w:szCs w:val="28"/>
          <w:lang w:val="uk-UA"/>
        </w:rPr>
      </w:pPr>
      <w:r w:rsidRPr="00104AD0">
        <w:rPr>
          <w:sz w:val="28"/>
          <w:szCs w:val="28"/>
          <w:lang w:val="uk-UA"/>
        </w:rPr>
        <w:t>СТОВ «</w:t>
      </w:r>
      <w:proofErr w:type="spellStart"/>
      <w:r w:rsidRPr="00104AD0">
        <w:rPr>
          <w:sz w:val="28"/>
          <w:szCs w:val="28"/>
          <w:lang w:val="uk-UA"/>
        </w:rPr>
        <w:t>Говтва</w:t>
      </w:r>
      <w:proofErr w:type="spellEnd"/>
      <w:r w:rsidRPr="00104AD0">
        <w:rPr>
          <w:sz w:val="28"/>
          <w:szCs w:val="28"/>
          <w:lang w:val="uk-UA"/>
        </w:rPr>
        <w:t xml:space="preserve">» - 2857,3 </w:t>
      </w:r>
      <w:proofErr w:type="spellStart"/>
      <w:r w:rsidRPr="00104AD0">
        <w:rPr>
          <w:sz w:val="28"/>
          <w:szCs w:val="28"/>
          <w:lang w:val="uk-UA"/>
        </w:rPr>
        <w:t>тис.грн</w:t>
      </w:r>
      <w:proofErr w:type="spellEnd"/>
      <w:r w:rsidRPr="00104AD0">
        <w:rPr>
          <w:sz w:val="28"/>
          <w:szCs w:val="28"/>
          <w:lang w:val="uk-UA"/>
        </w:rPr>
        <w:t>.;</w:t>
      </w:r>
    </w:p>
    <w:p w14:paraId="3608538D" w14:textId="77777777" w:rsidR="0046198A" w:rsidRPr="00104AD0" w:rsidRDefault="0046198A" w:rsidP="0046198A">
      <w:pPr>
        <w:numPr>
          <w:ilvl w:val="0"/>
          <w:numId w:val="17"/>
        </w:numPr>
        <w:shd w:val="clear" w:color="auto" w:fill="FFFFFF"/>
        <w:jc w:val="both"/>
        <w:rPr>
          <w:sz w:val="28"/>
          <w:szCs w:val="28"/>
          <w:lang w:val="uk-UA"/>
        </w:rPr>
      </w:pPr>
      <w:r w:rsidRPr="00104AD0">
        <w:rPr>
          <w:sz w:val="28"/>
          <w:szCs w:val="28"/>
          <w:lang w:val="uk-UA"/>
        </w:rPr>
        <w:t xml:space="preserve">ТОВ «Елеватор «Чиста Криниця» - 2558,4 </w:t>
      </w:r>
      <w:proofErr w:type="spellStart"/>
      <w:r w:rsidRPr="00104AD0">
        <w:rPr>
          <w:sz w:val="28"/>
          <w:szCs w:val="28"/>
          <w:lang w:val="uk-UA"/>
        </w:rPr>
        <w:t>тис.грн</w:t>
      </w:r>
      <w:proofErr w:type="spellEnd"/>
      <w:r w:rsidRPr="00104AD0">
        <w:rPr>
          <w:sz w:val="28"/>
          <w:szCs w:val="28"/>
          <w:lang w:val="uk-UA"/>
        </w:rPr>
        <w:t>.;</w:t>
      </w:r>
    </w:p>
    <w:p w14:paraId="787A073C" w14:textId="77777777" w:rsidR="0046198A" w:rsidRPr="00104AD0" w:rsidRDefault="0046198A" w:rsidP="0046198A">
      <w:pPr>
        <w:numPr>
          <w:ilvl w:val="0"/>
          <w:numId w:val="17"/>
        </w:numPr>
        <w:shd w:val="clear" w:color="auto" w:fill="FFFFFF"/>
        <w:jc w:val="both"/>
        <w:rPr>
          <w:sz w:val="28"/>
          <w:szCs w:val="28"/>
          <w:lang w:val="uk-UA"/>
        </w:rPr>
      </w:pPr>
      <w:r w:rsidRPr="00104AD0">
        <w:rPr>
          <w:sz w:val="28"/>
          <w:szCs w:val="28"/>
          <w:lang w:val="uk-UA"/>
        </w:rPr>
        <w:t xml:space="preserve">ТОВ «Агрофірма «Перше Травня» - 1290,8 </w:t>
      </w:r>
      <w:proofErr w:type="spellStart"/>
      <w:r w:rsidRPr="00104AD0">
        <w:rPr>
          <w:sz w:val="28"/>
          <w:szCs w:val="28"/>
          <w:lang w:val="uk-UA"/>
        </w:rPr>
        <w:t>тис.грн</w:t>
      </w:r>
      <w:proofErr w:type="spellEnd"/>
      <w:r w:rsidRPr="00104AD0">
        <w:rPr>
          <w:sz w:val="28"/>
          <w:szCs w:val="28"/>
          <w:lang w:val="uk-UA"/>
        </w:rPr>
        <w:t>.;</w:t>
      </w:r>
    </w:p>
    <w:p w14:paraId="7C747FC8" w14:textId="77777777" w:rsidR="0046198A" w:rsidRPr="00104AD0" w:rsidRDefault="0046198A" w:rsidP="0046198A">
      <w:pPr>
        <w:numPr>
          <w:ilvl w:val="0"/>
          <w:numId w:val="17"/>
        </w:numPr>
        <w:shd w:val="clear" w:color="auto" w:fill="FFFFFF"/>
        <w:jc w:val="both"/>
        <w:rPr>
          <w:sz w:val="28"/>
          <w:szCs w:val="28"/>
          <w:lang w:val="uk-UA"/>
        </w:rPr>
      </w:pPr>
      <w:r w:rsidRPr="00104AD0">
        <w:rPr>
          <w:sz w:val="28"/>
          <w:szCs w:val="28"/>
          <w:lang w:val="uk-UA"/>
        </w:rPr>
        <w:t>ПАФ «</w:t>
      </w:r>
      <w:proofErr w:type="spellStart"/>
      <w:r w:rsidRPr="00104AD0">
        <w:rPr>
          <w:sz w:val="28"/>
          <w:szCs w:val="28"/>
          <w:lang w:val="uk-UA"/>
        </w:rPr>
        <w:t>Агротехнологія</w:t>
      </w:r>
      <w:proofErr w:type="spellEnd"/>
      <w:r w:rsidRPr="00104AD0">
        <w:rPr>
          <w:sz w:val="28"/>
          <w:szCs w:val="28"/>
          <w:lang w:val="uk-UA"/>
        </w:rPr>
        <w:t xml:space="preserve">» - 1122,0 </w:t>
      </w:r>
      <w:proofErr w:type="spellStart"/>
      <w:r w:rsidRPr="00104AD0">
        <w:rPr>
          <w:sz w:val="28"/>
          <w:szCs w:val="28"/>
          <w:lang w:val="uk-UA"/>
        </w:rPr>
        <w:t>тис.грн</w:t>
      </w:r>
      <w:proofErr w:type="spellEnd"/>
      <w:r w:rsidRPr="00104AD0">
        <w:rPr>
          <w:sz w:val="28"/>
          <w:szCs w:val="28"/>
          <w:lang w:val="uk-UA"/>
        </w:rPr>
        <w:t>.;</w:t>
      </w:r>
    </w:p>
    <w:p w14:paraId="1C570695" w14:textId="77777777" w:rsidR="0046198A" w:rsidRPr="00104AD0" w:rsidRDefault="0046198A" w:rsidP="0046198A">
      <w:pPr>
        <w:numPr>
          <w:ilvl w:val="0"/>
          <w:numId w:val="17"/>
        </w:numPr>
        <w:shd w:val="clear" w:color="auto" w:fill="FFFFFF"/>
        <w:jc w:val="both"/>
        <w:rPr>
          <w:sz w:val="28"/>
          <w:szCs w:val="28"/>
          <w:lang w:val="uk-UA"/>
        </w:rPr>
      </w:pPr>
      <w:r w:rsidRPr="00104AD0">
        <w:rPr>
          <w:sz w:val="28"/>
          <w:szCs w:val="28"/>
          <w:lang w:val="uk-UA"/>
        </w:rPr>
        <w:lastRenderedPageBreak/>
        <w:t xml:space="preserve">ФГ «Писаренко В.І.» - 940,7 </w:t>
      </w:r>
      <w:proofErr w:type="spellStart"/>
      <w:r w:rsidRPr="00104AD0">
        <w:rPr>
          <w:sz w:val="28"/>
          <w:szCs w:val="28"/>
          <w:lang w:val="uk-UA"/>
        </w:rPr>
        <w:t>тис.грн</w:t>
      </w:r>
      <w:proofErr w:type="spellEnd"/>
      <w:r w:rsidRPr="00104AD0">
        <w:rPr>
          <w:sz w:val="28"/>
          <w:szCs w:val="28"/>
          <w:lang w:val="uk-UA"/>
        </w:rPr>
        <w:t>.;</w:t>
      </w:r>
    </w:p>
    <w:p w14:paraId="51A43D65" w14:textId="77777777" w:rsidR="0046198A" w:rsidRPr="00104AD0" w:rsidRDefault="0046198A" w:rsidP="0046198A">
      <w:pPr>
        <w:numPr>
          <w:ilvl w:val="0"/>
          <w:numId w:val="17"/>
        </w:numPr>
        <w:shd w:val="clear" w:color="auto" w:fill="FFFFFF"/>
        <w:jc w:val="both"/>
        <w:rPr>
          <w:sz w:val="28"/>
          <w:szCs w:val="28"/>
          <w:lang w:val="uk-UA"/>
        </w:rPr>
      </w:pPr>
      <w:r w:rsidRPr="00104AD0">
        <w:rPr>
          <w:sz w:val="28"/>
          <w:szCs w:val="28"/>
          <w:lang w:val="uk-UA"/>
        </w:rPr>
        <w:t>ФГ «</w:t>
      </w:r>
      <w:proofErr w:type="spellStart"/>
      <w:r w:rsidRPr="00104AD0">
        <w:rPr>
          <w:sz w:val="28"/>
          <w:szCs w:val="28"/>
          <w:lang w:val="uk-UA"/>
        </w:rPr>
        <w:t>Козубівське</w:t>
      </w:r>
      <w:proofErr w:type="spellEnd"/>
      <w:r w:rsidRPr="00104AD0">
        <w:rPr>
          <w:sz w:val="28"/>
          <w:szCs w:val="28"/>
          <w:lang w:val="uk-UA"/>
        </w:rPr>
        <w:t xml:space="preserve">» - 687,4 </w:t>
      </w:r>
      <w:proofErr w:type="spellStart"/>
      <w:r w:rsidRPr="00104AD0">
        <w:rPr>
          <w:sz w:val="28"/>
          <w:szCs w:val="28"/>
          <w:lang w:val="uk-UA"/>
        </w:rPr>
        <w:t>тис.грн</w:t>
      </w:r>
      <w:proofErr w:type="spellEnd"/>
      <w:r w:rsidRPr="00104AD0">
        <w:rPr>
          <w:sz w:val="28"/>
          <w:szCs w:val="28"/>
          <w:lang w:val="uk-UA"/>
        </w:rPr>
        <w:t>.;</w:t>
      </w:r>
    </w:p>
    <w:p w14:paraId="24D43F88" w14:textId="77777777" w:rsidR="0046198A" w:rsidRPr="00104AD0" w:rsidRDefault="0046198A" w:rsidP="0046198A">
      <w:pPr>
        <w:numPr>
          <w:ilvl w:val="0"/>
          <w:numId w:val="17"/>
        </w:numPr>
        <w:shd w:val="clear" w:color="auto" w:fill="FFFFFF"/>
        <w:jc w:val="both"/>
        <w:rPr>
          <w:sz w:val="28"/>
          <w:szCs w:val="28"/>
          <w:lang w:val="uk-UA"/>
        </w:rPr>
      </w:pPr>
      <w:r w:rsidRPr="00104AD0">
        <w:rPr>
          <w:sz w:val="28"/>
          <w:szCs w:val="28"/>
          <w:lang w:val="uk-UA"/>
        </w:rPr>
        <w:t xml:space="preserve">ТОВ «Агрофірма «Добробут» - 671,2 </w:t>
      </w:r>
      <w:proofErr w:type="spellStart"/>
      <w:r w:rsidRPr="00104AD0">
        <w:rPr>
          <w:sz w:val="28"/>
          <w:szCs w:val="28"/>
          <w:lang w:val="uk-UA"/>
        </w:rPr>
        <w:t>тис.грн</w:t>
      </w:r>
      <w:proofErr w:type="spellEnd"/>
      <w:r w:rsidRPr="00104AD0">
        <w:rPr>
          <w:sz w:val="28"/>
          <w:szCs w:val="28"/>
          <w:lang w:val="uk-UA"/>
        </w:rPr>
        <w:t>.;</w:t>
      </w:r>
    </w:p>
    <w:p w14:paraId="7D961733" w14:textId="77777777" w:rsidR="0046198A" w:rsidRPr="00104AD0" w:rsidRDefault="0046198A" w:rsidP="0046198A">
      <w:pPr>
        <w:numPr>
          <w:ilvl w:val="0"/>
          <w:numId w:val="17"/>
        </w:numPr>
        <w:shd w:val="clear" w:color="auto" w:fill="FFFFFF"/>
        <w:jc w:val="both"/>
        <w:rPr>
          <w:sz w:val="28"/>
          <w:szCs w:val="28"/>
          <w:lang w:val="uk-UA"/>
        </w:rPr>
      </w:pPr>
      <w:r w:rsidRPr="00104AD0">
        <w:rPr>
          <w:sz w:val="28"/>
          <w:szCs w:val="28"/>
          <w:lang w:val="uk-UA"/>
        </w:rPr>
        <w:t xml:space="preserve">ПП «Ворскла» - 629,3 </w:t>
      </w:r>
      <w:proofErr w:type="spellStart"/>
      <w:r w:rsidRPr="00104AD0">
        <w:rPr>
          <w:sz w:val="28"/>
          <w:szCs w:val="28"/>
          <w:lang w:val="uk-UA"/>
        </w:rPr>
        <w:t>тис.грн</w:t>
      </w:r>
      <w:proofErr w:type="spellEnd"/>
      <w:r w:rsidRPr="00104AD0">
        <w:rPr>
          <w:sz w:val="28"/>
          <w:szCs w:val="28"/>
          <w:lang w:val="uk-UA"/>
        </w:rPr>
        <w:t>.</w:t>
      </w:r>
    </w:p>
    <w:p w14:paraId="0204F4B8" w14:textId="77777777" w:rsidR="0046198A" w:rsidRPr="00104AD0" w:rsidRDefault="0046198A" w:rsidP="0046198A">
      <w:pPr>
        <w:shd w:val="clear" w:color="auto" w:fill="FFFFFF"/>
        <w:spacing w:after="80"/>
        <w:ind w:firstLine="567"/>
        <w:jc w:val="both"/>
        <w:rPr>
          <w:sz w:val="16"/>
          <w:szCs w:val="16"/>
          <w:lang w:val="uk-UA"/>
        </w:rPr>
      </w:pPr>
    </w:p>
    <w:p w14:paraId="132CED9F" w14:textId="77777777" w:rsidR="0046198A" w:rsidRPr="00104AD0" w:rsidRDefault="0046198A" w:rsidP="0046198A">
      <w:pPr>
        <w:shd w:val="clear" w:color="auto" w:fill="FFFFFF"/>
        <w:ind w:firstLine="567"/>
        <w:jc w:val="both"/>
        <w:rPr>
          <w:sz w:val="28"/>
          <w:szCs w:val="28"/>
          <w:lang w:val="uk-UA"/>
        </w:rPr>
      </w:pPr>
      <w:r w:rsidRPr="00104AD0">
        <w:rPr>
          <w:color w:val="000000"/>
          <w:sz w:val="28"/>
          <w:szCs w:val="28"/>
          <w:lang w:val="uk-UA"/>
        </w:rPr>
        <w:t xml:space="preserve">Податку на майно за звітний період до селищного бюджету надійшло 2086,1 </w:t>
      </w:r>
      <w:proofErr w:type="spellStart"/>
      <w:r w:rsidRPr="00104AD0">
        <w:rPr>
          <w:color w:val="000000"/>
          <w:sz w:val="28"/>
          <w:szCs w:val="28"/>
          <w:lang w:val="uk-UA"/>
        </w:rPr>
        <w:t>тис.грн</w:t>
      </w:r>
      <w:proofErr w:type="spellEnd"/>
      <w:r w:rsidRPr="00104AD0">
        <w:rPr>
          <w:color w:val="000000"/>
          <w:sz w:val="28"/>
          <w:szCs w:val="28"/>
          <w:lang w:val="uk-UA"/>
        </w:rPr>
        <w:t>.,</w:t>
      </w:r>
      <w:r w:rsidRPr="00104AD0">
        <w:rPr>
          <w:sz w:val="28"/>
          <w:szCs w:val="28"/>
          <w:lang w:val="uk-UA"/>
        </w:rPr>
        <w:t xml:space="preserve"> при уточненому плані 1996,0 тис. грн., відсоток виконання 104,5, перевиконання складає 90,1 тис. грн. Надходження податку проти відповідного звітного періоду минулого року збільшилися на 178,9 тис. грн., або на 9,4 відсотка.</w:t>
      </w:r>
    </w:p>
    <w:p w14:paraId="3DA497C6" w14:textId="77777777" w:rsidR="0046198A" w:rsidRPr="00104AD0" w:rsidRDefault="0046198A" w:rsidP="0046198A">
      <w:pPr>
        <w:shd w:val="clear" w:color="auto" w:fill="FFFFFF"/>
        <w:ind w:firstLine="567"/>
        <w:jc w:val="both"/>
        <w:rPr>
          <w:sz w:val="28"/>
          <w:szCs w:val="28"/>
          <w:lang w:val="uk-UA"/>
        </w:rPr>
      </w:pPr>
      <w:r w:rsidRPr="00104AD0">
        <w:rPr>
          <w:color w:val="000000"/>
          <w:sz w:val="28"/>
          <w:szCs w:val="28"/>
          <w:lang w:val="uk-UA"/>
        </w:rPr>
        <w:t xml:space="preserve">Плати за землю до селищного бюджету надійшло 27440,6 </w:t>
      </w:r>
      <w:proofErr w:type="spellStart"/>
      <w:r w:rsidRPr="00104AD0">
        <w:rPr>
          <w:color w:val="000000"/>
          <w:sz w:val="28"/>
          <w:szCs w:val="28"/>
          <w:lang w:val="uk-UA"/>
        </w:rPr>
        <w:t>тис.грн</w:t>
      </w:r>
      <w:proofErr w:type="spellEnd"/>
      <w:r w:rsidRPr="00104AD0">
        <w:rPr>
          <w:color w:val="000000"/>
          <w:sz w:val="28"/>
          <w:szCs w:val="28"/>
          <w:lang w:val="uk-UA"/>
        </w:rPr>
        <w:t>.,</w:t>
      </w:r>
      <w:r w:rsidRPr="00104AD0">
        <w:rPr>
          <w:sz w:val="28"/>
          <w:szCs w:val="28"/>
          <w:lang w:val="uk-UA"/>
        </w:rPr>
        <w:t xml:space="preserve"> при уточненому плані 25905,7 тис. грн., відсоток виконання 105,9, пе</w:t>
      </w:r>
      <w:r w:rsidR="0094661D" w:rsidRPr="00104AD0">
        <w:rPr>
          <w:sz w:val="28"/>
          <w:szCs w:val="28"/>
          <w:lang w:val="uk-UA"/>
        </w:rPr>
        <w:t xml:space="preserve">ревиконання складає 1534,9 </w:t>
      </w:r>
      <w:proofErr w:type="spellStart"/>
      <w:r w:rsidR="0094661D" w:rsidRPr="00104AD0">
        <w:rPr>
          <w:sz w:val="28"/>
          <w:szCs w:val="28"/>
          <w:lang w:val="uk-UA"/>
        </w:rPr>
        <w:t>тис.</w:t>
      </w:r>
      <w:r w:rsidRPr="00104AD0">
        <w:rPr>
          <w:sz w:val="28"/>
          <w:szCs w:val="28"/>
          <w:lang w:val="uk-UA"/>
        </w:rPr>
        <w:t>грн</w:t>
      </w:r>
      <w:proofErr w:type="spellEnd"/>
      <w:r w:rsidRPr="00104AD0">
        <w:rPr>
          <w:sz w:val="28"/>
          <w:szCs w:val="28"/>
          <w:lang w:val="uk-UA"/>
        </w:rPr>
        <w:t>. Надходження податку проти відповідного звітного періоду минулого року збільшилися на 4138,3 тис. грн., або на 17,8 відсотка.</w:t>
      </w:r>
    </w:p>
    <w:p w14:paraId="6E5F5B72" w14:textId="77777777" w:rsidR="0046198A" w:rsidRPr="00104AD0" w:rsidRDefault="0046198A" w:rsidP="0046198A">
      <w:pPr>
        <w:shd w:val="clear" w:color="auto" w:fill="FFFFFF"/>
        <w:ind w:firstLine="567"/>
        <w:jc w:val="both"/>
        <w:rPr>
          <w:sz w:val="28"/>
          <w:szCs w:val="28"/>
          <w:lang w:val="uk-UA"/>
        </w:rPr>
      </w:pPr>
      <w:r w:rsidRPr="00104AD0">
        <w:rPr>
          <w:color w:val="000000"/>
          <w:sz w:val="28"/>
          <w:szCs w:val="28"/>
          <w:lang w:val="uk-UA"/>
        </w:rPr>
        <w:t xml:space="preserve">Єдиного податку до селищного бюджету надійшло 15745,4 </w:t>
      </w:r>
      <w:proofErr w:type="spellStart"/>
      <w:r w:rsidRPr="00104AD0">
        <w:rPr>
          <w:color w:val="000000"/>
          <w:sz w:val="28"/>
          <w:szCs w:val="28"/>
          <w:lang w:val="uk-UA"/>
        </w:rPr>
        <w:t>тис.грн</w:t>
      </w:r>
      <w:proofErr w:type="spellEnd"/>
      <w:r w:rsidRPr="00104AD0">
        <w:rPr>
          <w:color w:val="000000"/>
          <w:sz w:val="28"/>
          <w:szCs w:val="28"/>
          <w:lang w:val="uk-UA"/>
        </w:rPr>
        <w:t>.,</w:t>
      </w:r>
      <w:r w:rsidRPr="00104AD0">
        <w:rPr>
          <w:sz w:val="28"/>
          <w:szCs w:val="28"/>
          <w:lang w:val="uk-UA"/>
        </w:rPr>
        <w:t xml:space="preserve"> при уточненому плані 14920,0 тис. грн., відсоток виконання 105,5, перевиконання складає 825,4 тис. грн. Надходження податку проти відповідного звітного періоду минулого року зменшилися на 517,7 тис. грн., або на 3,2 відсотка.</w:t>
      </w:r>
    </w:p>
    <w:p w14:paraId="5B44206B" w14:textId="77777777" w:rsidR="0046198A" w:rsidRPr="00104AD0" w:rsidRDefault="0046198A" w:rsidP="0046198A">
      <w:pPr>
        <w:shd w:val="clear" w:color="auto" w:fill="FFFFFF"/>
        <w:spacing w:after="80"/>
        <w:ind w:firstLine="567"/>
        <w:jc w:val="both"/>
        <w:rPr>
          <w:sz w:val="28"/>
          <w:szCs w:val="28"/>
          <w:lang w:val="uk-UA"/>
        </w:rPr>
      </w:pPr>
      <w:r w:rsidRPr="00104AD0">
        <w:rPr>
          <w:sz w:val="28"/>
          <w:szCs w:val="28"/>
          <w:lang w:val="uk-UA"/>
        </w:rPr>
        <w:t>Акцизного податку надійшло 4998,0 тис. грн., при уточненому плані 5343,4 тис. грн., відсоток виконання 93,5, недовиконання складає 345,4 тис. грн. Надходження податку проти відповідного звітного періоду минулого року зменшилися на 3576,1 тис. грн., або на 41,7 відсотків.</w:t>
      </w:r>
    </w:p>
    <w:p w14:paraId="5F9C9A63" w14:textId="77777777" w:rsidR="0046198A" w:rsidRPr="00104AD0" w:rsidRDefault="0046198A" w:rsidP="0046198A">
      <w:pPr>
        <w:shd w:val="clear" w:color="auto" w:fill="FFFFFF"/>
        <w:spacing w:after="80"/>
        <w:ind w:firstLine="567"/>
        <w:jc w:val="both"/>
        <w:rPr>
          <w:sz w:val="28"/>
          <w:szCs w:val="28"/>
          <w:lang w:val="uk-UA"/>
        </w:rPr>
      </w:pPr>
      <w:r w:rsidRPr="00104AD0">
        <w:rPr>
          <w:sz w:val="28"/>
          <w:szCs w:val="28"/>
          <w:lang w:val="uk-UA"/>
        </w:rPr>
        <w:t>Рентної плати за використання природних ресурсів надійшло 10759,5 тис. грн., при плані на звітний період 10173,5 тис. грн., або 105,8 відсотка. Надходження проти відповідного звітного періоду минулого року збільшилися на 5648,5 тис. грн., або на 110,5 відсотка.</w:t>
      </w:r>
    </w:p>
    <w:p w14:paraId="15DBA8ED" w14:textId="77777777" w:rsidR="0046198A" w:rsidRPr="00104AD0" w:rsidRDefault="0046198A" w:rsidP="0046198A">
      <w:pPr>
        <w:shd w:val="clear" w:color="auto" w:fill="FFFFFF"/>
        <w:spacing w:after="80"/>
        <w:ind w:firstLine="567"/>
        <w:jc w:val="both"/>
        <w:rPr>
          <w:sz w:val="28"/>
          <w:szCs w:val="28"/>
          <w:lang w:val="uk-UA"/>
        </w:rPr>
      </w:pPr>
      <w:r w:rsidRPr="00104AD0">
        <w:rPr>
          <w:sz w:val="28"/>
          <w:szCs w:val="28"/>
          <w:lang w:val="uk-UA"/>
        </w:rPr>
        <w:t>Плати за надання адміністративних послуг надійшло 1497,7 тис. грн., при плані на звітний період 1421,8 тис. грн., або 105,3 відсотка. Надходження проти відповідного звітного періоду минулого року зменшилися на 41,3 тис. грн., або на 2,7 відсотка.</w:t>
      </w:r>
    </w:p>
    <w:p w14:paraId="26EC4139" w14:textId="77777777" w:rsidR="0046198A" w:rsidRPr="00104AD0" w:rsidRDefault="0046198A" w:rsidP="0046198A">
      <w:pPr>
        <w:spacing w:after="80"/>
        <w:ind w:firstLine="567"/>
        <w:jc w:val="both"/>
        <w:rPr>
          <w:sz w:val="28"/>
          <w:szCs w:val="28"/>
          <w:lang w:val="uk-UA"/>
        </w:rPr>
      </w:pPr>
      <w:r w:rsidRPr="00104AD0">
        <w:rPr>
          <w:sz w:val="28"/>
          <w:szCs w:val="28"/>
          <w:lang w:val="uk-UA"/>
        </w:rPr>
        <w:t>До спеціального фонду бюджету надійшло доходів (без урахування міжбюджетних трансфертів) 11994,5 тис. грн., при плані на рік 5407,2 тис. грн. (221,8 відсотка), перевиконання склало 6587,3 тис. грн.</w:t>
      </w:r>
    </w:p>
    <w:p w14:paraId="508EF93A" w14:textId="77777777" w:rsidR="0046198A" w:rsidRPr="00104AD0" w:rsidRDefault="0046198A" w:rsidP="0046198A">
      <w:pPr>
        <w:shd w:val="clear" w:color="auto" w:fill="FFFFFF"/>
        <w:spacing w:after="80"/>
        <w:ind w:firstLine="567"/>
        <w:jc w:val="both"/>
        <w:rPr>
          <w:sz w:val="28"/>
          <w:szCs w:val="28"/>
          <w:lang w:val="uk-UA"/>
        </w:rPr>
      </w:pPr>
      <w:r w:rsidRPr="00104AD0">
        <w:rPr>
          <w:sz w:val="28"/>
          <w:szCs w:val="28"/>
          <w:lang w:val="uk-UA"/>
        </w:rPr>
        <w:t>За 2022 рік до бюджету селищної територіальної громади отримано офіційних трансфертів з державного, обласного та інших місцевих бюджетів (дотацій і субвенцій) по загальному та спеціальному фонду в сумі 99199,9 тис. грн., що становлять 42,1% надходжень загального та спеціального фондів в тому числі:</w:t>
      </w:r>
    </w:p>
    <w:p w14:paraId="17FC17E4" w14:textId="77777777" w:rsidR="0046198A" w:rsidRPr="00104AD0" w:rsidRDefault="0046198A" w:rsidP="0046198A">
      <w:pPr>
        <w:shd w:val="clear" w:color="auto" w:fill="FFFFFF"/>
        <w:spacing w:after="80"/>
        <w:ind w:firstLine="567"/>
        <w:jc w:val="both"/>
        <w:rPr>
          <w:sz w:val="28"/>
          <w:szCs w:val="28"/>
          <w:lang w:val="uk-UA"/>
        </w:rPr>
      </w:pPr>
      <w:r w:rsidRPr="00104AD0">
        <w:rPr>
          <w:sz w:val="28"/>
          <w:szCs w:val="28"/>
          <w:lang w:val="uk-UA"/>
        </w:rPr>
        <w:t xml:space="preserve">- </w:t>
      </w:r>
      <w:r w:rsidR="00D3569F" w:rsidRPr="00104AD0">
        <w:rPr>
          <w:sz w:val="28"/>
          <w:szCs w:val="28"/>
          <w:lang w:val="uk-UA"/>
        </w:rPr>
        <w:t xml:space="preserve"> </w:t>
      </w:r>
      <w:r w:rsidRPr="00104AD0">
        <w:rPr>
          <w:sz w:val="28"/>
          <w:szCs w:val="28"/>
          <w:lang w:val="uk-UA"/>
        </w:rPr>
        <w:t xml:space="preserve">базової дотації </w:t>
      </w:r>
      <w:r w:rsidRPr="00104AD0">
        <w:rPr>
          <w:sz w:val="28"/>
          <w:szCs w:val="28"/>
        </w:rPr>
        <w:t>з державного бюджету</w:t>
      </w:r>
      <w:r w:rsidRPr="00104AD0">
        <w:rPr>
          <w:sz w:val="28"/>
          <w:szCs w:val="28"/>
          <w:lang w:val="uk-UA"/>
        </w:rPr>
        <w:t xml:space="preserve"> – 11521,7 тис. грн.;</w:t>
      </w:r>
    </w:p>
    <w:p w14:paraId="3D2D35EF" w14:textId="77777777" w:rsidR="0046198A" w:rsidRPr="00104AD0" w:rsidRDefault="0046198A" w:rsidP="0046198A">
      <w:pPr>
        <w:shd w:val="clear" w:color="auto" w:fill="FFFFFF"/>
        <w:spacing w:after="80"/>
        <w:ind w:firstLine="567"/>
        <w:jc w:val="both"/>
        <w:rPr>
          <w:sz w:val="28"/>
          <w:szCs w:val="28"/>
          <w:lang w:val="uk-UA"/>
        </w:rPr>
      </w:pPr>
      <w:r w:rsidRPr="00104AD0">
        <w:rPr>
          <w:sz w:val="28"/>
          <w:szCs w:val="28"/>
          <w:lang w:val="uk-UA"/>
        </w:rPr>
        <w:t>-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2348,6 тис. грн.;</w:t>
      </w:r>
    </w:p>
    <w:p w14:paraId="0A7ADCD5" w14:textId="77777777" w:rsidR="0046198A" w:rsidRPr="00104AD0" w:rsidRDefault="0094661D" w:rsidP="0046198A">
      <w:pPr>
        <w:shd w:val="clear" w:color="auto" w:fill="FFFFFF"/>
        <w:ind w:firstLine="708"/>
        <w:jc w:val="both"/>
        <w:rPr>
          <w:sz w:val="28"/>
          <w:szCs w:val="28"/>
          <w:lang w:val="uk-UA"/>
        </w:rPr>
      </w:pPr>
      <w:r w:rsidRPr="00104AD0">
        <w:rPr>
          <w:sz w:val="28"/>
          <w:szCs w:val="28"/>
          <w:lang w:val="uk-UA"/>
        </w:rPr>
        <w:t xml:space="preserve">- </w:t>
      </w:r>
      <w:r w:rsidR="0046198A" w:rsidRPr="00104AD0">
        <w:rPr>
          <w:sz w:val="28"/>
          <w:szCs w:val="28"/>
          <w:lang w:val="uk-UA"/>
        </w:rPr>
        <w:t xml:space="preserve">дотація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w:t>
      </w:r>
      <w:r w:rsidR="0046198A" w:rsidRPr="00104AD0">
        <w:rPr>
          <w:sz w:val="28"/>
          <w:szCs w:val="28"/>
          <w:lang w:val="uk-UA"/>
        </w:rPr>
        <w:lastRenderedPageBreak/>
        <w:t>відповідних місцевих бюджетів за рахунок відповідної додаткової дотації з державного бюджету – 3436,2 тис. грн.;</w:t>
      </w:r>
    </w:p>
    <w:p w14:paraId="2676840A" w14:textId="77777777" w:rsidR="0046198A" w:rsidRPr="00104AD0" w:rsidRDefault="0046198A" w:rsidP="0046198A">
      <w:pPr>
        <w:shd w:val="clear" w:color="auto" w:fill="FFFFFF"/>
        <w:jc w:val="both"/>
        <w:rPr>
          <w:sz w:val="28"/>
          <w:szCs w:val="28"/>
          <w:lang w:val="uk-UA"/>
        </w:rPr>
      </w:pPr>
      <w:r w:rsidRPr="00104AD0">
        <w:rPr>
          <w:sz w:val="28"/>
          <w:szCs w:val="28"/>
          <w:lang w:val="uk-UA"/>
        </w:rPr>
        <w:t xml:space="preserve">        - інші дотації з місцевого бюджету – 459,9 тис. грн.;  </w:t>
      </w:r>
    </w:p>
    <w:p w14:paraId="2BB43100" w14:textId="77777777" w:rsidR="0046198A" w:rsidRPr="00104AD0" w:rsidRDefault="0046198A" w:rsidP="0046198A">
      <w:pPr>
        <w:shd w:val="clear" w:color="auto" w:fill="FFFFFF"/>
        <w:spacing w:after="80"/>
        <w:ind w:firstLine="567"/>
        <w:jc w:val="both"/>
        <w:rPr>
          <w:sz w:val="28"/>
          <w:szCs w:val="28"/>
          <w:lang w:val="uk-UA"/>
        </w:rPr>
      </w:pPr>
      <w:r w:rsidRPr="00104AD0">
        <w:rPr>
          <w:sz w:val="28"/>
          <w:szCs w:val="28"/>
          <w:lang w:val="uk-UA"/>
        </w:rPr>
        <w:t>- освітньої субвенції з державного бюджету – 70523,5 тис. грн.;</w:t>
      </w:r>
    </w:p>
    <w:p w14:paraId="3AC89DC6" w14:textId="77777777" w:rsidR="0046198A" w:rsidRPr="00104AD0" w:rsidRDefault="0046198A" w:rsidP="0046198A">
      <w:pPr>
        <w:shd w:val="clear" w:color="auto" w:fill="FFFFFF"/>
        <w:spacing w:after="80"/>
        <w:ind w:firstLine="567"/>
        <w:jc w:val="both"/>
        <w:rPr>
          <w:sz w:val="28"/>
          <w:szCs w:val="28"/>
          <w:lang w:val="uk-UA"/>
        </w:rPr>
      </w:pPr>
      <w:r w:rsidRPr="00104AD0">
        <w:rPr>
          <w:sz w:val="28"/>
          <w:szCs w:val="28"/>
          <w:lang w:val="uk-UA"/>
        </w:rPr>
        <w:t>- субвенції з місцевого бюджету на здійснення переданих видатків у сфері освіти за рахунок коштів освітньої субвенції – 1783,1 тис. грн.;</w:t>
      </w:r>
    </w:p>
    <w:p w14:paraId="3D59876D" w14:textId="77777777" w:rsidR="0046198A" w:rsidRPr="00104AD0" w:rsidRDefault="0046198A" w:rsidP="0046198A">
      <w:pPr>
        <w:shd w:val="clear" w:color="auto" w:fill="FFFFFF"/>
        <w:spacing w:after="80"/>
        <w:jc w:val="both"/>
        <w:rPr>
          <w:sz w:val="28"/>
          <w:szCs w:val="28"/>
          <w:lang w:val="uk-UA"/>
        </w:rPr>
      </w:pPr>
      <w:r w:rsidRPr="00104AD0">
        <w:rPr>
          <w:sz w:val="28"/>
          <w:szCs w:val="28"/>
          <w:lang w:val="uk-UA"/>
        </w:rPr>
        <w:t xml:space="preserve">       -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 402,8 тис. грн.;</w:t>
      </w:r>
    </w:p>
    <w:p w14:paraId="2EAD39EA" w14:textId="77777777" w:rsidR="0046198A" w:rsidRPr="00104AD0" w:rsidRDefault="0046198A" w:rsidP="0046198A">
      <w:pPr>
        <w:shd w:val="clear" w:color="auto" w:fill="FFFFFF"/>
        <w:spacing w:after="80"/>
        <w:ind w:firstLine="708"/>
        <w:jc w:val="both"/>
        <w:rPr>
          <w:sz w:val="28"/>
          <w:szCs w:val="28"/>
          <w:lang w:val="uk-UA"/>
        </w:rPr>
      </w:pPr>
      <w:r w:rsidRPr="00104AD0">
        <w:rPr>
          <w:sz w:val="28"/>
          <w:szCs w:val="28"/>
          <w:lang w:val="uk-UA"/>
        </w:rPr>
        <w:t>- іншої субвенції з місцевого бюджету – 8724,1 тис. грн.</w:t>
      </w:r>
    </w:p>
    <w:p w14:paraId="46938D44" w14:textId="77777777" w:rsidR="0046198A" w:rsidRPr="00104AD0" w:rsidRDefault="0046198A" w:rsidP="0046198A">
      <w:pPr>
        <w:shd w:val="clear" w:color="auto" w:fill="FFFFFF"/>
        <w:spacing w:after="80"/>
        <w:ind w:firstLine="708"/>
        <w:jc w:val="both"/>
        <w:rPr>
          <w:sz w:val="28"/>
          <w:szCs w:val="28"/>
          <w:lang w:val="uk-UA"/>
        </w:rPr>
      </w:pPr>
      <w:r w:rsidRPr="00104AD0">
        <w:rPr>
          <w:sz w:val="28"/>
          <w:szCs w:val="28"/>
          <w:lang w:val="uk-UA"/>
        </w:rPr>
        <w:t xml:space="preserve">Фактичний обсяг бюджету селищної територіальної громади за видатками за 2022 рік складає 235949,4 тис. грн., із них видатки з загального фонду – 217568,1 </w:t>
      </w:r>
      <w:proofErr w:type="spellStart"/>
      <w:r w:rsidRPr="00104AD0">
        <w:rPr>
          <w:sz w:val="28"/>
          <w:szCs w:val="28"/>
          <w:lang w:val="uk-UA"/>
        </w:rPr>
        <w:t>тис.грн</w:t>
      </w:r>
      <w:proofErr w:type="spellEnd"/>
      <w:r w:rsidRPr="00104AD0">
        <w:rPr>
          <w:sz w:val="28"/>
          <w:szCs w:val="28"/>
          <w:lang w:val="uk-UA"/>
        </w:rPr>
        <w:t>. (93,4 % від запланованого) та спеціального фонду – 18381,3тис.грн.</w:t>
      </w:r>
      <w:r w:rsidR="000B5B67" w:rsidRPr="00104AD0">
        <w:rPr>
          <w:sz w:val="28"/>
          <w:szCs w:val="28"/>
          <w:lang w:val="uk-UA"/>
        </w:rPr>
        <w:t xml:space="preserve"> </w:t>
      </w:r>
    </w:p>
    <w:p w14:paraId="259F3994" w14:textId="77777777" w:rsidR="0046198A" w:rsidRPr="00104AD0" w:rsidRDefault="0046198A" w:rsidP="0046198A">
      <w:pPr>
        <w:shd w:val="clear" w:color="auto" w:fill="FFFFFF"/>
        <w:jc w:val="both"/>
        <w:rPr>
          <w:sz w:val="28"/>
          <w:szCs w:val="28"/>
          <w:lang w:val="uk-UA"/>
        </w:rPr>
      </w:pPr>
    </w:p>
    <w:p w14:paraId="6870AE5E" w14:textId="77777777" w:rsidR="0046198A" w:rsidRPr="00104AD0" w:rsidRDefault="0046198A" w:rsidP="0046198A">
      <w:pPr>
        <w:shd w:val="clear" w:color="auto" w:fill="FFFFFF"/>
        <w:ind w:firstLine="567"/>
        <w:jc w:val="both"/>
        <w:rPr>
          <w:sz w:val="28"/>
          <w:szCs w:val="28"/>
          <w:lang w:val="uk-UA"/>
        </w:rPr>
      </w:pPr>
      <w:r w:rsidRPr="00104AD0">
        <w:rPr>
          <w:sz w:val="28"/>
          <w:szCs w:val="28"/>
          <w:lang w:val="uk-UA"/>
        </w:rPr>
        <w:t>Структура бюджету за галузевою ознакою</w:t>
      </w:r>
      <w:r w:rsidRPr="00104AD0">
        <w:rPr>
          <w:sz w:val="28"/>
          <w:szCs w:val="28"/>
          <w:u w:val="single"/>
          <w:lang w:val="uk-UA"/>
        </w:rPr>
        <w:t xml:space="preserve"> </w:t>
      </w:r>
      <w:r w:rsidRPr="00104AD0">
        <w:rPr>
          <w:sz w:val="28"/>
          <w:szCs w:val="28"/>
          <w:lang w:val="uk-UA"/>
        </w:rPr>
        <w:t>(фактично використані кошти  за 2022 рік) наступна:</w:t>
      </w:r>
    </w:p>
    <w:p w14:paraId="45DE308D" w14:textId="77777777" w:rsidR="0046198A" w:rsidRPr="00104AD0" w:rsidRDefault="0046198A" w:rsidP="0046198A">
      <w:pPr>
        <w:numPr>
          <w:ilvl w:val="0"/>
          <w:numId w:val="18"/>
        </w:numPr>
        <w:shd w:val="clear" w:color="auto" w:fill="FFFFFF"/>
        <w:jc w:val="both"/>
        <w:rPr>
          <w:sz w:val="28"/>
          <w:szCs w:val="28"/>
          <w:lang w:val="uk-UA"/>
        </w:rPr>
      </w:pPr>
      <w:r w:rsidRPr="00104AD0">
        <w:rPr>
          <w:sz w:val="28"/>
          <w:szCs w:val="28"/>
          <w:lang w:val="uk-UA"/>
        </w:rPr>
        <w:t>освіта                                                     58,7 %   (138419,6 тис. грн.)</w:t>
      </w:r>
    </w:p>
    <w:p w14:paraId="77F97A58" w14:textId="77777777" w:rsidR="0046198A" w:rsidRPr="00104AD0" w:rsidRDefault="0046198A" w:rsidP="0046198A">
      <w:pPr>
        <w:numPr>
          <w:ilvl w:val="0"/>
          <w:numId w:val="18"/>
        </w:numPr>
        <w:shd w:val="clear" w:color="auto" w:fill="FFFFFF"/>
        <w:jc w:val="both"/>
        <w:rPr>
          <w:sz w:val="28"/>
          <w:szCs w:val="28"/>
          <w:lang w:val="uk-UA"/>
        </w:rPr>
      </w:pPr>
      <w:r w:rsidRPr="00104AD0">
        <w:rPr>
          <w:sz w:val="28"/>
          <w:szCs w:val="28"/>
          <w:lang w:val="uk-UA"/>
        </w:rPr>
        <w:t>державне управління                           10,5 %   (24730,6 тис. грн.)</w:t>
      </w:r>
    </w:p>
    <w:p w14:paraId="38D77C1A" w14:textId="77777777" w:rsidR="0046198A" w:rsidRPr="00104AD0" w:rsidRDefault="0046198A" w:rsidP="0046198A">
      <w:pPr>
        <w:numPr>
          <w:ilvl w:val="0"/>
          <w:numId w:val="18"/>
        </w:numPr>
        <w:shd w:val="clear" w:color="auto" w:fill="FFFFFF"/>
        <w:jc w:val="both"/>
        <w:rPr>
          <w:sz w:val="28"/>
          <w:szCs w:val="28"/>
          <w:lang w:val="uk-UA"/>
        </w:rPr>
      </w:pPr>
      <w:r w:rsidRPr="00104AD0">
        <w:rPr>
          <w:sz w:val="28"/>
          <w:szCs w:val="28"/>
          <w:lang w:val="uk-UA"/>
        </w:rPr>
        <w:t>житлово-комунальне господарство      9,3 %   (21863,0 тис. грн.)</w:t>
      </w:r>
    </w:p>
    <w:p w14:paraId="3DC0CE48" w14:textId="77777777" w:rsidR="0046198A" w:rsidRPr="00104AD0" w:rsidRDefault="0046198A" w:rsidP="0046198A">
      <w:pPr>
        <w:numPr>
          <w:ilvl w:val="0"/>
          <w:numId w:val="18"/>
        </w:numPr>
        <w:shd w:val="clear" w:color="auto" w:fill="FFFFFF"/>
        <w:jc w:val="both"/>
        <w:rPr>
          <w:sz w:val="28"/>
          <w:szCs w:val="28"/>
          <w:lang w:val="uk-UA"/>
        </w:rPr>
      </w:pPr>
      <w:r w:rsidRPr="00104AD0">
        <w:rPr>
          <w:sz w:val="28"/>
          <w:szCs w:val="28"/>
          <w:lang w:val="uk-UA"/>
        </w:rPr>
        <w:t>охорона здоров’я                                    7,8 %   (18505,4 тис. грн.)</w:t>
      </w:r>
    </w:p>
    <w:p w14:paraId="28B67C05" w14:textId="77777777" w:rsidR="0046198A" w:rsidRPr="00104AD0" w:rsidRDefault="0046198A" w:rsidP="0046198A">
      <w:pPr>
        <w:numPr>
          <w:ilvl w:val="0"/>
          <w:numId w:val="18"/>
        </w:numPr>
        <w:shd w:val="clear" w:color="auto" w:fill="FFFFFF"/>
        <w:jc w:val="both"/>
        <w:rPr>
          <w:sz w:val="28"/>
          <w:szCs w:val="28"/>
          <w:lang w:val="uk-UA"/>
        </w:rPr>
      </w:pPr>
      <w:r w:rsidRPr="00104AD0">
        <w:rPr>
          <w:sz w:val="28"/>
          <w:szCs w:val="28"/>
          <w:lang w:val="uk-UA"/>
        </w:rPr>
        <w:t>соціальний захист                                  6,1 %   (14490,7 тис. грн.)</w:t>
      </w:r>
    </w:p>
    <w:p w14:paraId="7BC099D0" w14:textId="77777777" w:rsidR="0046198A" w:rsidRPr="00104AD0" w:rsidRDefault="0046198A" w:rsidP="0046198A">
      <w:pPr>
        <w:numPr>
          <w:ilvl w:val="0"/>
          <w:numId w:val="18"/>
        </w:numPr>
        <w:shd w:val="clear" w:color="auto" w:fill="FFFFFF"/>
        <w:jc w:val="both"/>
        <w:rPr>
          <w:sz w:val="28"/>
          <w:szCs w:val="28"/>
          <w:lang w:val="uk-UA"/>
        </w:rPr>
      </w:pPr>
      <w:r w:rsidRPr="00104AD0">
        <w:rPr>
          <w:sz w:val="28"/>
          <w:szCs w:val="28"/>
          <w:lang w:val="uk-UA"/>
        </w:rPr>
        <w:t xml:space="preserve">культура і фізична культура та             </w:t>
      </w:r>
    </w:p>
    <w:p w14:paraId="26D9C423" w14:textId="77777777" w:rsidR="0046198A" w:rsidRPr="00104AD0" w:rsidRDefault="0046198A" w:rsidP="0046198A">
      <w:pPr>
        <w:numPr>
          <w:ilvl w:val="0"/>
          <w:numId w:val="18"/>
        </w:numPr>
        <w:shd w:val="clear" w:color="auto" w:fill="FFFFFF"/>
        <w:jc w:val="both"/>
        <w:rPr>
          <w:sz w:val="28"/>
          <w:szCs w:val="28"/>
          <w:lang w:val="uk-UA"/>
        </w:rPr>
      </w:pPr>
      <w:r w:rsidRPr="00104AD0">
        <w:rPr>
          <w:sz w:val="28"/>
          <w:szCs w:val="28"/>
          <w:lang w:val="uk-UA"/>
        </w:rPr>
        <w:t xml:space="preserve">спорт                                                        4,3%    (10032,6 </w:t>
      </w:r>
      <w:proofErr w:type="spellStart"/>
      <w:r w:rsidRPr="00104AD0">
        <w:rPr>
          <w:sz w:val="28"/>
          <w:szCs w:val="28"/>
          <w:lang w:val="uk-UA"/>
        </w:rPr>
        <w:t>тис.грн</w:t>
      </w:r>
      <w:proofErr w:type="spellEnd"/>
      <w:r w:rsidRPr="00104AD0">
        <w:rPr>
          <w:sz w:val="28"/>
          <w:szCs w:val="28"/>
          <w:lang w:val="uk-UA"/>
        </w:rPr>
        <w:t>.)</w:t>
      </w:r>
    </w:p>
    <w:p w14:paraId="0B464B0F" w14:textId="77777777" w:rsidR="0046198A" w:rsidRPr="00104AD0" w:rsidRDefault="0046198A" w:rsidP="0046198A">
      <w:pPr>
        <w:numPr>
          <w:ilvl w:val="0"/>
          <w:numId w:val="18"/>
        </w:numPr>
        <w:shd w:val="clear" w:color="auto" w:fill="FFFFFF"/>
        <w:jc w:val="both"/>
        <w:rPr>
          <w:sz w:val="28"/>
          <w:szCs w:val="28"/>
          <w:lang w:val="uk-UA"/>
        </w:rPr>
      </w:pPr>
      <w:r w:rsidRPr="00104AD0">
        <w:rPr>
          <w:sz w:val="28"/>
          <w:szCs w:val="28"/>
          <w:lang w:val="uk-UA"/>
        </w:rPr>
        <w:t>заходи та роботи з територіальної</w:t>
      </w:r>
    </w:p>
    <w:p w14:paraId="22BA37D9" w14:textId="77777777" w:rsidR="0046198A" w:rsidRPr="00104AD0" w:rsidRDefault="0046198A" w:rsidP="0046198A">
      <w:pPr>
        <w:shd w:val="clear" w:color="auto" w:fill="FFFFFF"/>
        <w:ind w:left="1065"/>
        <w:jc w:val="both"/>
        <w:rPr>
          <w:sz w:val="28"/>
          <w:szCs w:val="28"/>
          <w:lang w:val="uk-UA"/>
        </w:rPr>
      </w:pPr>
      <w:r w:rsidRPr="00104AD0">
        <w:rPr>
          <w:sz w:val="28"/>
          <w:szCs w:val="28"/>
          <w:lang w:val="uk-UA"/>
        </w:rPr>
        <w:t>оборони                                                    0,2 %   (404,3 тис. грн.)</w:t>
      </w:r>
    </w:p>
    <w:p w14:paraId="5CFD388D" w14:textId="77777777" w:rsidR="0046198A" w:rsidRPr="00104AD0" w:rsidRDefault="0046198A" w:rsidP="0046198A">
      <w:pPr>
        <w:numPr>
          <w:ilvl w:val="0"/>
          <w:numId w:val="18"/>
        </w:numPr>
        <w:shd w:val="clear" w:color="auto" w:fill="FFFFFF"/>
        <w:jc w:val="both"/>
        <w:rPr>
          <w:sz w:val="28"/>
          <w:szCs w:val="28"/>
          <w:lang w:val="uk-UA"/>
        </w:rPr>
      </w:pPr>
      <w:r w:rsidRPr="00104AD0">
        <w:rPr>
          <w:sz w:val="28"/>
          <w:szCs w:val="28"/>
          <w:lang w:val="uk-UA"/>
        </w:rPr>
        <w:t xml:space="preserve">економічна діяльність та </w:t>
      </w:r>
    </w:p>
    <w:p w14:paraId="796F6651" w14:textId="77777777" w:rsidR="0046198A" w:rsidRPr="00104AD0" w:rsidRDefault="0046198A" w:rsidP="0046198A">
      <w:pPr>
        <w:shd w:val="clear" w:color="auto" w:fill="FFFFFF"/>
        <w:ind w:left="1065"/>
        <w:jc w:val="both"/>
        <w:rPr>
          <w:sz w:val="28"/>
          <w:szCs w:val="28"/>
          <w:lang w:val="uk-UA"/>
        </w:rPr>
      </w:pPr>
      <w:r w:rsidRPr="00104AD0">
        <w:rPr>
          <w:sz w:val="28"/>
          <w:szCs w:val="28"/>
          <w:lang w:val="uk-UA"/>
        </w:rPr>
        <w:t>інша діяльність                                        2,9 %   (6893,7 тис. грн.)</w:t>
      </w:r>
    </w:p>
    <w:p w14:paraId="41B51D3F" w14:textId="77777777" w:rsidR="0046198A" w:rsidRPr="00104AD0" w:rsidRDefault="0046198A" w:rsidP="0046198A">
      <w:pPr>
        <w:numPr>
          <w:ilvl w:val="0"/>
          <w:numId w:val="18"/>
        </w:numPr>
        <w:shd w:val="clear" w:color="auto" w:fill="FFFFFF"/>
        <w:jc w:val="both"/>
        <w:rPr>
          <w:sz w:val="28"/>
          <w:szCs w:val="28"/>
          <w:lang w:val="uk-UA"/>
        </w:rPr>
      </w:pPr>
      <w:r w:rsidRPr="00104AD0">
        <w:rPr>
          <w:sz w:val="28"/>
          <w:szCs w:val="28"/>
          <w:lang w:val="uk-UA"/>
        </w:rPr>
        <w:t>трансферти                                               0,2 %   (609,5 тис. грн.)</w:t>
      </w:r>
    </w:p>
    <w:p w14:paraId="5C2FE269" w14:textId="77777777" w:rsidR="0046198A" w:rsidRPr="00104AD0" w:rsidRDefault="0046198A" w:rsidP="0046198A">
      <w:pPr>
        <w:shd w:val="clear" w:color="auto" w:fill="FFFFFF"/>
        <w:ind w:left="1065"/>
        <w:jc w:val="both"/>
        <w:rPr>
          <w:sz w:val="28"/>
          <w:szCs w:val="28"/>
          <w:lang w:val="uk-UA"/>
        </w:rPr>
      </w:pPr>
      <w:r w:rsidRPr="00104AD0">
        <w:rPr>
          <w:sz w:val="28"/>
          <w:szCs w:val="28"/>
          <w:lang w:val="uk-UA"/>
        </w:rPr>
        <w:t xml:space="preserve">Разом                                      </w:t>
      </w:r>
      <w:r w:rsidR="00053021" w:rsidRPr="00104AD0">
        <w:rPr>
          <w:sz w:val="28"/>
          <w:szCs w:val="28"/>
          <w:lang w:val="uk-UA"/>
        </w:rPr>
        <w:t xml:space="preserve">  </w:t>
      </w:r>
      <w:r w:rsidRPr="00104AD0">
        <w:rPr>
          <w:sz w:val="28"/>
          <w:szCs w:val="28"/>
          <w:lang w:val="uk-UA"/>
        </w:rPr>
        <w:t xml:space="preserve">              100,0 % (235949,4 тис. грн.)      </w:t>
      </w:r>
    </w:p>
    <w:p w14:paraId="340DBEE5" w14:textId="77777777" w:rsidR="0046198A" w:rsidRPr="00104AD0" w:rsidRDefault="0046198A" w:rsidP="0046198A">
      <w:pPr>
        <w:shd w:val="clear" w:color="auto" w:fill="FFFFFF"/>
        <w:jc w:val="both"/>
        <w:rPr>
          <w:sz w:val="28"/>
          <w:szCs w:val="28"/>
          <w:lang w:val="uk-UA"/>
        </w:rPr>
      </w:pPr>
      <w:r w:rsidRPr="00104AD0">
        <w:rPr>
          <w:sz w:val="28"/>
          <w:szCs w:val="28"/>
          <w:lang w:val="uk-UA"/>
        </w:rPr>
        <w:t xml:space="preserve">       </w:t>
      </w:r>
    </w:p>
    <w:p w14:paraId="0E612E7C" w14:textId="77777777" w:rsidR="0046198A" w:rsidRPr="00104AD0" w:rsidRDefault="0046198A" w:rsidP="0046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104AD0">
        <w:rPr>
          <w:sz w:val="28"/>
          <w:szCs w:val="28"/>
          <w:lang w:val="uk-UA"/>
        </w:rPr>
        <w:t xml:space="preserve">Касові видатки за 2021 рік та  2022 рік по </w:t>
      </w:r>
      <w:proofErr w:type="spellStart"/>
      <w:r w:rsidRPr="00104AD0">
        <w:rPr>
          <w:sz w:val="28"/>
          <w:szCs w:val="28"/>
          <w:lang w:val="uk-UA"/>
        </w:rPr>
        <w:t>Новосанжарській</w:t>
      </w:r>
      <w:proofErr w:type="spellEnd"/>
      <w:r w:rsidRPr="00104AD0">
        <w:rPr>
          <w:sz w:val="28"/>
          <w:szCs w:val="28"/>
          <w:lang w:val="uk-UA"/>
        </w:rPr>
        <w:t xml:space="preserve"> селищній територіальній громаді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984"/>
        <w:gridCol w:w="1985"/>
        <w:gridCol w:w="1417"/>
        <w:gridCol w:w="992"/>
      </w:tblGrid>
      <w:tr w:rsidR="0046198A" w:rsidRPr="00104AD0" w14:paraId="27645BF5" w14:textId="77777777" w:rsidTr="00E3558D">
        <w:trPr>
          <w:trHeight w:val="641"/>
        </w:trPr>
        <w:tc>
          <w:tcPr>
            <w:tcW w:w="3261" w:type="dxa"/>
            <w:vMerge w:val="restart"/>
          </w:tcPr>
          <w:p w14:paraId="414115FA"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tc>
        <w:tc>
          <w:tcPr>
            <w:tcW w:w="1984" w:type="dxa"/>
            <w:vMerge w:val="restart"/>
          </w:tcPr>
          <w:p w14:paraId="78F4E3DF"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sidRPr="00104AD0">
              <w:rPr>
                <w:i/>
                <w:lang w:val="uk-UA"/>
              </w:rPr>
              <w:t>Касові видатки за 2021р.</w:t>
            </w:r>
          </w:p>
          <w:p w14:paraId="65D6C9DC"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proofErr w:type="spellStart"/>
            <w:r w:rsidRPr="00104AD0">
              <w:rPr>
                <w:i/>
                <w:lang w:val="uk-UA"/>
              </w:rPr>
              <w:t>тис.грн</w:t>
            </w:r>
            <w:proofErr w:type="spellEnd"/>
          </w:p>
        </w:tc>
        <w:tc>
          <w:tcPr>
            <w:tcW w:w="1985" w:type="dxa"/>
            <w:vMerge w:val="restart"/>
          </w:tcPr>
          <w:p w14:paraId="7C0AF3D4"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sidRPr="00104AD0">
              <w:rPr>
                <w:i/>
                <w:lang w:val="uk-UA"/>
              </w:rPr>
              <w:t>Касові видатки за 2022р</w:t>
            </w:r>
          </w:p>
          <w:p w14:paraId="4B391655"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proofErr w:type="spellStart"/>
            <w:r w:rsidRPr="00104AD0">
              <w:rPr>
                <w:i/>
                <w:lang w:val="uk-UA"/>
              </w:rPr>
              <w:t>тис.грн</w:t>
            </w:r>
            <w:proofErr w:type="spellEnd"/>
            <w:r w:rsidRPr="00104AD0">
              <w:rPr>
                <w:i/>
                <w:lang w:val="uk-UA"/>
              </w:rPr>
              <w:t>.</w:t>
            </w:r>
          </w:p>
        </w:tc>
        <w:tc>
          <w:tcPr>
            <w:tcW w:w="1417" w:type="dxa"/>
            <w:vMerge w:val="restart"/>
          </w:tcPr>
          <w:p w14:paraId="681AA0B4"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sidRPr="00104AD0">
              <w:rPr>
                <w:i/>
                <w:lang w:val="uk-UA"/>
              </w:rPr>
              <w:t>Відхилення</w:t>
            </w:r>
          </w:p>
          <w:p w14:paraId="609413D2"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roofErr w:type="spellStart"/>
            <w:r w:rsidRPr="00104AD0">
              <w:rPr>
                <w:i/>
                <w:lang w:val="uk-UA"/>
              </w:rPr>
              <w:t>тис.грн</w:t>
            </w:r>
            <w:proofErr w:type="spellEnd"/>
          </w:p>
          <w:p w14:paraId="2BC957DA"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c>
          <w:tcPr>
            <w:tcW w:w="992" w:type="dxa"/>
            <w:vMerge w:val="restart"/>
          </w:tcPr>
          <w:p w14:paraId="663C03A2"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sidRPr="00104AD0">
              <w:rPr>
                <w:i/>
                <w:lang w:val="uk-UA"/>
              </w:rPr>
              <w:t>% росту</w:t>
            </w:r>
          </w:p>
        </w:tc>
      </w:tr>
      <w:tr w:rsidR="0046198A" w:rsidRPr="00104AD0" w14:paraId="200C934A" w14:textId="77777777" w:rsidTr="00E3558D">
        <w:trPr>
          <w:trHeight w:val="322"/>
        </w:trPr>
        <w:tc>
          <w:tcPr>
            <w:tcW w:w="3261" w:type="dxa"/>
            <w:vMerge/>
          </w:tcPr>
          <w:p w14:paraId="50289461"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tc>
        <w:tc>
          <w:tcPr>
            <w:tcW w:w="1984" w:type="dxa"/>
            <w:vMerge/>
          </w:tcPr>
          <w:p w14:paraId="3FD126EE"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lang w:val="uk-UA"/>
              </w:rPr>
            </w:pPr>
          </w:p>
        </w:tc>
        <w:tc>
          <w:tcPr>
            <w:tcW w:w="1985" w:type="dxa"/>
            <w:vMerge/>
          </w:tcPr>
          <w:p w14:paraId="55CF3C32"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lang w:val="uk-UA"/>
              </w:rPr>
            </w:pPr>
          </w:p>
        </w:tc>
        <w:tc>
          <w:tcPr>
            <w:tcW w:w="1417" w:type="dxa"/>
            <w:vMerge/>
          </w:tcPr>
          <w:p w14:paraId="0A452BCD"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lang w:val="uk-UA"/>
              </w:rPr>
            </w:pPr>
          </w:p>
        </w:tc>
        <w:tc>
          <w:tcPr>
            <w:tcW w:w="992" w:type="dxa"/>
            <w:vMerge/>
          </w:tcPr>
          <w:p w14:paraId="1AADFE96"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lang w:val="uk-UA"/>
              </w:rPr>
            </w:pPr>
          </w:p>
        </w:tc>
      </w:tr>
      <w:tr w:rsidR="0046198A" w:rsidRPr="00104AD0" w14:paraId="42FD9C07" w14:textId="77777777" w:rsidTr="00E3558D">
        <w:tc>
          <w:tcPr>
            <w:tcW w:w="3261" w:type="dxa"/>
          </w:tcPr>
          <w:p w14:paraId="1D7B4CB6"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04AD0">
              <w:rPr>
                <w:sz w:val="28"/>
                <w:szCs w:val="28"/>
                <w:lang w:val="uk-UA"/>
              </w:rPr>
              <w:t>Державне управління</w:t>
            </w:r>
          </w:p>
        </w:tc>
        <w:tc>
          <w:tcPr>
            <w:tcW w:w="1984" w:type="dxa"/>
          </w:tcPr>
          <w:p w14:paraId="1E3A98E4"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27868,3</w:t>
            </w:r>
          </w:p>
        </w:tc>
        <w:tc>
          <w:tcPr>
            <w:tcW w:w="1985" w:type="dxa"/>
          </w:tcPr>
          <w:p w14:paraId="49083433"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24730,6</w:t>
            </w:r>
          </w:p>
        </w:tc>
        <w:tc>
          <w:tcPr>
            <w:tcW w:w="1417" w:type="dxa"/>
          </w:tcPr>
          <w:p w14:paraId="5AC76C68"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-3137,7</w:t>
            </w:r>
          </w:p>
        </w:tc>
        <w:tc>
          <w:tcPr>
            <w:tcW w:w="992" w:type="dxa"/>
          </w:tcPr>
          <w:p w14:paraId="2F96B07E"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-11,3</w:t>
            </w:r>
          </w:p>
        </w:tc>
      </w:tr>
      <w:tr w:rsidR="0046198A" w:rsidRPr="00104AD0" w14:paraId="15C01A66" w14:textId="77777777" w:rsidTr="00E3558D">
        <w:tc>
          <w:tcPr>
            <w:tcW w:w="3261" w:type="dxa"/>
          </w:tcPr>
          <w:p w14:paraId="1657929C"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04AD0">
              <w:rPr>
                <w:sz w:val="28"/>
                <w:szCs w:val="28"/>
                <w:lang w:val="uk-UA"/>
              </w:rPr>
              <w:t xml:space="preserve">Освіта </w:t>
            </w:r>
          </w:p>
        </w:tc>
        <w:tc>
          <w:tcPr>
            <w:tcW w:w="1984" w:type="dxa"/>
          </w:tcPr>
          <w:p w14:paraId="38A02AE3"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137931,8</w:t>
            </w:r>
          </w:p>
        </w:tc>
        <w:tc>
          <w:tcPr>
            <w:tcW w:w="1985" w:type="dxa"/>
          </w:tcPr>
          <w:p w14:paraId="739A137D"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138419,6</w:t>
            </w:r>
          </w:p>
        </w:tc>
        <w:tc>
          <w:tcPr>
            <w:tcW w:w="1417" w:type="dxa"/>
          </w:tcPr>
          <w:p w14:paraId="78EA981F"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487,8</w:t>
            </w:r>
          </w:p>
        </w:tc>
        <w:tc>
          <w:tcPr>
            <w:tcW w:w="992" w:type="dxa"/>
          </w:tcPr>
          <w:p w14:paraId="5ADAC4E3"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0,4</w:t>
            </w:r>
          </w:p>
        </w:tc>
      </w:tr>
      <w:tr w:rsidR="0046198A" w:rsidRPr="00104AD0" w14:paraId="71BE2269" w14:textId="77777777" w:rsidTr="00E3558D">
        <w:tc>
          <w:tcPr>
            <w:tcW w:w="3261" w:type="dxa"/>
          </w:tcPr>
          <w:p w14:paraId="05C17E0B"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04AD0">
              <w:rPr>
                <w:sz w:val="28"/>
                <w:szCs w:val="28"/>
                <w:lang w:val="uk-UA"/>
              </w:rPr>
              <w:t>Охорона здоров’я</w:t>
            </w:r>
          </w:p>
        </w:tc>
        <w:tc>
          <w:tcPr>
            <w:tcW w:w="1984" w:type="dxa"/>
          </w:tcPr>
          <w:p w14:paraId="6B0D2E4E"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17863,6</w:t>
            </w:r>
          </w:p>
        </w:tc>
        <w:tc>
          <w:tcPr>
            <w:tcW w:w="1985" w:type="dxa"/>
          </w:tcPr>
          <w:p w14:paraId="73B65D05"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18505,4</w:t>
            </w:r>
          </w:p>
        </w:tc>
        <w:tc>
          <w:tcPr>
            <w:tcW w:w="1417" w:type="dxa"/>
          </w:tcPr>
          <w:p w14:paraId="361B7E3B"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641,8</w:t>
            </w:r>
          </w:p>
        </w:tc>
        <w:tc>
          <w:tcPr>
            <w:tcW w:w="992" w:type="dxa"/>
          </w:tcPr>
          <w:p w14:paraId="57C6692F"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3,6</w:t>
            </w:r>
          </w:p>
        </w:tc>
      </w:tr>
      <w:tr w:rsidR="0046198A" w:rsidRPr="00104AD0" w14:paraId="0C246A20" w14:textId="77777777" w:rsidTr="00E3558D">
        <w:tc>
          <w:tcPr>
            <w:tcW w:w="3261" w:type="dxa"/>
          </w:tcPr>
          <w:p w14:paraId="263B1D64"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04AD0">
              <w:rPr>
                <w:sz w:val="28"/>
                <w:szCs w:val="28"/>
                <w:lang w:val="uk-UA"/>
              </w:rPr>
              <w:t xml:space="preserve">Соціальний захист </w:t>
            </w:r>
          </w:p>
        </w:tc>
        <w:tc>
          <w:tcPr>
            <w:tcW w:w="1984" w:type="dxa"/>
          </w:tcPr>
          <w:p w14:paraId="44E359EC"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11517,5</w:t>
            </w:r>
          </w:p>
        </w:tc>
        <w:tc>
          <w:tcPr>
            <w:tcW w:w="1985" w:type="dxa"/>
          </w:tcPr>
          <w:p w14:paraId="60FD8F58"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14490,7</w:t>
            </w:r>
          </w:p>
        </w:tc>
        <w:tc>
          <w:tcPr>
            <w:tcW w:w="1417" w:type="dxa"/>
          </w:tcPr>
          <w:p w14:paraId="7A711049"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2973,2</w:t>
            </w:r>
          </w:p>
        </w:tc>
        <w:tc>
          <w:tcPr>
            <w:tcW w:w="992" w:type="dxa"/>
          </w:tcPr>
          <w:p w14:paraId="5E8AC13F"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25,8</w:t>
            </w:r>
          </w:p>
        </w:tc>
      </w:tr>
      <w:tr w:rsidR="0046198A" w:rsidRPr="00104AD0" w14:paraId="712E9E8D" w14:textId="77777777" w:rsidTr="00E3558D">
        <w:tc>
          <w:tcPr>
            <w:tcW w:w="3261" w:type="dxa"/>
          </w:tcPr>
          <w:p w14:paraId="6C08181A"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04AD0">
              <w:rPr>
                <w:sz w:val="28"/>
                <w:szCs w:val="28"/>
                <w:lang w:val="uk-UA"/>
              </w:rPr>
              <w:t>Культура і фізична культура та спорт</w:t>
            </w:r>
          </w:p>
        </w:tc>
        <w:tc>
          <w:tcPr>
            <w:tcW w:w="1984" w:type="dxa"/>
          </w:tcPr>
          <w:p w14:paraId="0D918C6B"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9523,3</w:t>
            </w:r>
          </w:p>
        </w:tc>
        <w:tc>
          <w:tcPr>
            <w:tcW w:w="1985" w:type="dxa"/>
          </w:tcPr>
          <w:p w14:paraId="23C498CC"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10032,6</w:t>
            </w:r>
          </w:p>
        </w:tc>
        <w:tc>
          <w:tcPr>
            <w:tcW w:w="1417" w:type="dxa"/>
          </w:tcPr>
          <w:p w14:paraId="48269F3A"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509,3</w:t>
            </w:r>
          </w:p>
        </w:tc>
        <w:tc>
          <w:tcPr>
            <w:tcW w:w="992" w:type="dxa"/>
          </w:tcPr>
          <w:p w14:paraId="0CB75B1A"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5,3</w:t>
            </w:r>
          </w:p>
        </w:tc>
      </w:tr>
      <w:tr w:rsidR="0046198A" w:rsidRPr="00104AD0" w14:paraId="6C549B48" w14:textId="77777777" w:rsidTr="00E3558D">
        <w:trPr>
          <w:trHeight w:val="437"/>
        </w:trPr>
        <w:tc>
          <w:tcPr>
            <w:tcW w:w="3261" w:type="dxa"/>
          </w:tcPr>
          <w:p w14:paraId="24858A93"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04AD0">
              <w:rPr>
                <w:sz w:val="28"/>
                <w:szCs w:val="28"/>
                <w:lang w:val="uk-UA"/>
              </w:rPr>
              <w:t>Заходи та роботи з територіальної</w:t>
            </w:r>
          </w:p>
          <w:p w14:paraId="3221ECEA"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04AD0">
              <w:rPr>
                <w:sz w:val="28"/>
                <w:szCs w:val="28"/>
                <w:lang w:val="uk-UA"/>
              </w:rPr>
              <w:t>оборони</w:t>
            </w:r>
          </w:p>
        </w:tc>
        <w:tc>
          <w:tcPr>
            <w:tcW w:w="1984" w:type="dxa"/>
          </w:tcPr>
          <w:p w14:paraId="5A8A99BC"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w:t>
            </w:r>
          </w:p>
        </w:tc>
        <w:tc>
          <w:tcPr>
            <w:tcW w:w="1985" w:type="dxa"/>
          </w:tcPr>
          <w:p w14:paraId="12389B24"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404,3</w:t>
            </w:r>
          </w:p>
        </w:tc>
        <w:tc>
          <w:tcPr>
            <w:tcW w:w="1417" w:type="dxa"/>
          </w:tcPr>
          <w:p w14:paraId="20A45F64"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404,3</w:t>
            </w:r>
          </w:p>
        </w:tc>
        <w:tc>
          <w:tcPr>
            <w:tcW w:w="992" w:type="dxa"/>
          </w:tcPr>
          <w:p w14:paraId="5CEC325A"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w:t>
            </w:r>
          </w:p>
        </w:tc>
      </w:tr>
      <w:tr w:rsidR="0046198A" w:rsidRPr="00104AD0" w14:paraId="06439416" w14:textId="77777777" w:rsidTr="00E3558D">
        <w:tc>
          <w:tcPr>
            <w:tcW w:w="3261" w:type="dxa"/>
          </w:tcPr>
          <w:p w14:paraId="04D60B47"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04AD0">
              <w:rPr>
                <w:sz w:val="28"/>
                <w:szCs w:val="28"/>
                <w:lang w:val="uk-UA"/>
              </w:rPr>
              <w:lastRenderedPageBreak/>
              <w:t>Житлово-комунальне господарство</w:t>
            </w:r>
          </w:p>
        </w:tc>
        <w:tc>
          <w:tcPr>
            <w:tcW w:w="1984" w:type="dxa"/>
          </w:tcPr>
          <w:p w14:paraId="227B487C"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13960,3</w:t>
            </w:r>
          </w:p>
        </w:tc>
        <w:tc>
          <w:tcPr>
            <w:tcW w:w="1985" w:type="dxa"/>
          </w:tcPr>
          <w:p w14:paraId="6E987E88"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21863,0</w:t>
            </w:r>
          </w:p>
        </w:tc>
        <w:tc>
          <w:tcPr>
            <w:tcW w:w="1417" w:type="dxa"/>
          </w:tcPr>
          <w:p w14:paraId="6B3B1E2A"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7902,7</w:t>
            </w:r>
          </w:p>
        </w:tc>
        <w:tc>
          <w:tcPr>
            <w:tcW w:w="992" w:type="dxa"/>
          </w:tcPr>
          <w:p w14:paraId="56012DB6"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56,6</w:t>
            </w:r>
          </w:p>
        </w:tc>
      </w:tr>
      <w:tr w:rsidR="0046198A" w:rsidRPr="00104AD0" w14:paraId="3951A016" w14:textId="77777777" w:rsidTr="00E3558D">
        <w:tc>
          <w:tcPr>
            <w:tcW w:w="3261" w:type="dxa"/>
          </w:tcPr>
          <w:p w14:paraId="6994B1DC"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04AD0">
              <w:rPr>
                <w:sz w:val="28"/>
                <w:szCs w:val="28"/>
                <w:lang w:val="uk-UA"/>
              </w:rPr>
              <w:t xml:space="preserve">Економічна діяльність та інша діяльність </w:t>
            </w:r>
          </w:p>
        </w:tc>
        <w:tc>
          <w:tcPr>
            <w:tcW w:w="1984" w:type="dxa"/>
          </w:tcPr>
          <w:p w14:paraId="087822A9"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6613,2</w:t>
            </w:r>
          </w:p>
        </w:tc>
        <w:tc>
          <w:tcPr>
            <w:tcW w:w="1985" w:type="dxa"/>
          </w:tcPr>
          <w:p w14:paraId="03D669CA"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6893,7</w:t>
            </w:r>
          </w:p>
        </w:tc>
        <w:tc>
          <w:tcPr>
            <w:tcW w:w="1417" w:type="dxa"/>
          </w:tcPr>
          <w:p w14:paraId="53A52D4B"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280,5</w:t>
            </w:r>
          </w:p>
        </w:tc>
        <w:tc>
          <w:tcPr>
            <w:tcW w:w="992" w:type="dxa"/>
          </w:tcPr>
          <w:p w14:paraId="02C777F5"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4,2</w:t>
            </w:r>
          </w:p>
        </w:tc>
      </w:tr>
      <w:tr w:rsidR="0046198A" w:rsidRPr="00104AD0" w14:paraId="5B7CA62E" w14:textId="77777777" w:rsidTr="00E3558D">
        <w:tc>
          <w:tcPr>
            <w:tcW w:w="3261" w:type="dxa"/>
          </w:tcPr>
          <w:p w14:paraId="0B773AAC"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04AD0">
              <w:rPr>
                <w:sz w:val="28"/>
                <w:szCs w:val="28"/>
                <w:lang w:val="uk-UA"/>
              </w:rPr>
              <w:t>Міжбюджетні трансферти</w:t>
            </w:r>
          </w:p>
        </w:tc>
        <w:tc>
          <w:tcPr>
            <w:tcW w:w="1984" w:type="dxa"/>
          </w:tcPr>
          <w:p w14:paraId="78129852"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3776,5</w:t>
            </w:r>
          </w:p>
        </w:tc>
        <w:tc>
          <w:tcPr>
            <w:tcW w:w="1985" w:type="dxa"/>
          </w:tcPr>
          <w:p w14:paraId="7C6A78B2"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609,5</w:t>
            </w:r>
          </w:p>
        </w:tc>
        <w:tc>
          <w:tcPr>
            <w:tcW w:w="1417" w:type="dxa"/>
          </w:tcPr>
          <w:p w14:paraId="1BA54F0F"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-3167,0</w:t>
            </w:r>
          </w:p>
        </w:tc>
        <w:tc>
          <w:tcPr>
            <w:tcW w:w="992" w:type="dxa"/>
          </w:tcPr>
          <w:p w14:paraId="2FD6B8CF"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-83,9</w:t>
            </w:r>
          </w:p>
        </w:tc>
      </w:tr>
      <w:tr w:rsidR="0046198A" w:rsidRPr="00104AD0" w14:paraId="52B3E536" w14:textId="77777777" w:rsidTr="00E3558D">
        <w:tc>
          <w:tcPr>
            <w:tcW w:w="3261" w:type="dxa"/>
          </w:tcPr>
          <w:p w14:paraId="58000967"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04AD0">
              <w:rPr>
                <w:sz w:val="28"/>
                <w:szCs w:val="28"/>
                <w:lang w:val="uk-UA"/>
              </w:rPr>
              <w:t>РАЗОМ видатків</w:t>
            </w:r>
          </w:p>
        </w:tc>
        <w:tc>
          <w:tcPr>
            <w:tcW w:w="1984" w:type="dxa"/>
          </w:tcPr>
          <w:p w14:paraId="14759454"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229054,5</w:t>
            </w:r>
          </w:p>
        </w:tc>
        <w:tc>
          <w:tcPr>
            <w:tcW w:w="1985" w:type="dxa"/>
          </w:tcPr>
          <w:p w14:paraId="7DC8212B"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235949,4</w:t>
            </w:r>
          </w:p>
        </w:tc>
        <w:tc>
          <w:tcPr>
            <w:tcW w:w="1417" w:type="dxa"/>
          </w:tcPr>
          <w:p w14:paraId="01AD79D8"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6894,9</w:t>
            </w:r>
          </w:p>
        </w:tc>
        <w:tc>
          <w:tcPr>
            <w:tcW w:w="992" w:type="dxa"/>
          </w:tcPr>
          <w:p w14:paraId="7727F376" w14:textId="77777777" w:rsidR="0046198A" w:rsidRPr="00104AD0" w:rsidRDefault="0046198A" w:rsidP="002A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04AD0">
              <w:rPr>
                <w:lang w:val="uk-UA"/>
              </w:rPr>
              <w:t>3,0</w:t>
            </w:r>
          </w:p>
        </w:tc>
      </w:tr>
    </w:tbl>
    <w:p w14:paraId="5A6D3663" w14:textId="77777777" w:rsidR="0046198A" w:rsidRPr="00104AD0" w:rsidRDefault="0046198A" w:rsidP="0046198A">
      <w:pPr>
        <w:shd w:val="clear" w:color="auto" w:fill="FFFFFF"/>
        <w:jc w:val="both"/>
        <w:rPr>
          <w:sz w:val="28"/>
          <w:szCs w:val="28"/>
          <w:u w:val="single"/>
          <w:shd w:val="clear" w:color="auto" w:fill="FFFFFF"/>
          <w:lang w:val="uk-UA"/>
        </w:rPr>
      </w:pPr>
    </w:p>
    <w:p w14:paraId="2ACC51C7" w14:textId="77777777" w:rsidR="0046198A" w:rsidRPr="00104AD0" w:rsidRDefault="0046198A" w:rsidP="0046198A">
      <w:pPr>
        <w:shd w:val="clear" w:color="auto" w:fill="FFFFFF"/>
        <w:jc w:val="both"/>
        <w:rPr>
          <w:sz w:val="28"/>
          <w:szCs w:val="28"/>
          <w:shd w:val="clear" w:color="auto" w:fill="FFFFFF"/>
          <w:lang w:val="uk-UA"/>
        </w:rPr>
      </w:pPr>
      <w:r w:rsidRPr="00104AD0">
        <w:rPr>
          <w:sz w:val="28"/>
          <w:szCs w:val="28"/>
          <w:shd w:val="clear" w:color="auto" w:fill="FFFFFF"/>
          <w:lang w:val="uk-UA"/>
        </w:rPr>
        <w:t>Структура бюджету за економічною класифікацією</w:t>
      </w:r>
      <w:r w:rsidR="00EE6DB8" w:rsidRPr="00EE6DB8">
        <w:rPr>
          <w:sz w:val="28"/>
          <w:szCs w:val="28"/>
          <w:shd w:val="clear" w:color="auto" w:fill="FFFFFF"/>
          <w:lang w:val="uk-UA"/>
        </w:rPr>
        <w:t xml:space="preserve"> </w:t>
      </w:r>
      <w:r w:rsidRPr="00104AD0">
        <w:rPr>
          <w:sz w:val="28"/>
          <w:szCs w:val="28"/>
          <w:shd w:val="clear" w:color="auto" w:fill="FFFFFF"/>
          <w:lang w:val="uk-UA"/>
        </w:rPr>
        <w:t>(фактично використані кошти за 2022 рік) наступна:</w:t>
      </w:r>
      <w:r w:rsidR="003C4559" w:rsidRPr="00104AD0">
        <w:rPr>
          <w:sz w:val="28"/>
          <w:szCs w:val="28"/>
          <w:shd w:val="clear" w:color="auto" w:fill="FFFFFF"/>
          <w:lang w:val="uk-UA"/>
        </w:rPr>
        <w:t xml:space="preserve"> </w:t>
      </w:r>
    </w:p>
    <w:p w14:paraId="7B6A02A6" w14:textId="77777777" w:rsidR="0046198A" w:rsidRPr="00104AD0" w:rsidRDefault="0046198A" w:rsidP="0046198A">
      <w:pPr>
        <w:numPr>
          <w:ilvl w:val="0"/>
          <w:numId w:val="18"/>
        </w:numPr>
        <w:shd w:val="clear" w:color="auto" w:fill="FFFFFF"/>
        <w:jc w:val="both"/>
        <w:rPr>
          <w:sz w:val="28"/>
          <w:szCs w:val="28"/>
          <w:lang w:val="uk-UA"/>
        </w:rPr>
      </w:pPr>
      <w:r w:rsidRPr="00104AD0">
        <w:rPr>
          <w:sz w:val="28"/>
          <w:szCs w:val="28"/>
          <w:shd w:val="clear" w:color="auto" w:fill="FFFFFF"/>
          <w:lang w:val="uk-UA"/>
        </w:rPr>
        <w:t xml:space="preserve">оплата праці з нарахуваннями </w:t>
      </w:r>
    </w:p>
    <w:p w14:paraId="2CF4A5D3" w14:textId="77777777" w:rsidR="0046198A" w:rsidRPr="00104AD0" w:rsidRDefault="0046198A" w:rsidP="0046198A">
      <w:pPr>
        <w:shd w:val="clear" w:color="auto" w:fill="FFFFFF"/>
        <w:ind w:left="1065"/>
        <w:jc w:val="both"/>
        <w:rPr>
          <w:sz w:val="28"/>
          <w:szCs w:val="28"/>
          <w:shd w:val="clear" w:color="auto" w:fill="FFFFFF"/>
          <w:lang w:val="uk-UA"/>
        </w:rPr>
      </w:pPr>
      <w:r w:rsidRPr="00104AD0">
        <w:rPr>
          <w:sz w:val="28"/>
          <w:szCs w:val="28"/>
          <w:shd w:val="clear" w:color="auto" w:fill="FFFFFF"/>
          <w:lang w:val="uk-UA"/>
        </w:rPr>
        <w:t xml:space="preserve">(бюджетні установи)                        </w:t>
      </w:r>
      <w:r w:rsidR="00FB4706" w:rsidRPr="00104AD0">
        <w:rPr>
          <w:sz w:val="28"/>
          <w:szCs w:val="28"/>
          <w:shd w:val="clear" w:color="auto" w:fill="FFFFFF"/>
          <w:lang w:val="uk-UA"/>
        </w:rPr>
        <w:t xml:space="preserve"> </w:t>
      </w:r>
      <w:r w:rsidRPr="00104AD0">
        <w:rPr>
          <w:sz w:val="28"/>
          <w:szCs w:val="28"/>
          <w:shd w:val="clear" w:color="auto" w:fill="FFFFFF"/>
          <w:lang w:val="uk-UA"/>
        </w:rPr>
        <w:t xml:space="preserve">     70,3 % (165937,2 тис. грн.)</w:t>
      </w:r>
    </w:p>
    <w:p w14:paraId="408A4B85" w14:textId="77777777" w:rsidR="0046198A" w:rsidRPr="00104AD0" w:rsidRDefault="0046198A" w:rsidP="0046198A">
      <w:pPr>
        <w:numPr>
          <w:ilvl w:val="0"/>
          <w:numId w:val="18"/>
        </w:numPr>
        <w:shd w:val="clear" w:color="auto" w:fill="FFFFFF"/>
        <w:jc w:val="both"/>
        <w:rPr>
          <w:sz w:val="28"/>
          <w:szCs w:val="28"/>
          <w:lang w:val="uk-UA"/>
        </w:rPr>
      </w:pPr>
      <w:r w:rsidRPr="00104AD0">
        <w:rPr>
          <w:sz w:val="28"/>
          <w:szCs w:val="28"/>
          <w:shd w:val="clear" w:color="auto" w:fill="FFFFFF"/>
          <w:lang w:val="uk-UA"/>
        </w:rPr>
        <w:t xml:space="preserve">трансферти організаціям </w:t>
      </w:r>
    </w:p>
    <w:p w14:paraId="14800C2E" w14:textId="77777777" w:rsidR="0046198A" w:rsidRPr="00104AD0" w:rsidRDefault="0046198A" w:rsidP="0046198A">
      <w:pPr>
        <w:shd w:val="clear" w:color="auto" w:fill="FFFFFF"/>
        <w:ind w:left="1065"/>
        <w:jc w:val="both"/>
        <w:rPr>
          <w:sz w:val="28"/>
          <w:szCs w:val="28"/>
          <w:shd w:val="clear" w:color="auto" w:fill="FFFFFF"/>
          <w:lang w:val="uk-UA"/>
        </w:rPr>
      </w:pPr>
      <w:r w:rsidRPr="00104AD0">
        <w:rPr>
          <w:sz w:val="28"/>
          <w:szCs w:val="28"/>
          <w:shd w:val="clear" w:color="auto" w:fill="FFFFFF"/>
          <w:lang w:val="uk-UA"/>
        </w:rPr>
        <w:t>та іншим бюджетам                                9,7 % (22788,4 тис грн.)</w:t>
      </w:r>
    </w:p>
    <w:p w14:paraId="0F5FF28B" w14:textId="77777777" w:rsidR="0046198A" w:rsidRPr="00104AD0" w:rsidRDefault="0046198A" w:rsidP="0046198A">
      <w:pPr>
        <w:numPr>
          <w:ilvl w:val="0"/>
          <w:numId w:val="18"/>
        </w:numPr>
        <w:shd w:val="clear" w:color="auto" w:fill="FFFFFF"/>
        <w:jc w:val="both"/>
        <w:rPr>
          <w:sz w:val="28"/>
          <w:szCs w:val="28"/>
          <w:shd w:val="clear" w:color="auto" w:fill="FFFFFF"/>
          <w:lang w:val="uk-UA"/>
        </w:rPr>
      </w:pPr>
      <w:r w:rsidRPr="00104AD0">
        <w:rPr>
          <w:sz w:val="28"/>
          <w:szCs w:val="28"/>
          <w:shd w:val="clear" w:color="auto" w:fill="FFFFFF"/>
          <w:lang w:val="uk-UA"/>
        </w:rPr>
        <w:t>комунальні послуги та енергоносії       7,2 % (16883,9 тис. грн.)</w:t>
      </w:r>
    </w:p>
    <w:p w14:paraId="6EE869F4" w14:textId="77777777" w:rsidR="0046198A" w:rsidRPr="00104AD0" w:rsidRDefault="0046198A" w:rsidP="0046198A">
      <w:pPr>
        <w:numPr>
          <w:ilvl w:val="0"/>
          <w:numId w:val="18"/>
        </w:numPr>
        <w:shd w:val="clear" w:color="auto" w:fill="FFFFFF"/>
        <w:jc w:val="both"/>
        <w:rPr>
          <w:sz w:val="28"/>
          <w:szCs w:val="28"/>
          <w:lang w:val="uk-UA"/>
        </w:rPr>
      </w:pPr>
      <w:r w:rsidRPr="00104AD0">
        <w:rPr>
          <w:sz w:val="28"/>
          <w:szCs w:val="28"/>
          <w:shd w:val="clear" w:color="auto" w:fill="FFFFFF"/>
          <w:lang w:val="uk-UA"/>
        </w:rPr>
        <w:t>інші поточні видатки                              5,5 % (12982,6 тис. грн.)</w:t>
      </w:r>
    </w:p>
    <w:p w14:paraId="65359CF7" w14:textId="77777777" w:rsidR="0046198A" w:rsidRPr="00104AD0" w:rsidRDefault="0046198A" w:rsidP="0046198A">
      <w:pPr>
        <w:numPr>
          <w:ilvl w:val="0"/>
          <w:numId w:val="18"/>
        </w:numPr>
        <w:shd w:val="clear" w:color="auto" w:fill="FFFFFF"/>
        <w:jc w:val="both"/>
        <w:rPr>
          <w:sz w:val="28"/>
          <w:szCs w:val="28"/>
          <w:lang w:val="uk-UA"/>
        </w:rPr>
      </w:pPr>
      <w:r w:rsidRPr="00104AD0">
        <w:rPr>
          <w:sz w:val="28"/>
          <w:szCs w:val="28"/>
          <w:shd w:val="clear" w:color="auto" w:fill="FFFFFF"/>
          <w:lang w:val="uk-UA"/>
        </w:rPr>
        <w:t>капітальні видатки                                  4,5 % (10704,3 тис. грн.)</w:t>
      </w:r>
    </w:p>
    <w:p w14:paraId="54D39C27" w14:textId="77777777" w:rsidR="0046198A" w:rsidRPr="00104AD0" w:rsidRDefault="0046198A" w:rsidP="0046198A">
      <w:pPr>
        <w:pStyle w:val="af2"/>
        <w:numPr>
          <w:ilvl w:val="0"/>
          <w:numId w:val="18"/>
        </w:numPr>
        <w:shd w:val="clear" w:color="auto" w:fill="FFFFFF"/>
        <w:spacing w:after="80"/>
        <w:jc w:val="both"/>
        <w:rPr>
          <w:sz w:val="28"/>
          <w:szCs w:val="28"/>
          <w:lang w:val="uk-UA"/>
        </w:rPr>
      </w:pPr>
      <w:r w:rsidRPr="00104AD0">
        <w:rPr>
          <w:sz w:val="28"/>
          <w:szCs w:val="28"/>
          <w:shd w:val="clear" w:color="auto" w:fill="FFFFFF"/>
          <w:lang w:val="uk-UA"/>
        </w:rPr>
        <w:t>продукти харчування</w:t>
      </w:r>
      <w:r w:rsidR="00FB4706" w:rsidRPr="00104AD0">
        <w:rPr>
          <w:sz w:val="28"/>
          <w:szCs w:val="28"/>
          <w:shd w:val="clear" w:color="auto" w:fill="FFFFFF"/>
          <w:lang w:val="uk-UA"/>
        </w:rPr>
        <w:t xml:space="preserve">                            </w:t>
      </w:r>
      <w:r w:rsidRPr="00104AD0">
        <w:rPr>
          <w:sz w:val="28"/>
          <w:szCs w:val="28"/>
          <w:shd w:val="clear" w:color="auto" w:fill="FFFFFF"/>
          <w:lang w:val="uk-UA"/>
        </w:rPr>
        <w:t xml:space="preserve">  2,4 % (5656,4 тис. грн.) </w:t>
      </w:r>
    </w:p>
    <w:p w14:paraId="551A57A3" w14:textId="77777777" w:rsidR="0046198A" w:rsidRPr="00104AD0" w:rsidRDefault="0046198A" w:rsidP="0046198A">
      <w:pPr>
        <w:numPr>
          <w:ilvl w:val="0"/>
          <w:numId w:val="18"/>
        </w:numPr>
        <w:shd w:val="clear" w:color="auto" w:fill="FFFFFF"/>
        <w:jc w:val="both"/>
        <w:rPr>
          <w:sz w:val="28"/>
          <w:szCs w:val="28"/>
          <w:shd w:val="clear" w:color="auto" w:fill="FFFFFF"/>
          <w:lang w:val="uk-UA"/>
        </w:rPr>
      </w:pPr>
      <w:r w:rsidRPr="00104AD0">
        <w:rPr>
          <w:sz w:val="28"/>
          <w:szCs w:val="28"/>
          <w:shd w:val="clear" w:color="auto" w:fill="FFFFFF"/>
          <w:lang w:val="uk-UA"/>
        </w:rPr>
        <w:t xml:space="preserve">соціальне забезпечення                         </w:t>
      </w:r>
      <w:r w:rsidR="00053021" w:rsidRPr="00104AD0">
        <w:rPr>
          <w:sz w:val="28"/>
          <w:szCs w:val="28"/>
          <w:shd w:val="clear" w:color="auto" w:fill="FFFFFF"/>
          <w:lang w:val="uk-UA"/>
        </w:rPr>
        <w:t xml:space="preserve"> </w:t>
      </w:r>
      <w:r w:rsidRPr="00104AD0">
        <w:rPr>
          <w:sz w:val="28"/>
          <w:szCs w:val="28"/>
          <w:shd w:val="clear" w:color="auto" w:fill="FFFFFF"/>
          <w:lang w:val="uk-UA"/>
        </w:rPr>
        <w:t xml:space="preserve"> 0,4 % (996,6 тис. грн.)</w:t>
      </w:r>
    </w:p>
    <w:p w14:paraId="6EA0EF63" w14:textId="77777777" w:rsidR="0046198A" w:rsidRPr="00104AD0" w:rsidRDefault="0046198A" w:rsidP="0046198A">
      <w:pPr>
        <w:spacing w:after="80"/>
        <w:ind w:firstLine="567"/>
        <w:jc w:val="both"/>
        <w:rPr>
          <w:sz w:val="28"/>
          <w:szCs w:val="28"/>
          <w:lang w:val="uk-UA"/>
        </w:rPr>
      </w:pPr>
      <w:r w:rsidRPr="00104AD0">
        <w:rPr>
          <w:sz w:val="28"/>
          <w:szCs w:val="28"/>
          <w:lang w:val="uk-UA"/>
        </w:rPr>
        <w:t>Станом на 01.01.20</w:t>
      </w:r>
      <w:r w:rsidRPr="00104AD0">
        <w:rPr>
          <w:sz w:val="28"/>
          <w:szCs w:val="28"/>
        </w:rPr>
        <w:t>23</w:t>
      </w:r>
      <w:r w:rsidRPr="00104AD0">
        <w:rPr>
          <w:sz w:val="28"/>
          <w:szCs w:val="28"/>
          <w:lang w:val="uk-UA"/>
        </w:rPr>
        <w:t xml:space="preserve"> року кредиторська заборгованість по бюджетних установах за спожиті енергоносії та по виплаті заробітної плати відсутня.</w:t>
      </w:r>
    </w:p>
    <w:p w14:paraId="2F0CADBD" w14:textId="77777777" w:rsidR="0046198A" w:rsidRPr="00104AD0" w:rsidRDefault="0046198A" w:rsidP="0046198A">
      <w:pPr>
        <w:shd w:val="clear" w:color="auto" w:fill="FFFFFF"/>
        <w:spacing w:after="100"/>
        <w:ind w:firstLine="567"/>
        <w:jc w:val="both"/>
        <w:rPr>
          <w:sz w:val="28"/>
          <w:szCs w:val="28"/>
          <w:lang w:val="uk-UA"/>
        </w:rPr>
      </w:pPr>
      <w:r w:rsidRPr="00104AD0">
        <w:rPr>
          <w:sz w:val="28"/>
          <w:szCs w:val="28"/>
          <w:lang w:val="uk-UA"/>
        </w:rPr>
        <w:t>За рахунок вільних залишків місцевого бюджету, що склалися станом на 1 січня 2022 року додатково на фінансування закладів соціально-культурної сфери та місцевих програм спрямовано кошти в сумі 12830,8 тис. грн.</w:t>
      </w:r>
    </w:p>
    <w:p w14:paraId="14720068" w14:textId="77777777" w:rsidR="0046198A" w:rsidRPr="00104AD0" w:rsidRDefault="0046198A" w:rsidP="0046198A">
      <w:pPr>
        <w:spacing w:after="100"/>
        <w:ind w:firstLine="708"/>
        <w:jc w:val="both"/>
        <w:rPr>
          <w:sz w:val="28"/>
          <w:szCs w:val="28"/>
          <w:lang w:val="uk-UA"/>
        </w:rPr>
      </w:pPr>
      <w:r w:rsidRPr="00104AD0">
        <w:rPr>
          <w:sz w:val="28"/>
          <w:szCs w:val="28"/>
          <w:lang w:val="uk-UA"/>
        </w:rPr>
        <w:t xml:space="preserve">На виконання місцевих програм з бюджету </w:t>
      </w:r>
      <w:proofErr w:type="spellStart"/>
      <w:r w:rsidRPr="00104AD0">
        <w:rPr>
          <w:sz w:val="28"/>
          <w:szCs w:val="28"/>
          <w:lang w:val="uk-UA"/>
        </w:rPr>
        <w:t>Новосанжарської</w:t>
      </w:r>
      <w:proofErr w:type="spellEnd"/>
      <w:r w:rsidRPr="00104AD0">
        <w:rPr>
          <w:sz w:val="28"/>
          <w:szCs w:val="28"/>
          <w:lang w:val="uk-UA"/>
        </w:rPr>
        <w:t xml:space="preserve"> селищної територіальної громади виділено кошти в сумі 53854,5 </w:t>
      </w:r>
      <w:proofErr w:type="spellStart"/>
      <w:r w:rsidRPr="00104AD0">
        <w:rPr>
          <w:sz w:val="28"/>
          <w:szCs w:val="28"/>
          <w:lang w:val="uk-UA"/>
        </w:rPr>
        <w:t>тис.гр</w:t>
      </w:r>
      <w:r w:rsidR="00053021" w:rsidRPr="00104AD0">
        <w:rPr>
          <w:sz w:val="28"/>
          <w:szCs w:val="28"/>
          <w:lang w:val="uk-UA"/>
        </w:rPr>
        <w:t>н</w:t>
      </w:r>
      <w:proofErr w:type="spellEnd"/>
      <w:r w:rsidR="00053021" w:rsidRPr="00104AD0">
        <w:rPr>
          <w:sz w:val="28"/>
          <w:szCs w:val="28"/>
          <w:lang w:val="uk-UA"/>
        </w:rPr>
        <w:t xml:space="preserve">., фактично профінансовано за </w:t>
      </w:r>
      <w:r w:rsidRPr="00104AD0">
        <w:rPr>
          <w:sz w:val="28"/>
          <w:szCs w:val="28"/>
          <w:lang w:val="uk-UA"/>
        </w:rPr>
        <w:t>2022 рік 47060,6 тис. грн.</w:t>
      </w:r>
    </w:p>
    <w:p w14:paraId="748659F7" w14:textId="77777777" w:rsidR="000C09C7" w:rsidRPr="00104AD0" w:rsidRDefault="000C09C7" w:rsidP="0046198A">
      <w:pPr>
        <w:spacing w:after="100"/>
        <w:ind w:firstLine="708"/>
        <w:jc w:val="both"/>
        <w:rPr>
          <w:sz w:val="16"/>
          <w:szCs w:val="16"/>
          <w:lang w:val="uk-UA"/>
        </w:rPr>
      </w:pPr>
    </w:p>
    <w:tbl>
      <w:tblPr>
        <w:tblW w:w="9420" w:type="dxa"/>
        <w:tblInd w:w="78" w:type="dxa"/>
        <w:tblLayout w:type="fixed"/>
        <w:tblLook w:val="0000" w:firstRow="0" w:lastRow="0" w:firstColumn="0" w:lastColumn="0" w:noHBand="0" w:noVBand="0"/>
      </w:tblPr>
      <w:tblGrid>
        <w:gridCol w:w="5451"/>
        <w:gridCol w:w="1984"/>
        <w:gridCol w:w="1985"/>
      </w:tblGrid>
      <w:tr w:rsidR="00FB4706" w:rsidRPr="00104AD0" w14:paraId="7711B0C1" w14:textId="77777777" w:rsidTr="00053021">
        <w:trPr>
          <w:trHeight w:val="307"/>
        </w:trPr>
        <w:tc>
          <w:tcPr>
            <w:tcW w:w="5451" w:type="dxa"/>
            <w:tcBorders>
              <w:top w:val="nil"/>
              <w:left w:val="nil"/>
              <w:bottom w:val="nil"/>
              <w:right w:val="nil"/>
            </w:tcBorders>
          </w:tcPr>
          <w:p w14:paraId="61363DCF" w14:textId="77777777" w:rsidR="00FB4706" w:rsidRPr="00104AD0" w:rsidRDefault="00FB4706" w:rsidP="002A3380">
            <w:pPr>
              <w:autoSpaceDE w:val="0"/>
              <w:autoSpaceDN w:val="0"/>
              <w:adjustRightInd w:val="0"/>
              <w:jc w:val="center"/>
              <w:rPr>
                <w:bCs/>
                <w:color w:val="000000"/>
                <w:sz w:val="28"/>
                <w:szCs w:val="28"/>
              </w:rPr>
            </w:pPr>
          </w:p>
        </w:tc>
        <w:tc>
          <w:tcPr>
            <w:tcW w:w="1984" w:type="dxa"/>
            <w:tcBorders>
              <w:top w:val="nil"/>
              <w:left w:val="nil"/>
              <w:bottom w:val="nil"/>
              <w:right w:val="nil"/>
            </w:tcBorders>
          </w:tcPr>
          <w:p w14:paraId="78EE0962" w14:textId="77777777" w:rsidR="00FB4706" w:rsidRPr="00104AD0" w:rsidRDefault="00FB4706" w:rsidP="002A3380">
            <w:pPr>
              <w:autoSpaceDE w:val="0"/>
              <w:autoSpaceDN w:val="0"/>
              <w:adjustRightInd w:val="0"/>
              <w:jc w:val="center"/>
              <w:rPr>
                <w:bCs/>
                <w:color w:val="000000"/>
                <w:sz w:val="28"/>
                <w:szCs w:val="28"/>
              </w:rPr>
            </w:pPr>
          </w:p>
        </w:tc>
        <w:tc>
          <w:tcPr>
            <w:tcW w:w="1985" w:type="dxa"/>
            <w:tcBorders>
              <w:top w:val="nil"/>
              <w:left w:val="nil"/>
              <w:bottom w:val="nil"/>
              <w:right w:val="nil"/>
            </w:tcBorders>
          </w:tcPr>
          <w:p w14:paraId="5EEAF6FA" w14:textId="77777777" w:rsidR="00FB4706" w:rsidRPr="00104AD0" w:rsidRDefault="00FB4706" w:rsidP="002A3380">
            <w:pPr>
              <w:autoSpaceDE w:val="0"/>
              <w:autoSpaceDN w:val="0"/>
              <w:adjustRightInd w:val="0"/>
              <w:jc w:val="center"/>
              <w:rPr>
                <w:bCs/>
                <w:color w:val="000000"/>
              </w:rPr>
            </w:pPr>
            <w:r w:rsidRPr="00104AD0">
              <w:rPr>
                <w:bCs/>
                <w:color w:val="000000"/>
              </w:rPr>
              <w:t>тис. грн.</w:t>
            </w:r>
          </w:p>
        </w:tc>
      </w:tr>
      <w:tr w:rsidR="00FB4706" w:rsidRPr="00104AD0" w14:paraId="0AD127A8" w14:textId="77777777" w:rsidTr="00053021">
        <w:trPr>
          <w:trHeight w:val="670"/>
        </w:trPr>
        <w:tc>
          <w:tcPr>
            <w:tcW w:w="5451" w:type="dxa"/>
            <w:tcBorders>
              <w:top w:val="single" w:sz="6" w:space="0" w:color="auto"/>
              <w:left w:val="single" w:sz="6" w:space="0" w:color="auto"/>
              <w:bottom w:val="single" w:sz="6" w:space="0" w:color="auto"/>
              <w:right w:val="single" w:sz="6" w:space="0" w:color="auto"/>
            </w:tcBorders>
          </w:tcPr>
          <w:p w14:paraId="7CB6D771" w14:textId="77777777" w:rsidR="00FB4706" w:rsidRPr="00104AD0" w:rsidRDefault="00FB4706" w:rsidP="002A3380">
            <w:pPr>
              <w:autoSpaceDE w:val="0"/>
              <w:autoSpaceDN w:val="0"/>
              <w:adjustRightInd w:val="0"/>
              <w:jc w:val="center"/>
              <w:rPr>
                <w:bCs/>
                <w:color w:val="000000"/>
                <w:sz w:val="22"/>
                <w:szCs w:val="22"/>
              </w:rPr>
            </w:pPr>
            <w:proofErr w:type="spellStart"/>
            <w:r w:rsidRPr="00104AD0">
              <w:rPr>
                <w:bCs/>
                <w:color w:val="000000"/>
                <w:sz w:val="22"/>
                <w:szCs w:val="22"/>
              </w:rPr>
              <w:t>Назва</w:t>
            </w:r>
            <w:proofErr w:type="spellEnd"/>
            <w:r w:rsidRPr="00104AD0">
              <w:rPr>
                <w:bCs/>
                <w:color w:val="000000"/>
                <w:sz w:val="22"/>
                <w:szCs w:val="22"/>
              </w:rPr>
              <w:t xml:space="preserve"> </w:t>
            </w:r>
            <w:proofErr w:type="spellStart"/>
            <w:r w:rsidRPr="00104AD0">
              <w:rPr>
                <w:bCs/>
                <w:color w:val="000000"/>
                <w:sz w:val="22"/>
                <w:szCs w:val="22"/>
              </w:rPr>
              <w:t>програми</w:t>
            </w:r>
            <w:proofErr w:type="spellEnd"/>
          </w:p>
        </w:tc>
        <w:tc>
          <w:tcPr>
            <w:tcW w:w="1984" w:type="dxa"/>
            <w:tcBorders>
              <w:top w:val="single" w:sz="6" w:space="0" w:color="auto"/>
              <w:left w:val="single" w:sz="6" w:space="0" w:color="auto"/>
              <w:bottom w:val="single" w:sz="6" w:space="0" w:color="auto"/>
              <w:right w:val="single" w:sz="6" w:space="0" w:color="auto"/>
            </w:tcBorders>
          </w:tcPr>
          <w:p w14:paraId="0D7409A8" w14:textId="77777777" w:rsidR="00FB4706" w:rsidRPr="00104AD0" w:rsidRDefault="00FB4706" w:rsidP="002A3380">
            <w:pPr>
              <w:autoSpaceDE w:val="0"/>
              <w:autoSpaceDN w:val="0"/>
              <w:adjustRightInd w:val="0"/>
              <w:jc w:val="center"/>
              <w:rPr>
                <w:bCs/>
                <w:color w:val="000000"/>
                <w:sz w:val="22"/>
                <w:szCs w:val="22"/>
              </w:rPr>
            </w:pPr>
            <w:r w:rsidRPr="00104AD0">
              <w:rPr>
                <w:bCs/>
                <w:color w:val="000000"/>
                <w:sz w:val="22"/>
                <w:szCs w:val="22"/>
              </w:rPr>
              <w:t xml:space="preserve">Разом уточнений </w:t>
            </w:r>
            <w:proofErr w:type="spellStart"/>
            <w:r w:rsidRPr="00104AD0">
              <w:rPr>
                <w:bCs/>
                <w:color w:val="000000"/>
                <w:sz w:val="22"/>
                <w:szCs w:val="22"/>
              </w:rPr>
              <w:t>розпис</w:t>
            </w:r>
            <w:proofErr w:type="spellEnd"/>
            <w:r w:rsidRPr="00104AD0">
              <w:rPr>
                <w:bCs/>
                <w:color w:val="000000"/>
                <w:sz w:val="22"/>
                <w:szCs w:val="22"/>
              </w:rPr>
              <w:t xml:space="preserve"> на 202</w:t>
            </w:r>
            <w:r w:rsidRPr="00104AD0">
              <w:rPr>
                <w:bCs/>
                <w:color w:val="000000"/>
                <w:sz w:val="22"/>
                <w:szCs w:val="22"/>
                <w:lang w:val="uk-UA"/>
              </w:rPr>
              <w:t>2</w:t>
            </w:r>
            <w:r w:rsidRPr="00104AD0">
              <w:rPr>
                <w:bCs/>
                <w:color w:val="000000"/>
                <w:sz w:val="22"/>
                <w:szCs w:val="22"/>
              </w:rPr>
              <w:t xml:space="preserve"> </w:t>
            </w:r>
            <w:proofErr w:type="spellStart"/>
            <w:r w:rsidRPr="00104AD0">
              <w:rPr>
                <w:bCs/>
                <w:color w:val="000000"/>
                <w:sz w:val="22"/>
                <w:szCs w:val="22"/>
              </w:rPr>
              <w:t>рік</w:t>
            </w:r>
            <w:proofErr w:type="spellEnd"/>
          </w:p>
        </w:tc>
        <w:tc>
          <w:tcPr>
            <w:tcW w:w="1985" w:type="dxa"/>
            <w:tcBorders>
              <w:top w:val="single" w:sz="6" w:space="0" w:color="auto"/>
              <w:left w:val="single" w:sz="6" w:space="0" w:color="auto"/>
              <w:bottom w:val="single" w:sz="6" w:space="0" w:color="auto"/>
              <w:right w:val="single" w:sz="6" w:space="0" w:color="auto"/>
            </w:tcBorders>
          </w:tcPr>
          <w:p w14:paraId="37A33265" w14:textId="77777777" w:rsidR="00FB4706" w:rsidRPr="00104AD0" w:rsidRDefault="00FB4706" w:rsidP="002A3380">
            <w:pPr>
              <w:autoSpaceDE w:val="0"/>
              <w:autoSpaceDN w:val="0"/>
              <w:adjustRightInd w:val="0"/>
              <w:jc w:val="center"/>
              <w:rPr>
                <w:bCs/>
                <w:color w:val="000000"/>
                <w:sz w:val="22"/>
                <w:szCs w:val="22"/>
                <w:lang w:val="uk-UA"/>
              </w:rPr>
            </w:pPr>
            <w:proofErr w:type="spellStart"/>
            <w:r w:rsidRPr="00104AD0">
              <w:rPr>
                <w:bCs/>
                <w:color w:val="000000"/>
                <w:sz w:val="22"/>
                <w:szCs w:val="22"/>
              </w:rPr>
              <w:t>Касові</w:t>
            </w:r>
            <w:proofErr w:type="spellEnd"/>
            <w:r w:rsidRPr="00104AD0">
              <w:rPr>
                <w:bCs/>
                <w:color w:val="000000"/>
                <w:sz w:val="22"/>
                <w:szCs w:val="22"/>
              </w:rPr>
              <w:t xml:space="preserve"> </w:t>
            </w:r>
            <w:proofErr w:type="spellStart"/>
            <w:r w:rsidRPr="00104AD0">
              <w:rPr>
                <w:bCs/>
                <w:color w:val="000000"/>
                <w:sz w:val="22"/>
                <w:szCs w:val="22"/>
              </w:rPr>
              <w:t>видатки</w:t>
            </w:r>
            <w:proofErr w:type="spellEnd"/>
            <w:r w:rsidRPr="00104AD0">
              <w:rPr>
                <w:bCs/>
                <w:color w:val="000000"/>
                <w:sz w:val="22"/>
                <w:szCs w:val="22"/>
              </w:rPr>
              <w:t xml:space="preserve"> </w:t>
            </w:r>
            <w:r w:rsidRPr="00104AD0">
              <w:rPr>
                <w:bCs/>
                <w:color w:val="000000"/>
                <w:sz w:val="22"/>
                <w:szCs w:val="22"/>
                <w:lang w:val="uk-UA"/>
              </w:rPr>
              <w:t>з</w:t>
            </w:r>
            <w:r w:rsidRPr="00104AD0">
              <w:rPr>
                <w:bCs/>
                <w:color w:val="000000"/>
                <w:sz w:val="22"/>
                <w:szCs w:val="22"/>
              </w:rPr>
              <w:t xml:space="preserve">а </w:t>
            </w:r>
            <w:r w:rsidRPr="00104AD0">
              <w:rPr>
                <w:bCs/>
                <w:color w:val="000000"/>
                <w:sz w:val="22"/>
                <w:szCs w:val="22"/>
                <w:lang w:val="uk-UA"/>
              </w:rPr>
              <w:t xml:space="preserve">2022 рік </w:t>
            </w:r>
          </w:p>
        </w:tc>
      </w:tr>
      <w:tr w:rsidR="00FB4706" w:rsidRPr="00104AD0" w14:paraId="6FB66C81" w14:textId="77777777" w:rsidTr="00053021">
        <w:trPr>
          <w:trHeight w:val="494"/>
        </w:trPr>
        <w:tc>
          <w:tcPr>
            <w:tcW w:w="5451" w:type="dxa"/>
            <w:tcBorders>
              <w:top w:val="single" w:sz="6" w:space="0" w:color="auto"/>
              <w:left w:val="single" w:sz="6" w:space="0" w:color="auto"/>
              <w:bottom w:val="single" w:sz="6" w:space="0" w:color="auto"/>
              <w:right w:val="single" w:sz="6" w:space="0" w:color="auto"/>
            </w:tcBorders>
          </w:tcPr>
          <w:p w14:paraId="14EB1F24" w14:textId="77777777" w:rsidR="00FB4706" w:rsidRPr="00104AD0" w:rsidRDefault="00FB4706" w:rsidP="002A3380">
            <w:pPr>
              <w:autoSpaceDE w:val="0"/>
              <w:autoSpaceDN w:val="0"/>
              <w:adjustRightInd w:val="0"/>
              <w:rPr>
                <w:color w:val="000000"/>
                <w:sz w:val="22"/>
                <w:szCs w:val="22"/>
              </w:rPr>
            </w:pPr>
            <w:proofErr w:type="spellStart"/>
            <w:r w:rsidRPr="00104AD0">
              <w:rPr>
                <w:color w:val="000000"/>
                <w:sz w:val="22"/>
                <w:szCs w:val="22"/>
              </w:rPr>
              <w:t>Програма</w:t>
            </w:r>
            <w:proofErr w:type="spellEnd"/>
            <w:r w:rsidRPr="00104AD0">
              <w:rPr>
                <w:color w:val="000000"/>
                <w:sz w:val="22"/>
                <w:szCs w:val="22"/>
              </w:rPr>
              <w:t xml:space="preserve"> </w:t>
            </w:r>
            <w:proofErr w:type="spellStart"/>
            <w:r w:rsidRPr="00104AD0">
              <w:rPr>
                <w:color w:val="000000"/>
                <w:sz w:val="22"/>
                <w:szCs w:val="22"/>
              </w:rPr>
              <w:t>розвитку</w:t>
            </w:r>
            <w:proofErr w:type="spellEnd"/>
            <w:r w:rsidRPr="00104AD0">
              <w:rPr>
                <w:color w:val="000000"/>
                <w:sz w:val="22"/>
                <w:szCs w:val="22"/>
              </w:rPr>
              <w:t xml:space="preserve"> та </w:t>
            </w:r>
            <w:proofErr w:type="spellStart"/>
            <w:r w:rsidRPr="00104AD0">
              <w:rPr>
                <w:color w:val="000000"/>
                <w:sz w:val="22"/>
                <w:szCs w:val="22"/>
              </w:rPr>
              <w:t>забезпечення</w:t>
            </w:r>
            <w:proofErr w:type="spellEnd"/>
            <w:r w:rsidRPr="00104AD0">
              <w:rPr>
                <w:color w:val="000000"/>
                <w:sz w:val="22"/>
                <w:szCs w:val="22"/>
              </w:rPr>
              <w:t xml:space="preserve"> </w:t>
            </w:r>
            <w:proofErr w:type="spellStart"/>
            <w:r w:rsidRPr="00104AD0">
              <w:rPr>
                <w:color w:val="000000"/>
                <w:sz w:val="22"/>
                <w:szCs w:val="22"/>
              </w:rPr>
              <w:t>функціонування</w:t>
            </w:r>
            <w:proofErr w:type="spellEnd"/>
            <w:r w:rsidRPr="00104AD0">
              <w:rPr>
                <w:color w:val="000000"/>
                <w:sz w:val="22"/>
                <w:szCs w:val="22"/>
              </w:rPr>
              <w:t xml:space="preserve"> </w:t>
            </w:r>
            <w:proofErr w:type="spellStart"/>
            <w:r w:rsidRPr="00104AD0">
              <w:rPr>
                <w:color w:val="000000"/>
                <w:sz w:val="22"/>
                <w:szCs w:val="22"/>
              </w:rPr>
              <w:t>Комунальної</w:t>
            </w:r>
            <w:proofErr w:type="spellEnd"/>
            <w:r w:rsidRPr="00104AD0">
              <w:rPr>
                <w:color w:val="000000"/>
                <w:sz w:val="22"/>
                <w:szCs w:val="22"/>
              </w:rPr>
              <w:t xml:space="preserve"> установи "</w:t>
            </w:r>
            <w:proofErr w:type="spellStart"/>
            <w:r w:rsidRPr="00104AD0">
              <w:rPr>
                <w:color w:val="000000"/>
                <w:sz w:val="22"/>
                <w:szCs w:val="22"/>
              </w:rPr>
              <w:t>Трудовий</w:t>
            </w:r>
            <w:proofErr w:type="spellEnd"/>
            <w:r w:rsidRPr="00104AD0">
              <w:rPr>
                <w:color w:val="000000"/>
                <w:sz w:val="22"/>
                <w:szCs w:val="22"/>
              </w:rPr>
              <w:t xml:space="preserve"> </w:t>
            </w:r>
            <w:proofErr w:type="spellStart"/>
            <w:r w:rsidRPr="00104AD0">
              <w:rPr>
                <w:color w:val="000000"/>
                <w:sz w:val="22"/>
                <w:szCs w:val="22"/>
              </w:rPr>
              <w:t>архів</w:t>
            </w:r>
            <w:proofErr w:type="spellEnd"/>
            <w:r w:rsidRPr="00104AD0">
              <w:rPr>
                <w:color w:val="000000"/>
                <w:sz w:val="22"/>
                <w:szCs w:val="22"/>
              </w:rPr>
              <w:t xml:space="preserve"> </w:t>
            </w:r>
            <w:proofErr w:type="spellStart"/>
            <w:r w:rsidRPr="00104AD0">
              <w:rPr>
                <w:color w:val="000000"/>
                <w:sz w:val="22"/>
                <w:szCs w:val="22"/>
              </w:rPr>
              <w:t>Новосанжарської</w:t>
            </w:r>
            <w:proofErr w:type="spellEnd"/>
            <w:r w:rsidRPr="00104AD0">
              <w:rPr>
                <w:color w:val="000000"/>
                <w:sz w:val="22"/>
                <w:szCs w:val="22"/>
              </w:rPr>
              <w:t xml:space="preserve"> </w:t>
            </w:r>
            <w:proofErr w:type="spellStart"/>
            <w:r w:rsidRPr="00104AD0">
              <w:rPr>
                <w:color w:val="000000"/>
                <w:sz w:val="22"/>
                <w:szCs w:val="22"/>
              </w:rPr>
              <w:t>селищної</w:t>
            </w:r>
            <w:proofErr w:type="spellEnd"/>
            <w:r w:rsidRPr="00104AD0">
              <w:rPr>
                <w:color w:val="000000"/>
                <w:sz w:val="22"/>
                <w:szCs w:val="22"/>
              </w:rPr>
              <w:t xml:space="preserve"> ради" на 202</w:t>
            </w:r>
            <w:r w:rsidRPr="00104AD0">
              <w:rPr>
                <w:color w:val="000000"/>
                <w:sz w:val="22"/>
                <w:szCs w:val="22"/>
                <w:lang w:val="uk-UA"/>
              </w:rPr>
              <w:t>2</w:t>
            </w:r>
            <w:r w:rsidRPr="00104AD0">
              <w:rPr>
                <w:color w:val="000000"/>
                <w:sz w:val="22"/>
                <w:szCs w:val="22"/>
              </w:rPr>
              <w:t xml:space="preserve"> </w:t>
            </w:r>
            <w:proofErr w:type="spellStart"/>
            <w:r w:rsidRPr="00104AD0">
              <w:rPr>
                <w:color w:val="000000"/>
                <w:sz w:val="22"/>
                <w:szCs w:val="22"/>
              </w:rPr>
              <w:t>рік</w:t>
            </w:r>
            <w:proofErr w:type="spellEnd"/>
            <w:r w:rsidRPr="00104AD0">
              <w:rPr>
                <w:color w:val="000000"/>
                <w:sz w:val="22"/>
                <w:szCs w:val="22"/>
              </w:rPr>
              <w:t xml:space="preserve"> </w:t>
            </w:r>
          </w:p>
        </w:tc>
        <w:tc>
          <w:tcPr>
            <w:tcW w:w="1984" w:type="dxa"/>
            <w:tcBorders>
              <w:top w:val="single" w:sz="6" w:space="0" w:color="auto"/>
              <w:left w:val="single" w:sz="6" w:space="0" w:color="auto"/>
              <w:bottom w:val="single" w:sz="6" w:space="0" w:color="auto"/>
              <w:right w:val="single" w:sz="6" w:space="0" w:color="auto"/>
            </w:tcBorders>
          </w:tcPr>
          <w:p w14:paraId="1B166A05"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rPr>
              <w:t>349,7</w:t>
            </w:r>
          </w:p>
        </w:tc>
        <w:tc>
          <w:tcPr>
            <w:tcW w:w="1985" w:type="dxa"/>
            <w:tcBorders>
              <w:top w:val="single" w:sz="6" w:space="0" w:color="auto"/>
              <w:left w:val="single" w:sz="6" w:space="0" w:color="auto"/>
              <w:bottom w:val="single" w:sz="6" w:space="0" w:color="auto"/>
              <w:right w:val="single" w:sz="6" w:space="0" w:color="auto"/>
            </w:tcBorders>
          </w:tcPr>
          <w:p w14:paraId="45EDEF4C"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347,4</w:t>
            </w:r>
          </w:p>
          <w:p w14:paraId="54021A43" w14:textId="77777777" w:rsidR="00FB4706" w:rsidRPr="00104AD0" w:rsidRDefault="00FB4706" w:rsidP="002A3380">
            <w:pPr>
              <w:autoSpaceDE w:val="0"/>
              <w:autoSpaceDN w:val="0"/>
              <w:adjustRightInd w:val="0"/>
              <w:jc w:val="center"/>
              <w:rPr>
                <w:bCs/>
                <w:color w:val="000000"/>
                <w:sz w:val="22"/>
                <w:szCs w:val="22"/>
                <w:lang w:val="uk-UA"/>
              </w:rPr>
            </w:pPr>
          </w:p>
        </w:tc>
      </w:tr>
      <w:tr w:rsidR="00FB4706" w:rsidRPr="00104AD0" w14:paraId="14D7E037" w14:textId="77777777" w:rsidTr="00053021">
        <w:trPr>
          <w:trHeight w:val="494"/>
        </w:trPr>
        <w:tc>
          <w:tcPr>
            <w:tcW w:w="5451" w:type="dxa"/>
            <w:tcBorders>
              <w:top w:val="single" w:sz="6" w:space="0" w:color="auto"/>
              <w:left w:val="single" w:sz="6" w:space="0" w:color="auto"/>
              <w:bottom w:val="single" w:sz="6" w:space="0" w:color="auto"/>
              <w:right w:val="single" w:sz="6" w:space="0" w:color="auto"/>
            </w:tcBorders>
          </w:tcPr>
          <w:p w14:paraId="446D8DD8" w14:textId="77777777" w:rsidR="00FB4706" w:rsidRPr="00104AD0" w:rsidRDefault="00FB4706" w:rsidP="002A3380">
            <w:pPr>
              <w:autoSpaceDE w:val="0"/>
              <w:autoSpaceDN w:val="0"/>
              <w:adjustRightInd w:val="0"/>
              <w:rPr>
                <w:color w:val="000000"/>
                <w:sz w:val="22"/>
                <w:szCs w:val="22"/>
                <w:lang w:val="uk-UA"/>
              </w:rPr>
            </w:pPr>
            <w:proofErr w:type="spellStart"/>
            <w:r w:rsidRPr="00104AD0">
              <w:rPr>
                <w:color w:val="000000"/>
                <w:sz w:val="22"/>
                <w:szCs w:val="22"/>
              </w:rPr>
              <w:t>Програма</w:t>
            </w:r>
            <w:proofErr w:type="spellEnd"/>
            <w:r w:rsidRPr="00104AD0">
              <w:rPr>
                <w:color w:val="000000"/>
                <w:sz w:val="22"/>
                <w:szCs w:val="22"/>
              </w:rPr>
              <w:t xml:space="preserve"> </w:t>
            </w:r>
            <w:proofErr w:type="spellStart"/>
            <w:r w:rsidRPr="00104AD0">
              <w:rPr>
                <w:color w:val="000000"/>
                <w:sz w:val="22"/>
                <w:szCs w:val="22"/>
              </w:rPr>
              <w:t>розвитку</w:t>
            </w:r>
            <w:proofErr w:type="spellEnd"/>
            <w:r w:rsidRPr="00104AD0">
              <w:rPr>
                <w:color w:val="000000"/>
                <w:sz w:val="22"/>
                <w:szCs w:val="22"/>
              </w:rPr>
              <w:t xml:space="preserve"> </w:t>
            </w:r>
            <w:proofErr w:type="spellStart"/>
            <w:r w:rsidRPr="00104AD0">
              <w:rPr>
                <w:color w:val="000000"/>
                <w:sz w:val="22"/>
                <w:szCs w:val="22"/>
              </w:rPr>
              <w:t>місцевого</w:t>
            </w:r>
            <w:proofErr w:type="spellEnd"/>
            <w:r w:rsidRPr="00104AD0">
              <w:rPr>
                <w:color w:val="000000"/>
                <w:sz w:val="22"/>
                <w:szCs w:val="22"/>
              </w:rPr>
              <w:t xml:space="preserve"> </w:t>
            </w:r>
            <w:proofErr w:type="spellStart"/>
            <w:r w:rsidRPr="00104AD0">
              <w:rPr>
                <w:color w:val="000000"/>
                <w:sz w:val="22"/>
                <w:szCs w:val="22"/>
              </w:rPr>
              <w:t>самоврядування</w:t>
            </w:r>
            <w:proofErr w:type="spellEnd"/>
            <w:r w:rsidRPr="00104AD0">
              <w:rPr>
                <w:color w:val="000000"/>
                <w:sz w:val="22"/>
                <w:szCs w:val="22"/>
              </w:rPr>
              <w:t xml:space="preserve"> у </w:t>
            </w:r>
            <w:proofErr w:type="spellStart"/>
            <w:r w:rsidRPr="00104AD0">
              <w:rPr>
                <w:color w:val="000000"/>
                <w:sz w:val="22"/>
                <w:szCs w:val="22"/>
              </w:rPr>
              <w:t>Новосанжарській</w:t>
            </w:r>
            <w:proofErr w:type="spellEnd"/>
            <w:r w:rsidRPr="00104AD0">
              <w:rPr>
                <w:color w:val="000000"/>
                <w:sz w:val="22"/>
                <w:szCs w:val="22"/>
              </w:rPr>
              <w:t xml:space="preserve"> </w:t>
            </w:r>
            <w:proofErr w:type="spellStart"/>
            <w:r w:rsidRPr="00104AD0">
              <w:rPr>
                <w:color w:val="000000"/>
                <w:sz w:val="22"/>
                <w:szCs w:val="22"/>
              </w:rPr>
              <w:t>селищній</w:t>
            </w:r>
            <w:proofErr w:type="spellEnd"/>
            <w:r w:rsidRPr="00104AD0">
              <w:rPr>
                <w:color w:val="000000"/>
                <w:sz w:val="22"/>
                <w:szCs w:val="22"/>
              </w:rPr>
              <w:t xml:space="preserve"> </w:t>
            </w:r>
            <w:proofErr w:type="spellStart"/>
            <w:r w:rsidRPr="00104AD0">
              <w:rPr>
                <w:color w:val="000000"/>
                <w:sz w:val="22"/>
                <w:szCs w:val="22"/>
              </w:rPr>
              <w:t>раді</w:t>
            </w:r>
            <w:proofErr w:type="spellEnd"/>
            <w:r w:rsidRPr="00104AD0">
              <w:rPr>
                <w:color w:val="000000"/>
                <w:sz w:val="22"/>
                <w:szCs w:val="22"/>
              </w:rPr>
              <w:t xml:space="preserve"> на 2021</w:t>
            </w:r>
            <w:r w:rsidRPr="00104AD0">
              <w:rPr>
                <w:color w:val="000000"/>
                <w:sz w:val="22"/>
                <w:szCs w:val="22"/>
                <w:lang w:val="uk-UA"/>
              </w:rPr>
              <w:t>-2023</w:t>
            </w:r>
            <w:r w:rsidRPr="00104AD0">
              <w:rPr>
                <w:color w:val="000000"/>
                <w:sz w:val="22"/>
                <w:szCs w:val="22"/>
              </w:rPr>
              <w:t xml:space="preserve"> р</w:t>
            </w:r>
            <w:r w:rsidRPr="00104AD0">
              <w:rPr>
                <w:color w:val="000000"/>
                <w:sz w:val="22"/>
                <w:szCs w:val="22"/>
                <w:lang w:val="uk-UA"/>
              </w:rPr>
              <w:t>о</w:t>
            </w:r>
            <w:r w:rsidRPr="00104AD0">
              <w:rPr>
                <w:color w:val="000000"/>
                <w:sz w:val="22"/>
                <w:szCs w:val="22"/>
              </w:rPr>
              <w:t>к</w:t>
            </w:r>
            <w:r w:rsidRPr="00104AD0">
              <w:rPr>
                <w:color w:val="000000"/>
                <w:sz w:val="22"/>
                <w:szCs w:val="22"/>
                <w:lang w:val="uk-UA"/>
              </w:rPr>
              <w:t>и</w:t>
            </w:r>
          </w:p>
        </w:tc>
        <w:tc>
          <w:tcPr>
            <w:tcW w:w="1984" w:type="dxa"/>
            <w:tcBorders>
              <w:top w:val="single" w:sz="6" w:space="0" w:color="auto"/>
              <w:left w:val="single" w:sz="6" w:space="0" w:color="auto"/>
              <w:bottom w:val="single" w:sz="6" w:space="0" w:color="auto"/>
              <w:right w:val="single" w:sz="6" w:space="0" w:color="auto"/>
            </w:tcBorders>
          </w:tcPr>
          <w:p w14:paraId="39E77069"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50,0</w:t>
            </w:r>
          </w:p>
        </w:tc>
        <w:tc>
          <w:tcPr>
            <w:tcW w:w="1985" w:type="dxa"/>
            <w:tcBorders>
              <w:top w:val="single" w:sz="6" w:space="0" w:color="auto"/>
              <w:left w:val="single" w:sz="6" w:space="0" w:color="auto"/>
              <w:bottom w:val="single" w:sz="6" w:space="0" w:color="auto"/>
              <w:right w:val="single" w:sz="6" w:space="0" w:color="auto"/>
            </w:tcBorders>
          </w:tcPr>
          <w:p w14:paraId="7ED036EB"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26,6</w:t>
            </w:r>
          </w:p>
        </w:tc>
      </w:tr>
      <w:tr w:rsidR="00FB4706" w:rsidRPr="00104AD0" w14:paraId="6FDB9762" w14:textId="77777777" w:rsidTr="00053021">
        <w:trPr>
          <w:trHeight w:val="742"/>
        </w:trPr>
        <w:tc>
          <w:tcPr>
            <w:tcW w:w="5451" w:type="dxa"/>
            <w:tcBorders>
              <w:top w:val="single" w:sz="6" w:space="0" w:color="auto"/>
              <w:left w:val="single" w:sz="6" w:space="0" w:color="auto"/>
              <w:bottom w:val="single" w:sz="6" w:space="0" w:color="auto"/>
              <w:right w:val="single" w:sz="6" w:space="0" w:color="auto"/>
            </w:tcBorders>
          </w:tcPr>
          <w:p w14:paraId="38C167C9" w14:textId="77777777" w:rsidR="00FB4706" w:rsidRPr="00104AD0" w:rsidRDefault="00FB4706" w:rsidP="002A3380">
            <w:pPr>
              <w:autoSpaceDE w:val="0"/>
              <w:autoSpaceDN w:val="0"/>
              <w:adjustRightInd w:val="0"/>
              <w:rPr>
                <w:color w:val="000000"/>
                <w:sz w:val="22"/>
                <w:szCs w:val="22"/>
                <w:lang w:val="uk-UA"/>
              </w:rPr>
            </w:pPr>
            <w:r w:rsidRPr="00104AD0">
              <w:rPr>
                <w:color w:val="000000"/>
                <w:sz w:val="22"/>
                <w:szCs w:val="22"/>
                <w:lang w:val="uk-UA"/>
              </w:rPr>
              <w:t>Програма надання депутатами селищної ради допомоги соціально незахищеним громадянам на 2022 рік</w:t>
            </w:r>
          </w:p>
        </w:tc>
        <w:tc>
          <w:tcPr>
            <w:tcW w:w="1984" w:type="dxa"/>
            <w:tcBorders>
              <w:top w:val="single" w:sz="6" w:space="0" w:color="auto"/>
              <w:left w:val="single" w:sz="6" w:space="0" w:color="auto"/>
              <w:bottom w:val="single" w:sz="6" w:space="0" w:color="auto"/>
              <w:right w:val="single" w:sz="6" w:space="0" w:color="auto"/>
            </w:tcBorders>
          </w:tcPr>
          <w:p w14:paraId="6EB760A2"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52,0</w:t>
            </w:r>
          </w:p>
        </w:tc>
        <w:tc>
          <w:tcPr>
            <w:tcW w:w="1985" w:type="dxa"/>
            <w:tcBorders>
              <w:top w:val="single" w:sz="6" w:space="0" w:color="auto"/>
              <w:left w:val="single" w:sz="6" w:space="0" w:color="auto"/>
              <w:bottom w:val="single" w:sz="6" w:space="0" w:color="auto"/>
              <w:right w:val="single" w:sz="6" w:space="0" w:color="auto"/>
            </w:tcBorders>
          </w:tcPr>
          <w:p w14:paraId="0C032629"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45,0</w:t>
            </w:r>
          </w:p>
        </w:tc>
      </w:tr>
      <w:tr w:rsidR="00FB4706" w:rsidRPr="00104AD0" w14:paraId="64DBED3D" w14:textId="77777777" w:rsidTr="00053021">
        <w:trPr>
          <w:trHeight w:val="742"/>
        </w:trPr>
        <w:tc>
          <w:tcPr>
            <w:tcW w:w="5451" w:type="dxa"/>
            <w:tcBorders>
              <w:top w:val="single" w:sz="6" w:space="0" w:color="auto"/>
              <w:left w:val="single" w:sz="6" w:space="0" w:color="auto"/>
              <w:bottom w:val="single" w:sz="6" w:space="0" w:color="auto"/>
              <w:right w:val="single" w:sz="6" w:space="0" w:color="auto"/>
            </w:tcBorders>
          </w:tcPr>
          <w:p w14:paraId="564B760C" w14:textId="77777777" w:rsidR="00FB4706" w:rsidRPr="00104AD0" w:rsidRDefault="00FB4706" w:rsidP="002A3380">
            <w:pPr>
              <w:autoSpaceDE w:val="0"/>
              <w:autoSpaceDN w:val="0"/>
              <w:adjustRightInd w:val="0"/>
              <w:rPr>
                <w:color w:val="000000"/>
                <w:sz w:val="22"/>
                <w:szCs w:val="22"/>
              </w:rPr>
            </w:pPr>
            <w:proofErr w:type="spellStart"/>
            <w:r w:rsidRPr="00104AD0">
              <w:rPr>
                <w:color w:val="000000"/>
                <w:sz w:val="22"/>
                <w:szCs w:val="22"/>
              </w:rPr>
              <w:t>Програми</w:t>
            </w:r>
            <w:proofErr w:type="spellEnd"/>
            <w:r w:rsidRPr="00104AD0">
              <w:rPr>
                <w:color w:val="000000"/>
                <w:sz w:val="22"/>
                <w:szCs w:val="22"/>
              </w:rPr>
              <w:t xml:space="preserve"> </w:t>
            </w:r>
            <w:proofErr w:type="spellStart"/>
            <w:r w:rsidRPr="00104AD0">
              <w:rPr>
                <w:color w:val="000000"/>
                <w:sz w:val="22"/>
                <w:szCs w:val="22"/>
              </w:rPr>
              <w:t>фінансової</w:t>
            </w:r>
            <w:proofErr w:type="spellEnd"/>
            <w:r w:rsidRPr="00104AD0">
              <w:rPr>
                <w:color w:val="000000"/>
                <w:sz w:val="22"/>
                <w:szCs w:val="22"/>
              </w:rPr>
              <w:t xml:space="preserve"> </w:t>
            </w:r>
            <w:proofErr w:type="spellStart"/>
            <w:r w:rsidRPr="00104AD0">
              <w:rPr>
                <w:color w:val="000000"/>
                <w:sz w:val="22"/>
                <w:szCs w:val="22"/>
              </w:rPr>
              <w:t>підтримки</w:t>
            </w:r>
            <w:proofErr w:type="spellEnd"/>
            <w:r w:rsidRPr="00104AD0">
              <w:rPr>
                <w:color w:val="000000"/>
                <w:sz w:val="22"/>
                <w:szCs w:val="22"/>
              </w:rPr>
              <w:t xml:space="preserve"> </w:t>
            </w:r>
            <w:proofErr w:type="spellStart"/>
            <w:r w:rsidRPr="00104AD0">
              <w:rPr>
                <w:color w:val="000000"/>
                <w:sz w:val="22"/>
                <w:szCs w:val="22"/>
              </w:rPr>
              <w:t>Комунального</w:t>
            </w:r>
            <w:proofErr w:type="spellEnd"/>
            <w:r w:rsidRPr="00104AD0">
              <w:rPr>
                <w:color w:val="000000"/>
                <w:sz w:val="22"/>
                <w:szCs w:val="22"/>
              </w:rPr>
              <w:t xml:space="preserve"> </w:t>
            </w:r>
            <w:proofErr w:type="spellStart"/>
            <w:r w:rsidRPr="00104AD0">
              <w:rPr>
                <w:color w:val="000000"/>
                <w:sz w:val="22"/>
                <w:szCs w:val="22"/>
              </w:rPr>
              <w:t>некомерційного</w:t>
            </w:r>
            <w:proofErr w:type="spellEnd"/>
            <w:r w:rsidRPr="00104AD0">
              <w:rPr>
                <w:color w:val="000000"/>
                <w:sz w:val="22"/>
                <w:szCs w:val="22"/>
              </w:rPr>
              <w:t xml:space="preserve"> </w:t>
            </w:r>
            <w:proofErr w:type="spellStart"/>
            <w:r w:rsidRPr="00104AD0">
              <w:rPr>
                <w:color w:val="000000"/>
                <w:sz w:val="22"/>
                <w:szCs w:val="22"/>
              </w:rPr>
              <w:t>підприємства</w:t>
            </w:r>
            <w:proofErr w:type="spellEnd"/>
            <w:r w:rsidRPr="00104AD0">
              <w:rPr>
                <w:color w:val="000000"/>
                <w:sz w:val="22"/>
                <w:szCs w:val="22"/>
              </w:rPr>
              <w:t xml:space="preserve"> "</w:t>
            </w:r>
            <w:proofErr w:type="spellStart"/>
            <w:r w:rsidRPr="00104AD0">
              <w:rPr>
                <w:color w:val="000000"/>
                <w:sz w:val="22"/>
                <w:szCs w:val="22"/>
              </w:rPr>
              <w:t>Новосанжарська</w:t>
            </w:r>
            <w:proofErr w:type="spellEnd"/>
            <w:r w:rsidRPr="00104AD0">
              <w:rPr>
                <w:color w:val="000000"/>
                <w:sz w:val="22"/>
                <w:szCs w:val="22"/>
              </w:rPr>
              <w:t xml:space="preserve"> центральна </w:t>
            </w:r>
            <w:proofErr w:type="spellStart"/>
            <w:r w:rsidRPr="00104AD0">
              <w:rPr>
                <w:color w:val="000000"/>
                <w:sz w:val="22"/>
                <w:szCs w:val="22"/>
              </w:rPr>
              <w:t>лікарня</w:t>
            </w:r>
            <w:proofErr w:type="spellEnd"/>
            <w:r w:rsidRPr="00104AD0">
              <w:rPr>
                <w:color w:val="000000"/>
                <w:sz w:val="22"/>
                <w:szCs w:val="22"/>
              </w:rPr>
              <w:t xml:space="preserve"> </w:t>
            </w:r>
            <w:proofErr w:type="spellStart"/>
            <w:r w:rsidRPr="00104AD0">
              <w:rPr>
                <w:color w:val="000000"/>
                <w:sz w:val="22"/>
                <w:szCs w:val="22"/>
              </w:rPr>
              <w:t>Новосанжарської</w:t>
            </w:r>
            <w:proofErr w:type="spellEnd"/>
            <w:r w:rsidRPr="00104AD0">
              <w:rPr>
                <w:color w:val="000000"/>
                <w:sz w:val="22"/>
                <w:szCs w:val="22"/>
              </w:rPr>
              <w:t xml:space="preserve"> </w:t>
            </w:r>
            <w:proofErr w:type="spellStart"/>
            <w:r w:rsidRPr="00104AD0">
              <w:rPr>
                <w:color w:val="000000"/>
                <w:sz w:val="22"/>
                <w:szCs w:val="22"/>
              </w:rPr>
              <w:t>селищної</w:t>
            </w:r>
            <w:proofErr w:type="spellEnd"/>
            <w:r w:rsidRPr="00104AD0">
              <w:rPr>
                <w:color w:val="000000"/>
                <w:sz w:val="22"/>
                <w:szCs w:val="22"/>
              </w:rPr>
              <w:t xml:space="preserve"> ради </w:t>
            </w:r>
            <w:proofErr w:type="spellStart"/>
            <w:r w:rsidRPr="00104AD0">
              <w:rPr>
                <w:color w:val="000000"/>
                <w:sz w:val="22"/>
                <w:szCs w:val="22"/>
              </w:rPr>
              <w:t>Полтавського</w:t>
            </w:r>
            <w:proofErr w:type="spellEnd"/>
            <w:r w:rsidRPr="00104AD0">
              <w:rPr>
                <w:color w:val="000000"/>
                <w:sz w:val="22"/>
                <w:szCs w:val="22"/>
              </w:rPr>
              <w:t xml:space="preserve"> району </w:t>
            </w:r>
            <w:proofErr w:type="spellStart"/>
            <w:r w:rsidRPr="00104AD0">
              <w:rPr>
                <w:color w:val="000000"/>
                <w:sz w:val="22"/>
                <w:szCs w:val="22"/>
              </w:rPr>
              <w:t>Полтавської</w:t>
            </w:r>
            <w:proofErr w:type="spellEnd"/>
            <w:r w:rsidRPr="00104AD0">
              <w:rPr>
                <w:color w:val="000000"/>
                <w:sz w:val="22"/>
                <w:szCs w:val="22"/>
              </w:rPr>
              <w:t xml:space="preserve"> </w:t>
            </w:r>
            <w:proofErr w:type="spellStart"/>
            <w:r w:rsidRPr="00104AD0">
              <w:rPr>
                <w:color w:val="000000"/>
                <w:sz w:val="22"/>
                <w:szCs w:val="22"/>
              </w:rPr>
              <w:t>області</w:t>
            </w:r>
            <w:proofErr w:type="spellEnd"/>
            <w:r w:rsidRPr="00104AD0">
              <w:rPr>
                <w:color w:val="000000"/>
                <w:sz w:val="22"/>
                <w:szCs w:val="22"/>
              </w:rPr>
              <w:t>" на 202</w:t>
            </w:r>
            <w:r w:rsidRPr="00104AD0">
              <w:rPr>
                <w:color w:val="000000"/>
                <w:sz w:val="22"/>
                <w:szCs w:val="22"/>
                <w:lang w:val="uk-UA"/>
              </w:rPr>
              <w:t>2</w:t>
            </w:r>
            <w:r w:rsidRPr="00104AD0">
              <w:rPr>
                <w:color w:val="000000"/>
                <w:sz w:val="22"/>
                <w:szCs w:val="22"/>
              </w:rPr>
              <w:t xml:space="preserve"> </w:t>
            </w:r>
            <w:proofErr w:type="spellStart"/>
            <w:r w:rsidRPr="00104AD0">
              <w:rPr>
                <w:color w:val="000000"/>
                <w:sz w:val="22"/>
                <w:szCs w:val="22"/>
              </w:rPr>
              <w:t>рік</w:t>
            </w:r>
            <w:proofErr w:type="spellEnd"/>
          </w:p>
        </w:tc>
        <w:tc>
          <w:tcPr>
            <w:tcW w:w="1984" w:type="dxa"/>
            <w:tcBorders>
              <w:top w:val="single" w:sz="6" w:space="0" w:color="auto"/>
              <w:left w:val="single" w:sz="6" w:space="0" w:color="auto"/>
              <w:bottom w:val="single" w:sz="6" w:space="0" w:color="auto"/>
              <w:right w:val="single" w:sz="6" w:space="0" w:color="auto"/>
            </w:tcBorders>
          </w:tcPr>
          <w:p w14:paraId="27FC967C"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7240,6</w:t>
            </w:r>
          </w:p>
        </w:tc>
        <w:tc>
          <w:tcPr>
            <w:tcW w:w="1985" w:type="dxa"/>
            <w:tcBorders>
              <w:top w:val="single" w:sz="6" w:space="0" w:color="auto"/>
              <w:left w:val="single" w:sz="6" w:space="0" w:color="auto"/>
              <w:bottom w:val="single" w:sz="6" w:space="0" w:color="auto"/>
              <w:right w:val="single" w:sz="6" w:space="0" w:color="auto"/>
            </w:tcBorders>
          </w:tcPr>
          <w:p w14:paraId="2025CAA5"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6852,2</w:t>
            </w:r>
          </w:p>
        </w:tc>
      </w:tr>
      <w:tr w:rsidR="00FB4706" w:rsidRPr="00104AD0" w14:paraId="612B86E9" w14:textId="77777777" w:rsidTr="00053021">
        <w:trPr>
          <w:trHeight w:val="986"/>
        </w:trPr>
        <w:tc>
          <w:tcPr>
            <w:tcW w:w="5451" w:type="dxa"/>
            <w:tcBorders>
              <w:top w:val="single" w:sz="6" w:space="0" w:color="auto"/>
              <w:left w:val="single" w:sz="6" w:space="0" w:color="auto"/>
              <w:bottom w:val="single" w:sz="6" w:space="0" w:color="auto"/>
              <w:right w:val="single" w:sz="6" w:space="0" w:color="auto"/>
            </w:tcBorders>
          </w:tcPr>
          <w:p w14:paraId="64291A12" w14:textId="77777777" w:rsidR="00FB4706" w:rsidRPr="00104AD0" w:rsidRDefault="00FB4706" w:rsidP="002A3380">
            <w:pPr>
              <w:autoSpaceDE w:val="0"/>
              <w:autoSpaceDN w:val="0"/>
              <w:adjustRightInd w:val="0"/>
              <w:rPr>
                <w:color w:val="000000"/>
                <w:sz w:val="22"/>
                <w:szCs w:val="22"/>
              </w:rPr>
            </w:pPr>
            <w:proofErr w:type="spellStart"/>
            <w:r w:rsidRPr="00104AD0">
              <w:rPr>
                <w:color w:val="000000"/>
                <w:sz w:val="22"/>
                <w:szCs w:val="22"/>
              </w:rPr>
              <w:t>Програми</w:t>
            </w:r>
            <w:proofErr w:type="spellEnd"/>
            <w:r w:rsidRPr="00104AD0">
              <w:rPr>
                <w:color w:val="000000"/>
                <w:sz w:val="22"/>
                <w:szCs w:val="22"/>
              </w:rPr>
              <w:t xml:space="preserve"> </w:t>
            </w:r>
            <w:proofErr w:type="spellStart"/>
            <w:r w:rsidRPr="00104AD0">
              <w:rPr>
                <w:color w:val="000000"/>
                <w:sz w:val="22"/>
                <w:szCs w:val="22"/>
              </w:rPr>
              <w:t>фінансової</w:t>
            </w:r>
            <w:proofErr w:type="spellEnd"/>
            <w:r w:rsidRPr="00104AD0">
              <w:rPr>
                <w:color w:val="000000"/>
                <w:sz w:val="22"/>
                <w:szCs w:val="22"/>
              </w:rPr>
              <w:t xml:space="preserve"> </w:t>
            </w:r>
            <w:proofErr w:type="spellStart"/>
            <w:r w:rsidRPr="00104AD0">
              <w:rPr>
                <w:color w:val="000000"/>
                <w:sz w:val="22"/>
                <w:szCs w:val="22"/>
              </w:rPr>
              <w:t>підтримки</w:t>
            </w:r>
            <w:proofErr w:type="spellEnd"/>
            <w:r w:rsidRPr="00104AD0">
              <w:rPr>
                <w:color w:val="000000"/>
                <w:sz w:val="22"/>
                <w:szCs w:val="22"/>
              </w:rPr>
              <w:t xml:space="preserve"> </w:t>
            </w:r>
            <w:proofErr w:type="spellStart"/>
            <w:r w:rsidRPr="00104AD0">
              <w:rPr>
                <w:color w:val="000000"/>
                <w:sz w:val="22"/>
                <w:szCs w:val="22"/>
              </w:rPr>
              <w:t>Комунального</w:t>
            </w:r>
            <w:proofErr w:type="spellEnd"/>
            <w:r w:rsidRPr="00104AD0">
              <w:rPr>
                <w:color w:val="000000"/>
                <w:sz w:val="22"/>
                <w:szCs w:val="22"/>
              </w:rPr>
              <w:t xml:space="preserve"> </w:t>
            </w:r>
            <w:proofErr w:type="spellStart"/>
            <w:r w:rsidRPr="00104AD0">
              <w:rPr>
                <w:color w:val="000000"/>
                <w:sz w:val="22"/>
                <w:szCs w:val="22"/>
              </w:rPr>
              <w:t>некомерційного</w:t>
            </w:r>
            <w:proofErr w:type="spellEnd"/>
            <w:r w:rsidRPr="00104AD0">
              <w:rPr>
                <w:color w:val="000000"/>
                <w:sz w:val="22"/>
                <w:szCs w:val="22"/>
              </w:rPr>
              <w:t xml:space="preserve"> </w:t>
            </w:r>
            <w:proofErr w:type="spellStart"/>
            <w:r w:rsidRPr="00104AD0">
              <w:rPr>
                <w:color w:val="000000"/>
                <w:sz w:val="22"/>
                <w:szCs w:val="22"/>
              </w:rPr>
              <w:t>підприємства</w:t>
            </w:r>
            <w:proofErr w:type="spellEnd"/>
            <w:r w:rsidRPr="00104AD0">
              <w:rPr>
                <w:color w:val="000000"/>
                <w:sz w:val="22"/>
                <w:szCs w:val="22"/>
              </w:rPr>
              <w:t xml:space="preserve"> "</w:t>
            </w:r>
            <w:proofErr w:type="spellStart"/>
            <w:r w:rsidRPr="00104AD0">
              <w:rPr>
                <w:color w:val="000000"/>
                <w:sz w:val="22"/>
                <w:szCs w:val="22"/>
              </w:rPr>
              <w:t>Новосанжарський</w:t>
            </w:r>
            <w:proofErr w:type="spellEnd"/>
            <w:r w:rsidRPr="00104AD0">
              <w:rPr>
                <w:color w:val="000000"/>
                <w:sz w:val="22"/>
                <w:szCs w:val="22"/>
              </w:rPr>
              <w:t xml:space="preserve"> Центр </w:t>
            </w:r>
            <w:proofErr w:type="spellStart"/>
            <w:r w:rsidRPr="00104AD0">
              <w:rPr>
                <w:color w:val="000000"/>
                <w:sz w:val="22"/>
                <w:szCs w:val="22"/>
              </w:rPr>
              <w:t>первинної</w:t>
            </w:r>
            <w:proofErr w:type="spellEnd"/>
            <w:r w:rsidRPr="00104AD0">
              <w:rPr>
                <w:color w:val="000000"/>
                <w:sz w:val="22"/>
                <w:szCs w:val="22"/>
              </w:rPr>
              <w:t xml:space="preserve"> медико-</w:t>
            </w:r>
            <w:proofErr w:type="spellStart"/>
            <w:r w:rsidRPr="00104AD0">
              <w:rPr>
                <w:color w:val="000000"/>
                <w:sz w:val="22"/>
                <w:szCs w:val="22"/>
              </w:rPr>
              <w:t>санітарної</w:t>
            </w:r>
            <w:proofErr w:type="spellEnd"/>
            <w:r w:rsidRPr="00104AD0">
              <w:rPr>
                <w:color w:val="000000"/>
                <w:sz w:val="22"/>
                <w:szCs w:val="22"/>
              </w:rPr>
              <w:t xml:space="preserve"> </w:t>
            </w:r>
            <w:proofErr w:type="spellStart"/>
            <w:proofErr w:type="gramStart"/>
            <w:r w:rsidRPr="00104AD0">
              <w:rPr>
                <w:color w:val="000000"/>
                <w:sz w:val="22"/>
                <w:szCs w:val="22"/>
              </w:rPr>
              <w:t>допомоги</w:t>
            </w:r>
            <w:proofErr w:type="spellEnd"/>
            <w:r w:rsidRPr="00104AD0">
              <w:rPr>
                <w:color w:val="000000"/>
                <w:sz w:val="22"/>
                <w:szCs w:val="22"/>
              </w:rPr>
              <w:t xml:space="preserve">  </w:t>
            </w:r>
            <w:proofErr w:type="spellStart"/>
            <w:r w:rsidRPr="00104AD0">
              <w:rPr>
                <w:color w:val="000000"/>
                <w:sz w:val="22"/>
                <w:szCs w:val="22"/>
              </w:rPr>
              <w:t>Новосанжарської</w:t>
            </w:r>
            <w:proofErr w:type="spellEnd"/>
            <w:proofErr w:type="gramEnd"/>
            <w:r w:rsidRPr="00104AD0">
              <w:rPr>
                <w:color w:val="000000"/>
                <w:sz w:val="22"/>
                <w:szCs w:val="22"/>
              </w:rPr>
              <w:t xml:space="preserve"> </w:t>
            </w:r>
            <w:proofErr w:type="spellStart"/>
            <w:r w:rsidRPr="00104AD0">
              <w:rPr>
                <w:color w:val="000000"/>
                <w:sz w:val="22"/>
                <w:szCs w:val="22"/>
              </w:rPr>
              <w:t>селищної</w:t>
            </w:r>
            <w:proofErr w:type="spellEnd"/>
            <w:r w:rsidRPr="00104AD0">
              <w:rPr>
                <w:color w:val="000000"/>
                <w:sz w:val="22"/>
                <w:szCs w:val="22"/>
              </w:rPr>
              <w:t xml:space="preserve"> ради </w:t>
            </w:r>
            <w:proofErr w:type="spellStart"/>
            <w:r w:rsidRPr="00104AD0">
              <w:rPr>
                <w:color w:val="000000"/>
                <w:sz w:val="22"/>
                <w:szCs w:val="22"/>
              </w:rPr>
              <w:t>Полтавського</w:t>
            </w:r>
            <w:proofErr w:type="spellEnd"/>
            <w:r w:rsidRPr="00104AD0">
              <w:rPr>
                <w:color w:val="000000"/>
                <w:sz w:val="22"/>
                <w:szCs w:val="22"/>
              </w:rPr>
              <w:t xml:space="preserve"> району </w:t>
            </w:r>
            <w:proofErr w:type="spellStart"/>
            <w:r w:rsidRPr="00104AD0">
              <w:rPr>
                <w:color w:val="000000"/>
                <w:sz w:val="22"/>
                <w:szCs w:val="22"/>
              </w:rPr>
              <w:t>Полтавської</w:t>
            </w:r>
            <w:proofErr w:type="spellEnd"/>
            <w:r w:rsidRPr="00104AD0">
              <w:rPr>
                <w:color w:val="000000"/>
                <w:sz w:val="22"/>
                <w:szCs w:val="22"/>
              </w:rPr>
              <w:t xml:space="preserve"> </w:t>
            </w:r>
            <w:proofErr w:type="spellStart"/>
            <w:r w:rsidRPr="00104AD0">
              <w:rPr>
                <w:color w:val="000000"/>
                <w:sz w:val="22"/>
                <w:szCs w:val="22"/>
              </w:rPr>
              <w:t>області</w:t>
            </w:r>
            <w:proofErr w:type="spellEnd"/>
            <w:r w:rsidRPr="00104AD0">
              <w:rPr>
                <w:color w:val="000000"/>
                <w:sz w:val="22"/>
                <w:szCs w:val="22"/>
              </w:rPr>
              <w:t>" на 202</w:t>
            </w:r>
            <w:r w:rsidRPr="00104AD0">
              <w:rPr>
                <w:color w:val="000000"/>
                <w:sz w:val="22"/>
                <w:szCs w:val="22"/>
                <w:lang w:val="uk-UA"/>
              </w:rPr>
              <w:t>2</w:t>
            </w:r>
            <w:r w:rsidRPr="00104AD0">
              <w:rPr>
                <w:color w:val="000000"/>
                <w:sz w:val="22"/>
                <w:szCs w:val="22"/>
              </w:rPr>
              <w:t xml:space="preserve"> </w:t>
            </w:r>
            <w:proofErr w:type="spellStart"/>
            <w:r w:rsidRPr="00104AD0">
              <w:rPr>
                <w:color w:val="000000"/>
                <w:sz w:val="22"/>
                <w:szCs w:val="22"/>
              </w:rPr>
              <w:t>рік</w:t>
            </w:r>
            <w:proofErr w:type="spellEnd"/>
          </w:p>
        </w:tc>
        <w:tc>
          <w:tcPr>
            <w:tcW w:w="1984" w:type="dxa"/>
            <w:tcBorders>
              <w:top w:val="single" w:sz="6" w:space="0" w:color="auto"/>
              <w:left w:val="single" w:sz="6" w:space="0" w:color="auto"/>
              <w:bottom w:val="single" w:sz="6" w:space="0" w:color="auto"/>
              <w:right w:val="single" w:sz="6" w:space="0" w:color="auto"/>
            </w:tcBorders>
          </w:tcPr>
          <w:p w14:paraId="17DA075F"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11657,2</w:t>
            </w:r>
          </w:p>
        </w:tc>
        <w:tc>
          <w:tcPr>
            <w:tcW w:w="1985" w:type="dxa"/>
            <w:tcBorders>
              <w:top w:val="single" w:sz="6" w:space="0" w:color="auto"/>
              <w:left w:val="single" w:sz="6" w:space="0" w:color="auto"/>
              <w:bottom w:val="single" w:sz="6" w:space="0" w:color="auto"/>
              <w:right w:val="single" w:sz="6" w:space="0" w:color="auto"/>
            </w:tcBorders>
          </w:tcPr>
          <w:p w14:paraId="22599165"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11653,0</w:t>
            </w:r>
          </w:p>
        </w:tc>
      </w:tr>
      <w:tr w:rsidR="00FB4706" w:rsidRPr="00104AD0" w14:paraId="44EAC267" w14:textId="77777777" w:rsidTr="00E3558D">
        <w:trPr>
          <w:trHeight w:val="552"/>
        </w:trPr>
        <w:tc>
          <w:tcPr>
            <w:tcW w:w="5451" w:type="dxa"/>
            <w:tcBorders>
              <w:top w:val="single" w:sz="6" w:space="0" w:color="auto"/>
              <w:left w:val="single" w:sz="6" w:space="0" w:color="auto"/>
              <w:bottom w:val="single" w:sz="6" w:space="0" w:color="auto"/>
              <w:right w:val="single" w:sz="6" w:space="0" w:color="auto"/>
            </w:tcBorders>
          </w:tcPr>
          <w:p w14:paraId="5DE393D3" w14:textId="77777777" w:rsidR="00FB4706" w:rsidRPr="00104AD0" w:rsidRDefault="00FB4706" w:rsidP="002A3380">
            <w:pPr>
              <w:autoSpaceDE w:val="0"/>
              <w:autoSpaceDN w:val="0"/>
              <w:adjustRightInd w:val="0"/>
              <w:rPr>
                <w:color w:val="000000"/>
                <w:sz w:val="22"/>
                <w:szCs w:val="22"/>
              </w:rPr>
            </w:pPr>
            <w:proofErr w:type="spellStart"/>
            <w:r w:rsidRPr="00104AD0">
              <w:rPr>
                <w:color w:val="000000"/>
                <w:sz w:val="22"/>
                <w:szCs w:val="22"/>
              </w:rPr>
              <w:lastRenderedPageBreak/>
              <w:t>Програма</w:t>
            </w:r>
            <w:proofErr w:type="spellEnd"/>
            <w:r w:rsidRPr="00104AD0">
              <w:rPr>
                <w:color w:val="000000"/>
                <w:sz w:val="22"/>
                <w:szCs w:val="22"/>
              </w:rPr>
              <w:t xml:space="preserve"> </w:t>
            </w:r>
            <w:proofErr w:type="spellStart"/>
            <w:r w:rsidRPr="00104AD0">
              <w:rPr>
                <w:color w:val="000000"/>
                <w:sz w:val="22"/>
                <w:szCs w:val="22"/>
              </w:rPr>
              <w:t>соціального</w:t>
            </w:r>
            <w:proofErr w:type="spellEnd"/>
            <w:r w:rsidRPr="00104AD0">
              <w:rPr>
                <w:color w:val="000000"/>
                <w:sz w:val="22"/>
                <w:szCs w:val="22"/>
              </w:rPr>
              <w:t xml:space="preserve"> </w:t>
            </w:r>
            <w:proofErr w:type="spellStart"/>
            <w:r w:rsidRPr="00104AD0">
              <w:rPr>
                <w:color w:val="000000"/>
                <w:sz w:val="22"/>
                <w:szCs w:val="22"/>
              </w:rPr>
              <w:t>захисту</w:t>
            </w:r>
            <w:proofErr w:type="spellEnd"/>
            <w:r w:rsidRPr="00104AD0">
              <w:rPr>
                <w:color w:val="000000"/>
                <w:sz w:val="22"/>
                <w:szCs w:val="22"/>
              </w:rPr>
              <w:t xml:space="preserve"> з </w:t>
            </w:r>
            <w:proofErr w:type="spellStart"/>
            <w:r w:rsidRPr="00104AD0">
              <w:rPr>
                <w:color w:val="000000"/>
                <w:sz w:val="22"/>
                <w:szCs w:val="22"/>
              </w:rPr>
              <w:t>особливими</w:t>
            </w:r>
            <w:proofErr w:type="spellEnd"/>
            <w:r w:rsidRPr="00104AD0">
              <w:rPr>
                <w:color w:val="000000"/>
                <w:sz w:val="22"/>
                <w:szCs w:val="22"/>
              </w:rPr>
              <w:t xml:space="preserve"> потребами, </w:t>
            </w:r>
            <w:proofErr w:type="spellStart"/>
            <w:r w:rsidRPr="00104AD0">
              <w:rPr>
                <w:color w:val="000000"/>
                <w:sz w:val="22"/>
                <w:szCs w:val="22"/>
              </w:rPr>
              <w:t>ветеранів</w:t>
            </w:r>
            <w:proofErr w:type="spellEnd"/>
            <w:r w:rsidRPr="00104AD0">
              <w:rPr>
                <w:color w:val="000000"/>
                <w:sz w:val="22"/>
                <w:szCs w:val="22"/>
              </w:rPr>
              <w:t xml:space="preserve">, </w:t>
            </w:r>
            <w:proofErr w:type="spellStart"/>
            <w:r w:rsidRPr="00104AD0">
              <w:rPr>
                <w:color w:val="000000"/>
                <w:sz w:val="22"/>
                <w:szCs w:val="22"/>
              </w:rPr>
              <w:t>пенсіонерів</w:t>
            </w:r>
            <w:proofErr w:type="spellEnd"/>
            <w:r w:rsidRPr="00104AD0">
              <w:rPr>
                <w:color w:val="000000"/>
                <w:sz w:val="22"/>
                <w:szCs w:val="22"/>
              </w:rPr>
              <w:t xml:space="preserve"> </w:t>
            </w:r>
            <w:proofErr w:type="spellStart"/>
            <w:r w:rsidRPr="00104AD0">
              <w:rPr>
                <w:color w:val="000000"/>
                <w:sz w:val="22"/>
                <w:szCs w:val="22"/>
              </w:rPr>
              <w:t>усіх</w:t>
            </w:r>
            <w:proofErr w:type="spellEnd"/>
            <w:r w:rsidRPr="00104AD0">
              <w:rPr>
                <w:color w:val="000000"/>
                <w:sz w:val="22"/>
                <w:szCs w:val="22"/>
              </w:rPr>
              <w:t xml:space="preserve"> </w:t>
            </w:r>
            <w:proofErr w:type="spellStart"/>
            <w:r w:rsidRPr="00104AD0">
              <w:rPr>
                <w:color w:val="000000"/>
                <w:sz w:val="22"/>
                <w:szCs w:val="22"/>
              </w:rPr>
              <w:t>рівнів</w:t>
            </w:r>
            <w:proofErr w:type="spellEnd"/>
            <w:r w:rsidRPr="00104AD0">
              <w:rPr>
                <w:color w:val="000000"/>
                <w:sz w:val="22"/>
                <w:szCs w:val="22"/>
              </w:rPr>
              <w:t xml:space="preserve">, </w:t>
            </w:r>
            <w:proofErr w:type="spellStart"/>
            <w:r w:rsidRPr="00104AD0">
              <w:rPr>
                <w:color w:val="000000"/>
                <w:sz w:val="22"/>
                <w:szCs w:val="22"/>
              </w:rPr>
              <w:t>учасників</w:t>
            </w:r>
            <w:proofErr w:type="spellEnd"/>
            <w:r w:rsidRPr="00104AD0">
              <w:rPr>
                <w:color w:val="000000"/>
                <w:sz w:val="22"/>
                <w:szCs w:val="22"/>
              </w:rPr>
              <w:t xml:space="preserve"> </w:t>
            </w:r>
            <w:proofErr w:type="spellStart"/>
            <w:r w:rsidRPr="00104AD0">
              <w:rPr>
                <w:color w:val="000000"/>
                <w:sz w:val="22"/>
                <w:szCs w:val="22"/>
              </w:rPr>
              <w:t>бойових</w:t>
            </w:r>
            <w:proofErr w:type="spellEnd"/>
            <w:r w:rsidRPr="00104AD0">
              <w:rPr>
                <w:color w:val="000000"/>
                <w:sz w:val="22"/>
                <w:szCs w:val="22"/>
              </w:rPr>
              <w:t xml:space="preserve"> </w:t>
            </w:r>
            <w:proofErr w:type="spellStart"/>
            <w:r w:rsidRPr="00104AD0">
              <w:rPr>
                <w:color w:val="000000"/>
                <w:sz w:val="22"/>
                <w:szCs w:val="22"/>
              </w:rPr>
              <w:t>дій</w:t>
            </w:r>
            <w:proofErr w:type="spellEnd"/>
            <w:r w:rsidRPr="00104AD0">
              <w:rPr>
                <w:color w:val="000000"/>
                <w:sz w:val="22"/>
                <w:szCs w:val="22"/>
              </w:rPr>
              <w:t xml:space="preserve"> та </w:t>
            </w:r>
            <w:proofErr w:type="spellStart"/>
            <w:r w:rsidRPr="00104AD0">
              <w:rPr>
                <w:color w:val="000000"/>
                <w:sz w:val="22"/>
                <w:szCs w:val="22"/>
              </w:rPr>
              <w:t>добровольців</w:t>
            </w:r>
            <w:proofErr w:type="spellEnd"/>
            <w:r w:rsidRPr="00104AD0">
              <w:rPr>
                <w:color w:val="000000"/>
                <w:sz w:val="22"/>
                <w:szCs w:val="22"/>
              </w:rPr>
              <w:t xml:space="preserve"> при </w:t>
            </w:r>
            <w:proofErr w:type="spellStart"/>
            <w:r w:rsidRPr="00104AD0">
              <w:rPr>
                <w:color w:val="000000"/>
                <w:sz w:val="22"/>
                <w:szCs w:val="22"/>
              </w:rPr>
              <w:t>проведенні</w:t>
            </w:r>
            <w:proofErr w:type="spellEnd"/>
            <w:r w:rsidRPr="00104AD0">
              <w:rPr>
                <w:color w:val="000000"/>
                <w:sz w:val="22"/>
                <w:szCs w:val="22"/>
              </w:rPr>
              <w:t xml:space="preserve"> </w:t>
            </w:r>
            <w:proofErr w:type="spellStart"/>
            <w:r w:rsidRPr="00104AD0">
              <w:rPr>
                <w:color w:val="000000"/>
                <w:sz w:val="22"/>
                <w:szCs w:val="22"/>
              </w:rPr>
              <w:t>антитерористичної</w:t>
            </w:r>
            <w:proofErr w:type="spellEnd"/>
            <w:r w:rsidRPr="00104AD0">
              <w:rPr>
                <w:color w:val="000000"/>
                <w:sz w:val="22"/>
                <w:szCs w:val="22"/>
              </w:rPr>
              <w:t xml:space="preserve"> </w:t>
            </w:r>
            <w:proofErr w:type="spellStart"/>
            <w:r w:rsidRPr="00104AD0">
              <w:rPr>
                <w:color w:val="000000"/>
                <w:sz w:val="22"/>
                <w:szCs w:val="22"/>
              </w:rPr>
              <w:t>операції</w:t>
            </w:r>
            <w:proofErr w:type="spellEnd"/>
            <w:r w:rsidRPr="00104AD0">
              <w:rPr>
                <w:color w:val="000000"/>
                <w:sz w:val="22"/>
                <w:szCs w:val="22"/>
              </w:rPr>
              <w:t xml:space="preserve"> та/</w:t>
            </w:r>
            <w:proofErr w:type="spellStart"/>
            <w:r w:rsidRPr="00104AD0">
              <w:rPr>
                <w:color w:val="000000"/>
                <w:sz w:val="22"/>
                <w:szCs w:val="22"/>
              </w:rPr>
              <w:t>або</w:t>
            </w:r>
            <w:proofErr w:type="spellEnd"/>
            <w:r w:rsidRPr="00104AD0">
              <w:rPr>
                <w:color w:val="000000"/>
                <w:sz w:val="22"/>
                <w:szCs w:val="22"/>
              </w:rPr>
              <w:t xml:space="preserve"> </w:t>
            </w:r>
            <w:proofErr w:type="spellStart"/>
            <w:r w:rsidRPr="00104AD0">
              <w:rPr>
                <w:color w:val="000000"/>
                <w:sz w:val="22"/>
                <w:szCs w:val="22"/>
              </w:rPr>
              <w:t>Операції</w:t>
            </w:r>
            <w:proofErr w:type="spellEnd"/>
            <w:r w:rsidRPr="00104AD0">
              <w:rPr>
                <w:color w:val="000000"/>
                <w:sz w:val="22"/>
                <w:szCs w:val="22"/>
              </w:rPr>
              <w:t xml:space="preserve"> </w:t>
            </w:r>
            <w:proofErr w:type="spellStart"/>
            <w:r w:rsidRPr="00104AD0">
              <w:rPr>
                <w:color w:val="000000"/>
                <w:sz w:val="22"/>
                <w:szCs w:val="22"/>
              </w:rPr>
              <w:t>об'єднаних</w:t>
            </w:r>
            <w:proofErr w:type="spellEnd"/>
            <w:r w:rsidRPr="00104AD0">
              <w:rPr>
                <w:color w:val="000000"/>
                <w:sz w:val="22"/>
                <w:szCs w:val="22"/>
              </w:rPr>
              <w:t xml:space="preserve"> сил та </w:t>
            </w:r>
            <w:proofErr w:type="spellStart"/>
            <w:r w:rsidRPr="00104AD0">
              <w:rPr>
                <w:color w:val="000000"/>
                <w:sz w:val="22"/>
                <w:szCs w:val="22"/>
              </w:rPr>
              <w:t>соціального</w:t>
            </w:r>
            <w:proofErr w:type="spellEnd"/>
            <w:r w:rsidRPr="00104AD0">
              <w:rPr>
                <w:color w:val="000000"/>
                <w:sz w:val="22"/>
                <w:szCs w:val="22"/>
              </w:rPr>
              <w:t xml:space="preserve"> </w:t>
            </w:r>
            <w:proofErr w:type="spellStart"/>
            <w:r w:rsidRPr="00104AD0">
              <w:rPr>
                <w:color w:val="000000"/>
                <w:sz w:val="22"/>
                <w:szCs w:val="22"/>
              </w:rPr>
              <w:t>забезпечення</w:t>
            </w:r>
            <w:proofErr w:type="spellEnd"/>
            <w:r w:rsidRPr="00104AD0">
              <w:rPr>
                <w:color w:val="000000"/>
                <w:sz w:val="22"/>
                <w:szCs w:val="22"/>
              </w:rPr>
              <w:t xml:space="preserve"> </w:t>
            </w:r>
            <w:proofErr w:type="spellStart"/>
            <w:r w:rsidRPr="00104AD0">
              <w:rPr>
                <w:color w:val="000000"/>
                <w:sz w:val="22"/>
                <w:szCs w:val="22"/>
              </w:rPr>
              <w:t>жителів</w:t>
            </w:r>
            <w:proofErr w:type="spellEnd"/>
            <w:r w:rsidRPr="00104AD0">
              <w:rPr>
                <w:color w:val="000000"/>
                <w:sz w:val="22"/>
                <w:szCs w:val="22"/>
              </w:rPr>
              <w:t xml:space="preserve"> </w:t>
            </w:r>
            <w:proofErr w:type="spellStart"/>
            <w:r w:rsidRPr="00104AD0">
              <w:rPr>
                <w:color w:val="000000"/>
                <w:sz w:val="22"/>
                <w:szCs w:val="22"/>
              </w:rPr>
              <w:t>Новосанжарської</w:t>
            </w:r>
            <w:proofErr w:type="spellEnd"/>
            <w:r w:rsidRPr="00104AD0">
              <w:rPr>
                <w:color w:val="000000"/>
                <w:sz w:val="22"/>
                <w:szCs w:val="22"/>
              </w:rPr>
              <w:t xml:space="preserve"> </w:t>
            </w:r>
            <w:proofErr w:type="spellStart"/>
            <w:r w:rsidRPr="00104AD0">
              <w:rPr>
                <w:color w:val="000000"/>
                <w:sz w:val="22"/>
                <w:szCs w:val="22"/>
              </w:rPr>
              <w:t>селищної</w:t>
            </w:r>
            <w:proofErr w:type="spellEnd"/>
            <w:r w:rsidRPr="00104AD0">
              <w:rPr>
                <w:color w:val="000000"/>
                <w:sz w:val="22"/>
                <w:szCs w:val="22"/>
              </w:rPr>
              <w:t xml:space="preserve"> ради на 2021-2023 роки </w:t>
            </w:r>
          </w:p>
        </w:tc>
        <w:tc>
          <w:tcPr>
            <w:tcW w:w="1984" w:type="dxa"/>
            <w:tcBorders>
              <w:top w:val="single" w:sz="6" w:space="0" w:color="auto"/>
              <w:left w:val="single" w:sz="6" w:space="0" w:color="auto"/>
              <w:bottom w:val="single" w:sz="6" w:space="0" w:color="auto"/>
              <w:right w:val="single" w:sz="6" w:space="0" w:color="auto"/>
            </w:tcBorders>
          </w:tcPr>
          <w:p w14:paraId="7EAAF72A"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1297,9</w:t>
            </w:r>
          </w:p>
        </w:tc>
        <w:tc>
          <w:tcPr>
            <w:tcW w:w="1985" w:type="dxa"/>
            <w:tcBorders>
              <w:top w:val="single" w:sz="6" w:space="0" w:color="auto"/>
              <w:left w:val="single" w:sz="6" w:space="0" w:color="auto"/>
              <w:bottom w:val="single" w:sz="6" w:space="0" w:color="auto"/>
              <w:right w:val="single" w:sz="6" w:space="0" w:color="auto"/>
            </w:tcBorders>
          </w:tcPr>
          <w:p w14:paraId="7FD90D93"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1058,4</w:t>
            </w:r>
          </w:p>
        </w:tc>
      </w:tr>
      <w:tr w:rsidR="00FB4706" w:rsidRPr="00104AD0" w14:paraId="62C02B0A" w14:textId="77777777" w:rsidTr="00053021">
        <w:trPr>
          <w:trHeight w:val="494"/>
        </w:trPr>
        <w:tc>
          <w:tcPr>
            <w:tcW w:w="5451" w:type="dxa"/>
            <w:tcBorders>
              <w:top w:val="single" w:sz="6" w:space="0" w:color="auto"/>
              <w:left w:val="single" w:sz="6" w:space="0" w:color="auto"/>
              <w:bottom w:val="single" w:sz="6" w:space="0" w:color="auto"/>
              <w:right w:val="single" w:sz="6" w:space="0" w:color="auto"/>
            </w:tcBorders>
          </w:tcPr>
          <w:p w14:paraId="7D30C8F3" w14:textId="77777777" w:rsidR="00FB4706" w:rsidRPr="00104AD0" w:rsidRDefault="00FB4706" w:rsidP="002A3380">
            <w:pPr>
              <w:autoSpaceDE w:val="0"/>
              <w:autoSpaceDN w:val="0"/>
              <w:adjustRightInd w:val="0"/>
              <w:rPr>
                <w:color w:val="000000"/>
                <w:sz w:val="22"/>
                <w:szCs w:val="22"/>
              </w:rPr>
            </w:pPr>
            <w:proofErr w:type="spellStart"/>
            <w:r w:rsidRPr="00104AD0">
              <w:rPr>
                <w:color w:val="000000"/>
                <w:sz w:val="22"/>
                <w:szCs w:val="22"/>
              </w:rPr>
              <w:t>Програма</w:t>
            </w:r>
            <w:proofErr w:type="spellEnd"/>
            <w:r w:rsidRPr="00104AD0">
              <w:rPr>
                <w:color w:val="000000"/>
                <w:sz w:val="22"/>
                <w:szCs w:val="22"/>
              </w:rPr>
              <w:t xml:space="preserve"> «Молодь </w:t>
            </w:r>
            <w:proofErr w:type="spellStart"/>
            <w:r w:rsidRPr="00104AD0">
              <w:rPr>
                <w:color w:val="000000"/>
                <w:sz w:val="22"/>
                <w:szCs w:val="22"/>
              </w:rPr>
              <w:t>Новосанжарщини</w:t>
            </w:r>
            <w:proofErr w:type="spellEnd"/>
            <w:r w:rsidRPr="00104AD0">
              <w:rPr>
                <w:color w:val="000000"/>
                <w:sz w:val="22"/>
                <w:szCs w:val="22"/>
              </w:rPr>
              <w:t xml:space="preserve">" </w:t>
            </w:r>
            <w:proofErr w:type="spellStart"/>
            <w:r w:rsidRPr="00104AD0">
              <w:rPr>
                <w:color w:val="000000"/>
                <w:sz w:val="22"/>
                <w:szCs w:val="22"/>
              </w:rPr>
              <w:t>Новосанжарської</w:t>
            </w:r>
            <w:proofErr w:type="spellEnd"/>
            <w:r w:rsidRPr="00104AD0">
              <w:rPr>
                <w:color w:val="000000"/>
                <w:sz w:val="22"/>
                <w:szCs w:val="22"/>
              </w:rPr>
              <w:t xml:space="preserve"> </w:t>
            </w:r>
            <w:proofErr w:type="spellStart"/>
            <w:r w:rsidRPr="00104AD0">
              <w:rPr>
                <w:color w:val="000000"/>
                <w:sz w:val="22"/>
                <w:szCs w:val="22"/>
              </w:rPr>
              <w:t>селищної</w:t>
            </w:r>
            <w:proofErr w:type="spellEnd"/>
            <w:r w:rsidRPr="00104AD0">
              <w:rPr>
                <w:color w:val="000000"/>
                <w:sz w:val="22"/>
                <w:szCs w:val="22"/>
              </w:rPr>
              <w:t xml:space="preserve"> ради на 2021-2023 роки»</w:t>
            </w:r>
          </w:p>
        </w:tc>
        <w:tc>
          <w:tcPr>
            <w:tcW w:w="1984" w:type="dxa"/>
            <w:tcBorders>
              <w:top w:val="single" w:sz="6" w:space="0" w:color="auto"/>
              <w:left w:val="single" w:sz="6" w:space="0" w:color="auto"/>
              <w:bottom w:val="single" w:sz="6" w:space="0" w:color="auto"/>
              <w:right w:val="single" w:sz="6" w:space="0" w:color="auto"/>
            </w:tcBorders>
          </w:tcPr>
          <w:p w14:paraId="539A02D2"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62,3</w:t>
            </w:r>
          </w:p>
        </w:tc>
        <w:tc>
          <w:tcPr>
            <w:tcW w:w="1985" w:type="dxa"/>
            <w:tcBorders>
              <w:top w:val="single" w:sz="6" w:space="0" w:color="auto"/>
              <w:left w:val="single" w:sz="6" w:space="0" w:color="auto"/>
              <w:bottom w:val="single" w:sz="6" w:space="0" w:color="auto"/>
              <w:right w:val="single" w:sz="6" w:space="0" w:color="auto"/>
            </w:tcBorders>
          </w:tcPr>
          <w:p w14:paraId="566B0589"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10,3</w:t>
            </w:r>
          </w:p>
        </w:tc>
      </w:tr>
      <w:tr w:rsidR="00FB4706" w:rsidRPr="00104AD0" w14:paraId="37A5774A" w14:textId="77777777" w:rsidTr="00053021">
        <w:trPr>
          <w:trHeight w:val="494"/>
        </w:trPr>
        <w:tc>
          <w:tcPr>
            <w:tcW w:w="5451" w:type="dxa"/>
            <w:tcBorders>
              <w:top w:val="single" w:sz="6" w:space="0" w:color="auto"/>
              <w:left w:val="single" w:sz="6" w:space="0" w:color="auto"/>
              <w:bottom w:val="single" w:sz="6" w:space="0" w:color="auto"/>
              <w:right w:val="single" w:sz="6" w:space="0" w:color="auto"/>
            </w:tcBorders>
          </w:tcPr>
          <w:p w14:paraId="01400969" w14:textId="77777777" w:rsidR="00FB4706" w:rsidRPr="00104AD0" w:rsidRDefault="00FB4706" w:rsidP="002A3380">
            <w:pPr>
              <w:autoSpaceDE w:val="0"/>
              <w:autoSpaceDN w:val="0"/>
              <w:adjustRightInd w:val="0"/>
              <w:rPr>
                <w:color w:val="000000"/>
                <w:sz w:val="22"/>
                <w:szCs w:val="22"/>
              </w:rPr>
            </w:pPr>
            <w:proofErr w:type="spellStart"/>
            <w:proofErr w:type="gramStart"/>
            <w:r w:rsidRPr="00104AD0">
              <w:rPr>
                <w:color w:val="000000"/>
                <w:sz w:val="22"/>
                <w:szCs w:val="22"/>
              </w:rPr>
              <w:t>Селищна</w:t>
            </w:r>
            <w:proofErr w:type="spellEnd"/>
            <w:r w:rsidRPr="00104AD0">
              <w:rPr>
                <w:color w:val="000000"/>
                <w:sz w:val="22"/>
                <w:szCs w:val="22"/>
              </w:rPr>
              <w:t xml:space="preserve">  </w:t>
            </w:r>
            <w:proofErr w:type="spellStart"/>
            <w:r w:rsidRPr="00104AD0">
              <w:rPr>
                <w:color w:val="000000"/>
                <w:sz w:val="22"/>
                <w:szCs w:val="22"/>
              </w:rPr>
              <w:t>Програма</w:t>
            </w:r>
            <w:proofErr w:type="spellEnd"/>
            <w:proofErr w:type="gramEnd"/>
            <w:r w:rsidRPr="00104AD0">
              <w:rPr>
                <w:color w:val="000000"/>
                <w:sz w:val="22"/>
                <w:szCs w:val="22"/>
              </w:rPr>
              <w:t xml:space="preserve"> </w:t>
            </w:r>
            <w:proofErr w:type="spellStart"/>
            <w:r w:rsidRPr="00104AD0">
              <w:rPr>
                <w:color w:val="000000"/>
                <w:sz w:val="22"/>
                <w:szCs w:val="22"/>
              </w:rPr>
              <w:t>оздоровлення</w:t>
            </w:r>
            <w:proofErr w:type="spellEnd"/>
            <w:r w:rsidRPr="00104AD0">
              <w:rPr>
                <w:color w:val="000000"/>
                <w:sz w:val="22"/>
                <w:szCs w:val="22"/>
              </w:rPr>
              <w:t xml:space="preserve"> та </w:t>
            </w:r>
            <w:proofErr w:type="spellStart"/>
            <w:r w:rsidRPr="00104AD0">
              <w:rPr>
                <w:color w:val="000000"/>
                <w:sz w:val="22"/>
                <w:szCs w:val="22"/>
              </w:rPr>
              <w:t>відпочинку</w:t>
            </w:r>
            <w:proofErr w:type="spellEnd"/>
            <w:r w:rsidRPr="00104AD0">
              <w:rPr>
                <w:color w:val="000000"/>
                <w:sz w:val="22"/>
                <w:szCs w:val="22"/>
              </w:rPr>
              <w:t xml:space="preserve"> </w:t>
            </w:r>
            <w:proofErr w:type="spellStart"/>
            <w:r w:rsidRPr="00104AD0">
              <w:rPr>
                <w:color w:val="000000"/>
                <w:sz w:val="22"/>
                <w:szCs w:val="22"/>
              </w:rPr>
              <w:t>дітей</w:t>
            </w:r>
            <w:proofErr w:type="spellEnd"/>
            <w:r w:rsidRPr="00104AD0">
              <w:rPr>
                <w:color w:val="000000"/>
                <w:sz w:val="22"/>
                <w:szCs w:val="22"/>
              </w:rPr>
              <w:t xml:space="preserve"> на 2021-2023  роки</w:t>
            </w:r>
          </w:p>
        </w:tc>
        <w:tc>
          <w:tcPr>
            <w:tcW w:w="1984" w:type="dxa"/>
            <w:tcBorders>
              <w:top w:val="single" w:sz="6" w:space="0" w:color="auto"/>
              <w:left w:val="single" w:sz="6" w:space="0" w:color="auto"/>
              <w:bottom w:val="single" w:sz="6" w:space="0" w:color="auto"/>
              <w:right w:val="single" w:sz="6" w:space="0" w:color="auto"/>
            </w:tcBorders>
          </w:tcPr>
          <w:p w14:paraId="10B5AE68"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w:t>
            </w:r>
          </w:p>
        </w:tc>
        <w:tc>
          <w:tcPr>
            <w:tcW w:w="1985" w:type="dxa"/>
            <w:tcBorders>
              <w:top w:val="single" w:sz="6" w:space="0" w:color="auto"/>
              <w:left w:val="single" w:sz="6" w:space="0" w:color="auto"/>
              <w:bottom w:val="single" w:sz="6" w:space="0" w:color="auto"/>
              <w:right w:val="single" w:sz="6" w:space="0" w:color="auto"/>
            </w:tcBorders>
          </w:tcPr>
          <w:p w14:paraId="24F0742C"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w:t>
            </w:r>
          </w:p>
        </w:tc>
      </w:tr>
      <w:tr w:rsidR="00FB4706" w:rsidRPr="00104AD0" w14:paraId="43C7E70A" w14:textId="77777777" w:rsidTr="00053021">
        <w:trPr>
          <w:trHeight w:val="986"/>
        </w:trPr>
        <w:tc>
          <w:tcPr>
            <w:tcW w:w="5451" w:type="dxa"/>
            <w:tcBorders>
              <w:top w:val="single" w:sz="6" w:space="0" w:color="auto"/>
              <w:left w:val="single" w:sz="6" w:space="0" w:color="auto"/>
              <w:bottom w:val="single" w:sz="6" w:space="0" w:color="auto"/>
              <w:right w:val="single" w:sz="6" w:space="0" w:color="auto"/>
            </w:tcBorders>
          </w:tcPr>
          <w:p w14:paraId="61DE3606" w14:textId="77777777" w:rsidR="00FB4706" w:rsidRPr="00104AD0" w:rsidRDefault="00FB4706" w:rsidP="002A3380">
            <w:pPr>
              <w:autoSpaceDE w:val="0"/>
              <w:autoSpaceDN w:val="0"/>
              <w:adjustRightInd w:val="0"/>
              <w:rPr>
                <w:color w:val="000000"/>
                <w:sz w:val="22"/>
                <w:szCs w:val="22"/>
              </w:rPr>
            </w:pPr>
            <w:proofErr w:type="spellStart"/>
            <w:r w:rsidRPr="00104AD0">
              <w:rPr>
                <w:color w:val="000000"/>
                <w:sz w:val="22"/>
                <w:szCs w:val="22"/>
              </w:rPr>
              <w:t>Програма</w:t>
            </w:r>
            <w:proofErr w:type="spellEnd"/>
            <w:r w:rsidRPr="00104AD0">
              <w:rPr>
                <w:color w:val="000000"/>
                <w:sz w:val="22"/>
                <w:szCs w:val="22"/>
              </w:rPr>
              <w:t xml:space="preserve"> </w:t>
            </w:r>
            <w:proofErr w:type="spellStart"/>
            <w:r w:rsidRPr="00104AD0">
              <w:rPr>
                <w:color w:val="000000"/>
                <w:sz w:val="22"/>
                <w:szCs w:val="22"/>
              </w:rPr>
              <w:t>відзначення</w:t>
            </w:r>
            <w:proofErr w:type="spellEnd"/>
            <w:r w:rsidRPr="00104AD0">
              <w:rPr>
                <w:color w:val="000000"/>
                <w:sz w:val="22"/>
                <w:szCs w:val="22"/>
              </w:rPr>
              <w:t xml:space="preserve"> </w:t>
            </w:r>
            <w:proofErr w:type="spellStart"/>
            <w:r w:rsidRPr="00104AD0">
              <w:rPr>
                <w:color w:val="000000"/>
                <w:sz w:val="22"/>
                <w:szCs w:val="22"/>
              </w:rPr>
              <w:t>державних</w:t>
            </w:r>
            <w:proofErr w:type="spellEnd"/>
            <w:r w:rsidRPr="00104AD0">
              <w:rPr>
                <w:color w:val="000000"/>
                <w:sz w:val="22"/>
                <w:szCs w:val="22"/>
              </w:rPr>
              <w:t xml:space="preserve">, </w:t>
            </w:r>
            <w:proofErr w:type="spellStart"/>
            <w:r w:rsidRPr="00104AD0">
              <w:rPr>
                <w:color w:val="000000"/>
                <w:sz w:val="22"/>
                <w:szCs w:val="22"/>
              </w:rPr>
              <w:t>регіональних</w:t>
            </w:r>
            <w:proofErr w:type="spellEnd"/>
            <w:r w:rsidRPr="00104AD0">
              <w:rPr>
                <w:color w:val="000000"/>
                <w:sz w:val="22"/>
                <w:szCs w:val="22"/>
              </w:rPr>
              <w:t xml:space="preserve">, </w:t>
            </w:r>
            <w:proofErr w:type="spellStart"/>
            <w:r w:rsidRPr="00104AD0">
              <w:rPr>
                <w:color w:val="000000"/>
                <w:sz w:val="22"/>
                <w:szCs w:val="22"/>
              </w:rPr>
              <w:t>професійних</w:t>
            </w:r>
            <w:proofErr w:type="spellEnd"/>
            <w:r w:rsidRPr="00104AD0">
              <w:rPr>
                <w:color w:val="000000"/>
                <w:sz w:val="22"/>
                <w:szCs w:val="22"/>
              </w:rPr>
              <w:t xml:space="preserve"> свят, </w:t>
            </w:r>
            <w:proofErr w:type="spellStart"/>
            <w:r w:rsidRPr="00104AD0">
              <w:rPr>
                <w:color w:val="000000"/>
                <w:sz w:val="22"/>
                <w:szCs w:val="22"/>
              </w:rPr>
              <w:t>ювілейних</w:t>
            </w:r>
            <w:proofErr w:type="spellEnd"/>
            <w:r w:rsidRPr="00104AD0">
              <w:rPr>
                <w:color w:val="000000"/>
                <w:sz w:val="22"/>
                <w:szCs w:val="22"/>
              </w:rPr>
              <w:t xml:space="preserve">, </w:t>
            </w:r>
            <w:proofErr w:type="spellStart"/>
            <w:r w:rsidRPr="00104AD0">
              <w:rPr>
                <w:color w:val="000000"/>
                <w:sz w:val="22"/>
                <w:szCs w:val="22"/>
              </w:rPr>
              <w:t>пам'ятних</w:t>
            </w:r>
            <w:proofErr w:type="spellEnd"/>
            <w:r w:rsidRPr="00104AD0">
              <w:rPr>
                <w:color w:val="000000"/>
                <w:sz w:val="22"/>
                <w:szCs w:val="22"/>
              </w:rPr>
              <w:t xml:space="preserve">, </w:t>
            </w:r>
            <w:proofErr w:type="spellStart"/>
            <w:r w:rsidRPr="00104AD0">
              <w:rPr>
                <w:color w:val="000000"/>
                <w:sz w:val="22"/>
                <w:szCs w:val="22"/>
              </w:rPr>
              <w:t>знаменитих</w:t>
            </w:r>
            <w:proofErr w:type="spellEnd"/>
            <w:r w:rsidRPr="00104AD0">
              <w:rPr>
                <w:color w:val="000000"/>
                <w:sz w:val="22"/>
                <w:szCs w:val="22"/>
              </w:rPr>
              <w:t xml:space="preserve"> дат, </w:t>
            </w:r>
            <w:proofErr w:type="spellStart"/>
            <w:r w:rsidRPr="00104AD0">
              <w:rPr>
                <w:color w:val="000000"/>
                <w:sz w:val="22"/>
                <w:szCs w:val="22"/>
              </w:rPr>
              <w:t>вшанування</w:t>
            </w:r>
            <w:proofErr w:type="spellEnd"/>
            <w:r w:rsidRPr="00104AD0">
              <w:rPr>
                <w:color w:val="000000"/>
                <w:sz w:val="22"/>
                <w:szCs w:val="22"/>
              </w:rPr>
              <w:t xml:space="preserve"> </w:t>
            </w:r>
            <w:proofErr w:type="spellStart"/>
            <w:r w:rsidRPr="00104AD0">
              <w:rPr>
                <w:color w:val="000000"/>
                <w:sz w:val="22"/>
                <w:szCs w:val="22"/>
              </w:rPr>
              <w:t>пам'яті</w:t>
            </w:r>
            <w:proofErr w:type="spellEnd"/>
            <w:r w:rsidRPr="00104AD0">
              <w:rPr>
                <w:color w:val="000000"/>
                <w:sz w:val="22"/>
                <w:szCs w:val="22"/>
                <w:lang w:val="uk-UA"/>
              </w:rPr>
              <w:t>,</w:t>
            </w:r>
            <w:r w:rsidRPr="00104AD0">
              <w:rPr>
                <w:color w:val="000000"/>
                <w:sz w:val="22"/>
                <w:szCs w:val="22"/>
              </w:rPr>
              <w:t xml:space="preserve"> </w:t>
            </w:r>
            <w:proofErr w:type="spellStart"/>
            <w:r w:rsidRPr="00104AD0">
              <w:rPr>
                <w:color w:val="000000"/>
                <w:sz w:val="22"/>
                <w:szCs w:val="22"/>
              </w:rPr>
              <w:t>заохочення</w:t>
            </w:r>
            <w:proofErr w:type="spellEnd"/>
            <w:r w:rsidRPr="00104AD0">
              <w:rPr>
                <w:color w:val="000000"/>
                <w:sz w:val="22"/>
                <w:szCs w:val="22"/>
              </w:rPr>
              <w:t xml:space="preserve"> за заслуги перед </w:t>
            </w:r>
            <w:proofErr w:type="spellStart"/>
            <w:r w:rsidRPr="00104AD0">
              <w:rPr>
                <w:color w:val="000000"/>
                <w:sz w:val="22"/>
                <w:szCs w:val="22"/>
              </w:rPr>
              <w:t>Новосанжарською</w:t>
            </w:r>
            <w:proofErr w:type="spellEnd"/>
            <w:r w:rsidRPr="00104AD0">
              <w:rPr>
                <w:color w:val="000000"/>
                <w:sz w:val="22"/>
                <w:szCs w:val="22"/>
              </w:rPr>
              <w:t xml:space="preserve"> </w:t>
            </w:r>
            <w:proofErr w:type="spellStart"/>
            <w:r w:rsidRPr="00104AD0">
              <w:rPr>
                <w:color w:val="000000"/>
                <w:sz w:val="22"/>
                <w:szCs w:val="22"/>
              </w:rPr>
              <w:t>селищною</w:t>
            </w:r>
            <w:proofErr w:type="spellEnd"/>
            <w:r w:rsidRPr="00104AD0">
              <w:rPr>
                <w:color w:val="000000"/>
                <w:sz w:val="22"/>
                <w:szCs w:val="22"/>
              </w:rPr>
              <w:t xml:space="preserve"> </w:t>
            </w:r>
            <w:proofErr w:type="spellStart"/>
            <w:r w:rsidRPr="00104AD0">
              <w:rPr>
                <w:color w:val="000000"/>
                <w:sz w:val="22"/>
                <w:szCs w:val="22"/>
              </w:rPr>
              <w:t>територіальною</w:t>
            </w:r>
            <w:proofErr w:type="spellEnd"/>
            <w:r w:rsidRPr="00104AD0">
              <w:rPr>
                <w:color w:val="000000"/>
                <w:sz w:val="22"/>
                <w:szCs w:val="22"/>
              </w:rPr>
              <w:t xml:space="preserve"> громадою, </w:t>
            </w:r>
            <w:proofErr w:type="spellStart"/>
            <w:r w:rsidRPr="00104AD0">
              <w:rPr>
                <w:color w:val="000000"/>
                <w:sz w:val="22"/>
                <w:szCs w:val="22"/>
              </w:rPr>
              <w:t>здійснення</w:t>
            </w:r>
            <w:proofErr w:type="spellEnd"/>
            <w:r w:rsidRPr="00104AD0">
              <w:rPr>
                <w:color w:val="000000"/>
                <w:sz w:val="22"/>
                <w:szCs w:val="22"/>
              </w:rPr>
              <w:t xml:space="preserve"> </w:t>
            </w:r>
            <w:proofErr w:type="spellStart"/>
            <w:r w:rsidRPr="00104AD0">
              <w:rPr>
                <w:color w:val="000000"/>
                <w:sz w:val="22"/>
                <w:szCs w:val="22"/>
              </w:rPr>
              <w:t>представницьких</w:t>
            </w:r>
            <w:proofErr w:type="spellEnd"/>
            <w:r w:rsidRPr="00104AD0">
              <w:rPr>
                <w:color w:val="000000"/>
                <w:sz w:val="22"/>
                <w:szCs w:val="22"/>
              </w:rPr>
              <w:t xml:space="preserve"> </w:t>
            </w:r>
            <w:r w:rsidRPr="00104AD0">
              <w:rPr>
                <w:color w:val="000000"/>
                <w:sz w:val="22"/>
                <w:szCs w:val="22"/>
                <w:lang w:val="uk-UA"/>
              </w:rPr>
              <w:t xml:space="preserve">та </w:t>
            </w:r>
            <w:proofErr w:type="spellStart"/>
            <w:r w:rsidRPr="00104AD0">
              <w:rPr>
                <w:color w:val="000000"/>
                <w:sz w:val="22"/>
                <w:szCs w:val="22"/>
              </w:rPr>
              <w:t>інших</w:t>
            </w:r>
            <w:proofErr w:type="spellEnd"/>
            <w:r w:rsidRPr="00104AD0">
              <w:rPr>
                <w:color w:val="000000"/>
                <w:sz w:val="22"/>
                <w:szCs w:val="22"/>
              </w:rPr>
              <w:t xml:space="preserve"> </w:t>
            </w:r>
            <w:proofErr w:type="spellStart"/>
            <w:r w:rsidRPr="00104AD0">
              <w:rPr>
                <w:color w:val="000000"/>
                <w:sz w:val="22"/>
                <w:szCs w:val="22"/>
              </w:rPr>
              <w:t>заходів</w:t>
            </w:r>
            <w:proofErr w:type="spellEnd"/>
            <w:r w:rsidRPr="00104AD0">
              <w:rPr>
                <w:color w:val="000000"/>
                <w:sz w:val="22"/>
                <w:szCs w:val="22"/>
              </w:rPr>
              <w:t xml:space="preserve"> на 202</w:t>
            </w:r>
            <w:r w:rsidRPr="00104AD0">
              <w:rPr>
                <w:color w:val="000000"/>
                <w:sz w:val="22"/>
                <w:szCs w:val="22"/>
                <w:lang w:val="uk-UA"/>
              </w:rPr>
              <w:t>2</w:t>
            </w:r>
            <w:r w:rsidRPr="00104AD0">
              <w:rPr>
                <w:color w:val="000000"/>
                <w:sz w:val="22"/>
                <w:szCs w:val="22"/>
              </w:rPr>
              <w:t xml:space="preserve"> </w:t>
            </w:r>
            <w:proofErr w:type="spellStart"/>
            <w:r w:rsidRPr="00104AD0">
              <w:rPr>
                <w:color w:val="000000"/>
                <w:sz w:val="22"/>
                <w:szCs w:val="22"/>
              </w:rPr>
              <w:t>рік</w:t>
            </w:r>
            <w:proofErr w:type="spellEnd"/>
          </w:p>
        </w:tc>
        <w:tc>
          <w:tcPr>
            <w:tcW w:w="1984" w:type="dxa"/>
            <w:tcBorders>
              <w:top w:val="single" w:sz="6" w:space="0" w:color="auto"/>
              <w:left w:val="single" w:sz="6" w:space="0" w:color="auto"/>
              <w:bottom w:val="single" w:sz="6" w:space="0" w:color="auto"/>
              <w:right w:val="single" w:sz="6" w:space="0" w:color="auto"/>
            </w:tcBorders>
          </w:tcPr>
          <w:p w14:paraId="24CB6823"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60,0</w:t>
            </w:r>
          </w:p>
        </w:tc>
        <w:tc>
          <w:tcPr>
            <w:tcW w:w="1985" w:type="dxa"/>
            <w:tcBorders>
              <w:top w:val="single" w:sz="6" w:space="0" w:color="auto"/>
              <w:left w:val="single" w:sz="6" w:space="0" w:color="auto"/>
              <w:bottom w:val="single" w:sz="6" w:space="0" w:color="auto"/>
              <w:right w:val="single" w:sz="6" w:space="0" w:color="auto"/>
            </w:tcBorders>
          </w:tcPr>
          <w:p w14:paraId="2A66C608"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42,7</w:t>
            </w:r>
          </w:p>
        </w:tc>
      </w:tr>
      <w:tr w:rsidR="00FB4706" w:rsidRPr="00104AD0" w14:paraId="3C9D9B96" w14:textId="77777777" w:rsidTr="00053021">
        <w:trPr>
          <w:trHeight w:val="494"/>
        </w:trPr>
        <w:tc>
          <w:tcPr>
            <w:tcW w:w="5451" w:type="dxa"/>
            <w:tcBorders>
              <w:top w:val="single" w:sz="6" w:space="0" w:color="auto"/>
              <w:left w:val="single" w:sz="6" w:space="0" w:color="auto"/>
              <w:bottom w:val="single" w:sz="6" w:space="0" w:color="auto"/>
              <w:right w:val="single" w:sz="6" w:space="0" w:color="auto"/>
            </w:tcBorders>
          </w:tcPr>
          <w:p w14:paraId="66F74512" w14:textId="77777777" w:rsidR="00FB4706" w:rsidRPr="00104AD0" w:rsidRDefault="00FB4706" w:rsidP="002A3380">
            <w:pPr>
              <w:autoSpaceDE w:val="0"/>
              <w:autoSpaceDN w:val="0"/>
              <w:adjustRightInd w:val="0"/>
              <w:rPr>
                <w:color w:val="000000"/>
                <w:sz w:val="22"/>
                <w:szCs w:val="22"/>
              </w:rPr>
            </w:pPr>
            <w:proofErr w:type="spellStart"/>
            <w:r w:rsidRPr="00104AD0">
              <w:rPr>
                <w:color w:val="000000"/>
                <w:sz w:val="22"/>
                <w:szCs w:val="22"/>
              </w:rPr>
              <w:t>Програма</w:t>
            </w:r>
            <w:proofErr w:type="spellEnd"/>
            <w:r w:rsidRPr="00104AD0">
              <w:rPr>
                <w:color w:val="000000"/>
                <w:sz w:val="22"/>
                <w:szCs w:val="22"/>
              </w:rPr>
              <w:t xml:space="preserve"> </w:t>
            </w:r>
            <w:proofErr w:type="spellStart"/>
            <w:r w:rsidRPr="00104AD0">
              <w:rPr>
                <w:color w:val="000000"/>
                <w:sz w:val="22"/>
                <w:szCs w:val="22"/>
              </w:rPr>
              <w:t>фінансової</w:t>
            </w:r>
            <w:proofErr w:type="spellEnd"/>
            <w:r w:rsidRPr="00104AD0">
              <w:rPr>
                <w:color w:val="000000"/>
                <w:sz w:val="22"/>
                <w:szCs w:val="22"/>
              </w:rPr>
              <w:t xml:space="preserve"> </w:t>
            </w:r>
            <w:proofErr w:type="spellStart"/>
            <w:r w:rsidRPr="00104AD0">
              <w:rPr>
                <w:color w:val="000000"/>
                <w:sz w:val="22"/>
                <w:szCs w:val="22"/>
              </w:rPr>
              <w:t>підтримки</w:t>
            </w:r>
            <w:proofErr w:type="spellEnd"/>
            <w:r w:rsidRPr="00104AD0">
              <w:rPr>
                <w:color w:val="000000"/>
                <w:sz w:val="22"/>
                <w:szCs w:val="22"/>
              </w:rPr>
              <w:t xml:space="preserve"> </w:t>
            </w:r>
            <w:proofErr w:type="spellStart"/>
            <w:r w:rsidRPr="00104AD0">
              <w:rPr>
                <w:color w:val="000000"/>
                <w:sz w:val="22"/>
                <w:szCs w:val="22"/>
              </w:rPr>
              <w:t>комунальних</w:t>
            </w:r>
            <w:proofErr w:type="spellEnd"/>
            <w:r w:rsidRPr="00104AD0">
              <w:rPr>
                <w:color w:val="000000"/>
                <w:sz w:val="22"/>
                <w:szCs w:val="22"/>
              </w:rPr>
              <w:t xml:space="preserve"> </w:t>
            </w:r>
            <w:proofErr w:type="spellStart"/>
            <w:r w:rsidRPr="00104AD0">
              <w:rPr>
                <w:color w:val="000000"/>
                <w:sz w:val="22"/>
                <w:szCs w:val="22"/>
              </w:rPr>
              <w:t>підприємств</w:t>
            </w:r>
            <w:proofErr w:type="spellEnd"/>
            <w:r w:rsidRPr="00104AD0">
              <w:rPr>
                <w:color w:val="000000"/>
                <w:sz w:val="22"/>
                <w:szCs w:val="22"/>
              </w:rPr>
              <w:t xml:space="preserve"> </w:t>
            </w:r>
            <w:proofErr w:type="spellStart"/>
            <w:r w:rsidRPr="00104AD0">
              <w:rPr>
                <w:color w:val="000000"/>
                <w:sz w:val="22"/>
                <w:szCs w:val="22"/>
              </w:rPr>
              <w:t>Новосанжарської</w:t>
            </w:r>
            <w:proofErr w:type="spellEnd"/>
            <w:r w:rsidRPr="00104AD0">
              <w:rPr>
                <w:color w:val="000000"/>
                <w:sz w:val="22"/>
                <w:szCs w:val="22"/>
              </w:rPr>
              <w:t xml:space="preserve"> </w:t>
            </w:r>
            <w:proofErr w:type="spellStart"/>
            <w:r w:rsidRPr="00104AD0">
              <w:rPr>
                <w:color w:val="000000"/>
                <w:sz w:val="22"/>
                <w:szCs w:val="22"/>
              </w:rPr>
              <w:t>селищної</w:t>
            </w:r>
            <w:proofErr w:type="spellEnd"/>
            <w:r w:rsidRPr="00104AD0">
              <w:rPr>
                <w:color w:val="000000"/>
                <w:sz w:val="22"/>
                <w:szCs w:val="22"/>
              </w:rPr>
              <w:t xml:space="preserve"> ради на 202</w:t>
            </w:r>
            <w:r w:rsidRPr="00104AD0">
              <w:rPr>
                <w:color w:val="000000"/>
                <w:sz w:val="22"/>
                <w:szCs w:val="22"/>
                <w:lang w:val="uk-UA"/>
              </w:rPr>
              <w:t>2</w:t>
            </w:r>
            <w:r w:rsidRPr="00104AD0">
              <w:rPr>
                <w:color w:val="000000"/>
                <w:sz w:val="22"/>
                <w:szCs w:val="22"/>
              </w:rPr>
              <w:t xml:space="preserve"> </w:t>
            </w:r>
            <w:proofErr w:type="spellStart"/>
            <w:r w:rsidRPr="00104AD0">
              <w:rPr>
                <w:color w:val="000000"/>
                <w:sz w:val="22"/>
                <w:szCs w:val="22"/>
              </w:rPr>
              <w:t>рік</w:t>
            </w:r>
            <w:proofErr w:type="spellEnd"/>
          </w:p>
        </w:tc>
        <w:tc>
          <w:tcPr>
            <w:tcW w:w="1984" w:type="dxa"/>
            <w:tcBorders>
              <w:top w:val="single" w:sz="6" w:space="0" w:color="auto"/>
              <w:left w:val="single" w:sz="6" w:space="0" w:color="auto"/>
              <w:bottom w:val="single" w:sz="6" w:space="0" w:color="auto"/>
              <w:right w:val="single" w:sz="6" w:space="0" w:color="auto"/>
            </w:tcBorders>
          </w:tcPr>
          <w:p w14:paraId="3721A698"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1817,7</w:t>
            </w:r>
          </w:p>
        </w:tc>
        <w:tc>
          <w:tcPr>
            <w:tcW w:w="1985" w:type="dxa"/>
            <w:tcBorders>
              <w:top w:val="single" w:sz="6" w:space="0" w:color="auto"/>
              <w:left w:val="single" w:sz="6" w:space="0" w:color="auto"/>
              <w:bottom w:val="single" w:sz="6" w:space="0" w:color="auto"/>
              <w:right w:val="single" w:sz="6" w:space="0" w:color="auto"/>
            </w:tcBorders>
          </w:tcPr>
          <w:p w14:paraId="2100F401"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1370,7</w:t>
            </w:r>
          </w:p>
        </w:tc>
      </w:tr>
      <w:tr w:rsidR="00FB4706" w:rsidRPr="00104AD0" w14:paraId="105789B8" w14:textId="77777777" w:rsidTr="00053021">
        <w:trPr>
          <w:trHeight w:val="494"/>
        </w:trPr>
        <w:tc>
          <w:tcPr>
            <w:tcW w:w="5451" w:type="dxa"/>
            <w:tcBorders>
              <w:top w:val="single" w:sz="6" w:space="0" w:color="auto"/>
              <w:left w:val="single" w:sz="6" w:space="0" w:color="auto"/>
              <w:bottom w:val="single" w:sz="6" w:space="0" w:color="auto"/>
              <w:right w:val="single" w:sz="6" w:space="0" w:color="auto"/>
            </w:tcBorders>
          </w:tcPr>
          <w:p w14:paraId="05669F70" w14:textId="77777777" w:rsidR="00FB4706" w:rsidRPr="00104AD0" w:rsidRDefault="00FB4706" w:rsidP="002A3380">
            <w:pPr>
              <w:autoSpaceDE w:val="0"/>
              <w:autoSpaceDN w:val="0"/>
              <w:adjustRightInd w:val="0"/>
              <w:rPr>
                <w:color w:val="000000"/>
                <w:sz w:val="22"/>
                <w:szCs w:val="22"/>
              </w:rPr>
            </w:pPr>
            <w:r w:rsidRPr="00104AD0">
              <w:rPr>
                <w:color w:val="000000"/>
                <w:sz w:val="22"/>
                <w:szCs w:val="22"/>
              </w:rPr>
              <w:t xml:space="preserve">Комплексна </w:t>
            </w:r>
            <w:proofErr w:type="spellStart"/>
            <w:r w:rsidRPr="00104AD0">
              <w:rPr>
                <w:color w:val="000000"/>
                <w:sz w:val="22"/>
                <w:szCs w:val="22"/>
              </w:rPr>
              <w:t>програма</w:t>
            </w:r>
            <w:proofErr w:type="spellEnd"/>
            <w:r w:rsidRPr="00104AD0">
              <w:rPr>
                <w:color w:val="000000"/>
                <w:sz w:val="22"/>
                <w:szCs w:val="22"/>
              </w:rPr>
              <w:t xml:space="preserve"> "</w:t>
            </w:r>
            <w:proofErr w:type="spellStart"/>
            <w:r w:rsidRPr="00104AD0">
              <w:rPr>
                <w:color w:val="000000"/>
                <w:sz w:val="22"/>
                <w:szCs w:val="22"/>
              </w:rPr>
              <w:t>Розвиток</w:t>
            </w:r>
            <w:proofErr w:type="spellEnd"/>
            <w:r w:rsidRPr="00104AD0">
              <w:rPr>
                <w:color w:val="000000"/>
                <w:sz w:val="22"/>
                <w:szCs w:val="22"/>
              </w:rPr>
              <w:t xml:space="preserve"> </w:t>
            </w:r>
            <w:proofErr w:type="spellStart"/>
            <w:r w:rsidRPr="00104AD0">
              <w:rPr>
                <w:color w:val="000000"/>
                <w:sz w:val="22"/>
                <w:szCs w:val="22"/>
              </w:rPr>
              <w:t>житлово-комунального</w:t>
            </w:r>
            <w:proofErr w:type="spellEnd"/>
            <w:r w:rsidRPr="00104AD0">
              <w:rPr>
                <w:color w:val="000000"/>
                <w:sz w:val="22"/>
                <w:szCs w:val="22"/>
              </w:rPr>
              <w:t xml:space="preserve"> </w:t>
            </w:r>
            <w:proofErr w:type="spellStart"/>
            <w:r w:rsidRPr="00104AD0">
              <w:rPr>
                <w:color w:val="000000"/>
                <w:sz w:val="22"/>
                <w:szCs w:val="22"/>
              </w:rPr>
              <w:t>господарства</w:t>
            </w:r>
            <w:proofErr w:type="spellEnd"/>
            <w:r w:rsidRPr="00104AD0">
              <w:rPr>
                <w:color w:val="000000"/>
                <w:sz w:val="22"/>
                <w:szCs w:val="22"/>
              </w:rPr>
              <w:t xml:space="preserve"> </w:t>
            </w:r>
            <w:proofErr w:type="spellStart"/>
            <w:r w:rsidRPr="00104AD0">
              <w:rPr>
                <w:color w:val="000000"/>
                <w:sz w:val="22"/>
                <w:szCs w:val="22"/>
              </w:rPr>
              <w:t>Новосанжарської</w:t>
            </w:r>
            <w:proofErr w:type="spellEnd"/>
            <w:r w:rsidRPr="00104AD0">
              <w:rPr>
                <w:color w:val="000000"/>
                <w:sz w:val="22"/>
                <w:szCs w:val="22"/>
              </w:rPr>
              <w:t xml:space="preserve"> </w:t>
            </w:r>
            <w:proofErr w:type="spellStart"/>
            <w:r w:rsidRPr="00104AD0">
              <w:rPr>
                <w:color w:val="000000"/>
                <w:sz w:val="22"/>
                <w:szCs w:val="22"/>
              </w:rPr>
              <w:t>селищної</w:t>
            </w:r>
            <w:proofErr w:type="spellEnd"/>
            <w:r w:rsidRPr="00104AD0">
              <w:rPr>
                <w:color w:val="000000"/>
                <w:sz w:val="22"/>
                <w:szCs w:val="22"/>
              </w:rPr>
              <w:t xml:space="preserve"> ради на 2021-2023 роки"</w:t>
            </w:r>
          </w:p>
        </w:tc>
        <w:tc>
          <w:tcPr>
            <w:tcW w:w="1984" w:type="dxa"/>
            <w:tcBorders>
              <w:top w:val="single" w:sz="6" w:space="0" w:color="auto"/>
              <w:left w:val="single" w:sz="6" w:space="0" w:color="auto"/>
              <w:bottom w:val="single" w:sz="6" w:space="0" w:color="auto"/>
              <w:right w:val="single" w:sz="6" w:space="0" w:color="auto"/>
            </w:tcBorders>
          </w:tcPr>
          <w:p w14:paraId="4CFF4C46"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22179,7</w:t>
            </w:r>
          </w:p>
        </w:tc>
        <w:tc>
          <w:tcPr>
            <w:tcW w:w="1985" w:type="dxa"/>
            <w:tcBorders>
              <w:top w:val="single" w:sz="6" w:space="0" w:color="auto"/>
              <w:left w:val="single" w:sz="6" w:space="0" w:color="auto"/>
              <w:bottom w:val="single" w:sz="6" w:space="0" w:color="auto"/>
              <w:right w:val="single" w:sz="6" w:space="0" w:color="auto"/>
            </w:tcBorders>
          </w:tcPr>
          <w:p w14:paraId="791E094B"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20768,1</w:t>
            </w:r>
          </w:p>
        </w:tc>
      </w:tr>
      <w:tr w:rsidR="00FB4706" w:rsidRPr="00104AD0" w14:paraId="0013AE62" w14:textId="77777777" w:rsidTr="00053021">
        <w:trPr>
          <w:trHeight w:val="742"/>
        </w:trPr>
        <w:tc>
          <w:tcPr>
            <w:tcW w:w="5451" w:type="dxa"/>
            <w:tcBorders>
              <w:top w:val="single" w:sz="6" w:space="0" w:color="auto"/>
              <w:left w:val="single" w:sz="6" w:space="0" w:color="auto"/>
              <w:bottom w:val="single" w:sz="6" w:space="0" w:color="auto"/>
              <w:right w:val="single" w:sz="6" w:space="0" w:color="auto"/>
            </w:tcBorders>
          </w:tcPr>
          <w:p w14:paraId="094B1AE9" w14:textId="77777777" w:rsidR="00FB4706" w:rsidRPr="00104AD0" w:rsidRDefault="00FB4706" w:rsidP="002A3380">
            <w:pPr>
              <w:autoSpaceDE w:val="0"/>
              <w:autoSpaceDN w:val="0"/>
              <w:adjustRightInd w:val="0"/>
              <w:rPr>
                <w:color w:val="000000"/>
                <w:sz w:val="22"/>
                <w:szCs w:val="22"/>
              </w:rPr>
            </w:pPr>
            <w:proofErr w:type="spellStart"/>
            <w:r w:rsidRPr="00104AD0">
              <w:rPr>
                <w:color w:val="000000"/>
                <w:sz w:val="22"/>
                <w:szCs w:val="22"/>
              </w:rPr>
              <w:t>Програма</w:t>
            </w:r>
            <w:proofErr w:type="spellEnd"/>
            <w:r w:rsidRPr="00104AD0">
              <w:rPr>
                <w:color w:val="000000"/>
                <w:sz w:val="22"/>
                <w:szCs w:val="22"/>
              </w:rPr>
              <w:t xml:space="preserve"> </w:t>
            </w:r>
            <w:proofErr w:type="spellStart"/>
            <w:r w:rsidRPr="00104AD0">
              <w:rPr>
                <w:color w:val="000000"/>
                <w:sz w:val="22"/>
                <w:szCs w:val="22"/>
              </w:rPr>
              <w:t>забезпечення</w:t>
            </w:r>
            <w:proofErr w:type="spellEnd"/>
            <w:r w:rsidRPr="00104AD0">
              <w:rPr>
                <w:color w:val="000000"/>
                <w:sz w:val="22"/>
                <w:szCs w:val="22"/>
              </w:rPr>
              <w:t xml:space="preserve"> </w:t>
            </w:r>
            <w:proofErr w:type="spellStart"/>
            <w:proofErr w:type="gramStart"/>
            <w:r w:rsidRPr="00104AD0">
              <w:rPr>
                <w:color w:val="000000"/>
                <w:sz w:val="22"/>
                <w:szCs w:val="22"/>
              </w:rPr>
              <w:t>діяльності</w:t>
            </w:r>
            <w:proofErr w:type="spellEnd"/>
            <w:r w:rsidRPr="00104AD0">
              <w:rPr>
                <w:color w:val="000000"/>
                <w:sz w:val="22"/>
                <w:szCs w:val="22"/>
              </w:rPr>
              <w:t xml:space="preserve">  </w:t>
            </w:r>
            <w:proofErr w:type="spellStart"/>
            <w:r w:rsidRPr="00104AD0">
              <w:rPr>
                <w:color w:val="000000"/>
                <w:sz w:val="22"/>
                <w:szCs w:val="22"/>
              </w:rPr>
              <w:t>Новосанжарської</w:t>
            </w:r>
            <w:proofErr w:type="spellEnd"/>
            <w:proofErr w:type="gramEnd"/>
            <w:r w:rsidRPr="00104AD0">
              <w:rPr>
                <w:color w:val="000000"/>
                <w:sz w:val="22"/>
                <w:szCs w:val="22"/>
              </w:rPr>
              <w:t xml:space="preserve"> </w:t>
            </w:r>
            <w:proofErr w:type="spellStart"/>
            <w:r w:rsidRPr="00104AD0">
              <w:rPr>
                <w:color w:val="000000"/>
                <w:sz w:val="22"/>
                <w:szCs w:val="22"/>
              </w:rPr>
              <w:t>місцевої</w:t>
            </w:r>
            <w:proofErr w:type="spellEnd"/>
            <w:r w:rsidRPr="00104AD0">
              <w:rPr>
                <w:color w:val="000000"/>
                <w:sz w:val="22"/>
                <w:szCs w:val="22"/>
              </w:rPr>
              <w:t xml:space="preserve"> </w:t>
            </w:r>
            <w:proofErr w:type="spellStart"/>
            <w:r w:rsidRPr="00104AD0">
              <w:rPr>
                <w:color w:val="000000"/>
                <w:sz w:val="22"/>
                <w:szCs w:val="22"/>
              </w:rPr>
              <w:t>пожежної</w:t>
            </w:r>
            <w:proofErr w:type="spellEnd"/>
            <w:r w:rsidRPr="00104AD0">
              <w:rPr>
                <w:color w:val="000000"/>
                <w:sz w:val="22"/>
                <w:szCs w:val="22"/>
              </w:rPr>
              <w:t xml:space="preserve"> </w:t>
            </w:r>
            <w:proofErr w:type="spellStart"/>
            <w:r w:rsidRPr="00104AD0">
              <w:rPr>
                <w:color w:val="000000"/>
                <w:sz w:val="22"/>
                <w:szCs w:val="22"/>
              </w:rPr>
              <w:t>охорони</w:t>
            </w:r>
            <w:proofErr w:type="spellEnd"/>
            <w:r w:rsidRPr="00104AD0">
              <w:rPr>
                <w:color w:val="000000"/>
                <w:sz w:val="22"/>
                <w:szCs w:val="22"/>
              </w:rPr>
              <w:t xml:space="preserve"> на </w:t>
            </w:r>
            <w:proofErr w:type="spellStart"/>
            <w:r w:rsidRPr="00104AD0">
              <w:rPr>
                <w:color w:val="000000"/>
                <w:sz w:val="22"/>
                <w:szCs w:val="22"/>
              </w:rPr>
              <w:t>території</w:t>
            </w:r>
            <w:proofErr w:type="spellEnd"/>
            <w:r w:rsidRPr="00104AD0">
              <w:rPr>
                <w:color w:val="000000"/>
                <w:sz w:val="22"/>
                <w:szCs w:val="22"/>
              </w:rPr>
              <w:t xml:space="preserve"> </w:t>
            </w:r>
            <w:proofErr w:type="spellStart"/>
            <w:r w:rsidRPr="00104AD0">
              <w:rPr>
                <w:color w:val="000000"/>
                <w:sz w:val="22"/>
                <w:szCs w:val="22"/>
              </w:rPr>
              <w:t>Новосанжарської</w:t>
            </w:r>
            <w:proofErr w:type="spellEnd"/>
            <w:r w:rsidRPr="00104AD0">
              <w:rPr>
                <w:color w:val="000000"/>
                <w:sz w:val="22"/>
                <w:szCs w:val="22"/>
              </w:rPr>
              <w:t xml:space="preserve"> </w:t>
            </w:r>
            <w:proofErr w:type="spellStart"/>
            <w:r w:rsidRPr="00104AD0">
              <w:rPr>
                <w:color w:val="000000"/>
                <w:sz w:val="22"/>
                <w:szCs w:val="22"/>
              </w:rPr>
              <w:t>селищної</w:t>
            </w:r>
            <w:proofErr w:type="spellEnd"/>
            <w:r w:rsidRPr="00104AD0">
              <w:rPr>
                <w:color w:val="000000"/>
                <w:sz w:val="22"/>
                <w:szCs w:val="22"/>
              </w:rPr>
              <w:t xml:space="preserve"> </w:t>
            </w:r>
            <w:proofErr w:type="spellStart"/>
            <w:r w:rsidRPr="00104AD0">
              <w:rPr>
                <w:color w:val="000000"/>
                <w:sz w:val="22"/>
                <w:szCs w:val="22"/>
              </w:rPr>
              <w:t>територіальної</w:t>
            </w:r>
            <w:proofErr w:type="spellEnd"/>
            <w:r w:rsidRPr="00104AD0">
              <w:rPr>
                <w:color w:val="000000"/>
                <w:sz w:val="22"/>
                <w:szCs w:val="22"/>
              </w:rPr>
              <w:t xml:space="preserve"> </w:t>
            </w:r>
            <w:proofErr w:type="spellStart"/>
            <w:r w:rsidRPr="00104AD0">
              <w:rPr>
                <w:color w:val="000000"/>
                <w:sz w:val="22"/>
                <w:szCs w:val="22"/>
              </w:rPr>
              <w:t>громади</w:t>
            </w:r>
            <w:proofErr w:type="spellEnd"/>
            <w:r w:rsidRPr="00104AD0">
              <w:rPr>
                <w:color w:val="000000"/>
                <w:sz w:val="22"/>
                <w:szCs w:val="22"/>
              </w:rPr>
              <w:t xml:space="preserve"> на 202</w:t>
            </w:r>
            <w:r w:rsidRPr="00104AD0">
              <w:rPr>
                <w:color w:val="000000"/>
                <w:sz w:val="22"/>
                <w:szCs w:val="22"/>
                <w:lang w:val="uk-UA"/>
              </w:rPr>
              <w:t>2</w:t>
            </w:r>
            <w:r w:rsidRPr="00104AD0">
              <w:rPr>
                <w:color w:val="000000"/>
                <w:sz w:val="22"/>
                <w:szCs w:val="22"/>
              </w:rPr>
              <w:t xml:space="preserve"> </w:t>
            </w:r>
            <w:proofErr w:type="spellStart"/>
            <w:r w:rsidRPr="00104AD0">
              <w:rPr>
                <w:color w:val="000000"/>
                <w:sz w:val="22"/>
                <w:szCs w:val="22"/>
              </w:rPr>
              <w:t>рік</w:t>
            </w:r>
            <w:proofErr w:type="spellEnd"/>
            <w:r w:rsidRPr="00104AD0">
              <w:rPr>
                <w:color w:val="000000"/>
                <w:sz w:val="22"/>
                <w:szCs w:val="22"/>
              </w:rPr>
              <w:t xml:space="preserve"> </w:t>
            </w:r>
          </w:p>
        </w:tc>
        <w:tc>
          <w:tcPr>
            <w:tcW w:w="1984" w:type="dxa"/>
            <w:tcBorders>
              <w:top w:val="single" w:sz="6" w:space="0" w:color="auto"/>
              <w:left w:val="single" w:sz="6" w:space="0" w:color="auto"/>
              <w:bottom w:val="single" w:sz="6" w:space="0" w:color="auto"/>
              <w:right w:val="single" w:sz="6" w:space="0" w:color="auto"/>
            </w:tcBorders>
          </w:tcPr>
          <w:p w14:paraId="2153FF90" w14:textId="77777777" w:rsidR="00FB4706" w:rsidRPr="00104AD0" w:rsidRDefault="00FB4706" w:rsidP="002A3380">
            <w:pPr>
              <w:autoSpaceDE w:val="0"/>
              <w:autoSpaceDN w:val="0"/>
              <w:adjustRightInd w:val="0"/>
              <w:jc w:val="center"/>
              <w:rPr>
                <w:bCs/>
                <w:color w:val="000000"/>
                <w:sz w:val="22"/>
                <w:szCs w:val="22"/>
              </w:rPr>
            </w:pPr>
            <w:r w:rsidRPr="00104AD0">
              <w:rPr>
                <w:bCs/>
                <w:color w:val="000000"/>
                <w:sz w:val="22"/>
                <w:szCs w:val="22"/>
              </w:rPr>
              <w:t>2871,0</w:t>
            </w:r>
          </w:p>
        </w:tc>
        <w:tc>
          <w:tcPr>
            <w:tcW w:w="1985" w:type="dxa"/>
            <w:tcBorders>
              <w:top w:val="single" w:sz="6" w:space="0" w:color="auto"/>
              <w:left w:val="single" w:sz="6" w:space="0" w:color="auto"/>
              <w:bottom w:val="single" w:sz="6" w:space="0" w:color="auto"/>
              <w:right w:val="single" w:sz="6" w:space="0" w:color="auto"/>
            </w:tcBorders>
          </w:tcPr>
          <w:p w14:paraId="2E800384"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2811,4</w:t>
            </w:r>
          </w:p>
        </w:tc>
      </w:tr>
      <w:tr w:rsidR="00FB4706" w:rsidRPr="00104AD0" w14:paraId="426CB34A" w14:textId="77777777" w:rsidTr="00053021">
        <w:trPr>
          <w:trHeight w:val="494"/>
        </w:trPr>
        <w:tc>
          <w:tcPr>
            <w:tcW w:w="5451" w:type="dxa"/>
            <w:tcBorders>
              <w:top w:val="single" w:sz="6" w:space="0" w:color="auto"/>
              <w:left w:val="single" w:sz="6" w:space="0" w:color="auto"/>
              <w:bottom w:val="single" w:sz="6" w:space="0" w:color="auto"/>
              <w:right w:val="single" w:sz="6" w:space="0" w:color="auto"/>
            </w:tcBorders>
          </w:tcPr>
          <w:p w14:paraId="0E158766" w14:textId="77777777" w:rsidR="00FB4706" w:rsidRPr="00104AD0" w:rsidRDefault="00FB4706" w:rsidP="002A3380">
            <w:pPr>
              <w:autoSpaceDE w:val="0"/>
              <w:autoSpaceDN w:val="0"/>
              <w:adjustRightInd w:val="0"/>
              <w:rPr>
                <w:color w:val="000000"/>
                <w:sz w:val="22"/>
                <w:szCs w:val="22"/>
                <w:lang w:val="uk-UA"/>
              </w:rPr>
            </w:pPr>
            <w:proofErr w:type="spellStart"/>
            <w:proofErr w:type="gramStart"/>
            <w:r w:rsidRPr="00104AD0">
              <w:rPr>
                <w:color w:val="000000"/>
                <w:sz w:val="22"/>
                <w:szCs w:val="22"/>
              </w:rPr>
              <w:t>Програма</w:t>
            </w:r>
            <w:proofErr w:type="spellEnd"/>
            <w:r w:rsidRPr="00104AD0">
              <w:rPr>
                <w:color w:val="000000"/>
                <w:sz w:val="22"/>
                <w:szCs w:val="22"/>
              </w:rPr>
              <w:t xml:space="preserve">  </w:t>
            </w:r>
            <w:proofErr w:type="spellStart"/>
            <w:r w:rsidRPr="00104AD0">
              <w:rPr>
                <w:color w:val="000000"/>
                <w:sz w:val="22"/>
                <w:szCs w:val="22"/>
              </w:rPr>
              <w:t>регулювання</w:t>
            </w:r>
            <w:proofErr w:type="spellEnd"/>
            <w:proofErr w:type="gramEnd"/>
            <w:r w:rsidRPr="00104AD0">
              <w:rPr>
                <w:color w:val="000000"/>
                <w:sz w:val="22"/>
                <w:szCs w:val="22"/>
              </w:rPr>
              <w:t xml:space="preserve"> та </w:t>
            </w:r>
            <w:proofErr w:type="spellStart"/>
            <w:r w:rsidRPr="00104AD0">
              <w:rPr>
                <w:color w:val="000000"/>
                <w:sz w:val="22"/>
                <w:szCs w:val="22"/>
              </w:rPr>
              <w:t>розвитку</w:t>
            </w:r>
            <w:proofErr w:type="spellEnd"/>
            <w:r w:rsidRPr="00104AD0">
              <w:rPr>
                <w:color w:val="000000"/>
                <w:sz w:val="22"/>
                <w:szCs w:val="22"/>
              </w:rPr>
              <w:t xml:space="preserve"> </w:t>
            </w:r>
            <w:proofErr w:type="spellStart"/>
            <w:r w:rsidRPr="00104AD0">
              <w:rPr>
                <w:color w:val="000000"/>
                <w:sz w:val="22"/>
                <w:szCs w:val="22"/>
              </w:rPr>
              <w:t>земельних</w:t>
            </w:r>
            <w:proofErr w:type="spellEnd"/>
            <w:r w:rsidRPr="00104AD0">
              <w:rPr>
                <w:color w:val="000000"/>
                <w:sz w:val="22"/>
                <w:szCs w:val="22"/>
              </w:rPr>
              <w:t xml:space="preserve"> </w:t>
            </w:r>
            <w:proofErr w:type="spellStart"/>
            <w:r w:rsidRPr="00104AD0">
              <w:rPr>
                <w:color w:val="000000"/>
                <w:sz w:val="22"/>
                <w:szCs w:val="22"/>
              </w:rPr>
              <w:t>відносин</w:t>
            </w:r>
            <w:proofErr w:type="spellEnd"/>
            <w:r w:rsidRPr="00104AD0">
              <w:rPr>
                <w:color w:val="000000"/>
                <w:sz w:val="22"/>
                <w:szCs w:val="22"/>
              </w:rPr>
              <w:t xml:space="preserve"> на </w:t>
            </w:r>
            <w:proofErr w:type="spellStart"/>
            <w:r w:rsidRPr="00104AD0">
              <w:rPr>
                <w:color w:val="000000"/>
                <w:sz w:val="22"/>
                <w:szCs w:val="22"/>
              </w:rPr>
              <w:t>території</w:t>
            </w:r>
            <w:proofErr w:type="spellEnd"/>
            <w:r w:rsidRPr="00104AD0">
              <w:rPr>
                <w:color w:val="000000"/>
                <w:sz w:val="22"/>
                <w:szCs w:val="22"/>
              </w:rPr>
              <w:t xml:space="preserve"> </w:t>
            </w:r>
            <w:proofErr w:type="spellStart"/>
            <w:r w:rsidRPr="00104AD0">
              <w:rPr>
                <w:color w:val="000000"/>
                <w:sz w:val="22"/>
                <w:szCs w:val="22"/>
              </w:rPr>
              <w:t>Новосанжарської</w:t>
            </w:r>
            <w:proofErr w:type="spellEnd"/>
            <w:r w:rsidRPr="00104AD0">
              <w:rPr>
                <w:color w:val="000000"/>
                <w:sz w:val="22"/>
                <w:szCs w:val="22"/>
              </w:rPr>
              <w:t xml:space="preserve"> </w:t>
            </w:r>
            <w:proofErr w:type="spellStart"/>
            <w:r w:rsidRPr="00104AD0">
              <w:rPr>
                <w:color w:val="000000"/>
                <w:sz w:val="22"/>
                <w:szCs w:val="22"/>
              </w:rPr>
              <w:t>селищної</w:t>
            </w:r>
            <w:proofErr w:type="spellEnd"/>
            <w:r w:rsidRPr="00104AD0">
              <w:rPr>
                <w:color w:val="000000"/>
                <w:sz w:val="22"/>
                <w:szCs w:val="22"/>
              </w:rPr>
              <w:t xml:space="preserve"> </w:t>
            </w:r>
            <w:proofErr w:type="spellStart"/>
            <w:r w:rsidRPr="00104AD0">
              <w:rPr>
                <w:color w:val="000000"/>
                <w:sz w:val="22"/>
                <w:szCs w:val="22"/>
              </w:rPr>
              <w:t>територіальної</w:t>
            </w:r>
            <w:proofErr w:type="spellEnd"/>
            <w:r w:rsidRPr="00104AD0">
              <w:rPr>
                <w:color w:val="000000"/>
                <w:sz w:val="22"/>
                <w:szCs w:val="22"/>
              </w:rPr>
              <w:t xml:space="preserve"> </w:t>
            </w:r>
            <w:proofErr w:type="spellStart"/>
            <w:r w:rsidRPr="00104AD0">
              <w:rPr>
                <w:color w:val="000000"/>
                <w:sz w:val="22"/>
                <w:szCs w:val="22"/>
              </w:rPr>
              <w:t>громади</w:t>
            </w:r>
            <w:proofErr w:type="spellEnd"/>
            <w:r w:rsidRPr="00104AD0">
              <w:rPr>
                <w:color w:val="000000"/>
                <w:sz w:val="22"/>
                <w:szCs w:val="22"/>
              </w:rPr>
              <w:t xml:space="preserve"> на 202</w:t>
            </w:r>
            <w:r w:rsidRPr="00104AD0">
              <w:rPr>
                <w:color w:val="000000"/>
                <w:sz w:val="22"/>
                <w:szCs w:val="22"/>
                <w:lang w:val="uk-UA"/>
              </w:rPr>
              <w:t>2-2023</w:t>
            </w:r>
            <w:r w:rsidRPr="00104AD0">
              <w:rPr>
                <w:color w:val="000000"/>
                <w:sz w:val="22"/>
                <w:szCs w:val="22"/>
              </w:rPr>
              <w:t xml:space="preserve"> р</w:t>
            </w:r>
            <w:r w:rsidRPr="00104AD0">
              <w:rPr>
                <w:color w:val="000000"/>
                <w:sz w:val="22"/>
                <w:szCs w:val="22"/>
                <w:lang w:val="uk-UA"/>
              </w:rPr>
              <w:t>о</w:t>
            </w:r>
            <w:r w:rsidRPr="00104AD0">
              <w:rPr>
                <w:color w:val="000000"/>
                <w:sz w:val="22"/>
                <w:szCs w:val="22"/>
              </w:rPr>
              <w:t>к</w:t>
            </w:r>
            <w:r w:rsidRPr="00104AD0">
              <w:rPr>
                <w:color w:val="000000"/>
                <w:sz w:val="22"/>
                <w:szCs w:val="22"/>
                <w:lang w:val="uk-UA"/>
              </w:rPr>
              <w:t>и</w:t>
            </w:r>
          </w:p>
        </w:tc>
        <w:tc>
          <w:tcPr>
            <w:tcW w:w="1984" w:type="dxa"/>
            <w:tcBorders>
              <w:top w:val="single" w:sz="6" w:space="0" w:color="auto"/>
              <w:left w:val="single" w:sz="6" w:space="0" w:color="auto"/>
              <w:bottom w:val="single" w:sz="6" w:space="0" w:color="auto"/>
              <w:right w:val="single" w:sz="6" w:space="0" w:color="auto"/>
            </w:tcBorders>
          </w:tcPr>
          <w:p w14:paraId="6AF80475"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200,0</w:t>
            </w:r>
          </w:p>
        </w:tc>
        <w:tc>
          <w:tcPr>
            <w:tcW w:w="1985" w:type="dxa"/>
            <w:tcBorders>
              <w:top w:val="single" w:sz="6" w:space="0" w:color="auto"/>
              <w:left w:val="single" w:sz="6" w:space="0" w:color="auto"/>
              <w:bottom w:val="single" w:sz="6" w:space="0" w:color="auto"/>
              <w:right w:val="single" w:sz="6" w:space="0" w:color="auto"/>
            </w:tcBorders>
          </w:tcPr>
          <w:p w14:paraId="47CFF109"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43,2</w:t>
            </w:r>
          </w:p>
          <w:p w14:paraId="0F5EC9B4" w14:textId="77777777" w:rsidR="00FB4706" w:rsidRPr="00104AD0" w:rsidRDefault="00FB4706" w:rsidP="002A3380">
            <w:pPr>
              <w:autoSpaceDE w:val="0"/>
              <w:autoSpaceDN w:val="0"/>
              <w:adjustRightInd w:val="0"/>
              <w:jc w:val="center"/>
              <w:rPr>
                <w:bCs/>
                <w:color w:val="000000"/>
                <w:sz w:val="22"/>
                <w:szCs w:val="22"/>
                <w:lang w:val="uk-UA"/>
              </w:rPr>
            </w:pPr>
          </w:p>
        </w:tc>
      </w:tr>
      <w:tr w:rsidR="00FB4706" w:rsidRPr="00104AD0" w14:paraId="0F51D307" w14:textId="77777777" w:rsidTr="00053021">
        <w:trPr>
          <w:trHeight w:val="494"/>
        </w:trPr>
        <w:tc>
          <w:tcPr>
            <w:tcW w:w="5451" w:type="dxa"/>
            <w:tcBorders>
              <w:top w:val="single" w:sz="6" w:space="0" w:color="auto"/>
              <w:left w:val="single" w:sz="6" w:space="0" w:color="auto"/>
              <w:bottom w:val="single" w:sz="6" w:space="0" w:color="auto"/>
              <w:right w:val="single" w:sz="6" w:space="0" w:color="auto"/>
            </w:tcBorders>
          </w:tcPr>
          <w:p w14:paraId="5F2700DD" w14:textId="77777777" w:rsidR="00FB4706" w:rsidRPr="00104AD0" w:rsidRDefault="00FB4706" w:rsidP="002A3380">
            <w:pPr>
              <w:autoSpaceDE w:val="0"/>
              <w:autoSpaceDN w:val="0"/>
              <w:adjustRightInd w:val="0"/>
              <w:rPr>
                <w:color w:val="000000"/>
                <w:sz w:val="22"/>
                <w:szCs w:val="22"/>
                <w:lang w:val="uk-UA"/>
              </w:rPr>
            </w:pPr>
            <w:proofErr w:type="spellStart"/>
            <w:r w:rsidRPr="00104AD0">
              <w:rPr>
                <w:color w:val="000000"/>
                <w:sz w:val="22"/>
                <w:szCs w:val="22"/>
              </w:rPr>
              <w:t>Програма</w:t>
            </w:r>
            <w:proofErr w:type="spellEnd"/>
            <w:r w:rsidRPr="00104AD0">
              <w:rPr>
                <w:color w:val="000000"/>
                <w:sz w:val="22"/>
                <w:szCs w:val="22"/>
              </w:rPr>
              <w:t xml:space="preserve"> </w:t>
            </w:r>
            <w:proofErr w:type="spellStart"/>
            <w:r w:rsidRPr="00104AD0">
              <w:rPr>
                <w:color w:val="000000"/>
                <w:sz w:val="22"/>
                <w:szCs w:val="22"/>
              </w:rPr>
              <w:t>розвитку</w:t>
            </w:r>
            <w:proofErr w:type="spellEnd"/>
            <w:r w:rsidRPr="00104AD0">
              <w:rPr>
                <w:color w:val="000000"/>
                <w:sz w:val="22"/>
                <w:szCs w:val="22"/>
              </w:rPr>
              <w:t xml:space="preserve"> </w:t>
            </w:r>
            <w:proofErr w:type="spellStart"/>
            <w:r w:rsidRPr="00104AD0">
              <w:rPr>
                <w:color w:val="000000"/>
                <w:sz w:val="22"/>
                <w:szCs w:val="22"/>
              </w:rPr>
              <w:t>фізичної</w:t>
            </w:r>
            <w:proofErr w:type="spellEnd"/>
            <w:r w:rsidRPr="00104AD0">
              <w:rPr>
                <w:color w:val="000000"/>
                <w:sz w:val="22"/>
                <w:szCs w:val="22"/>
              </w:rPr>
              <w:t xml:space="preserve"> </w:t>
            </w:r>
            <w:proofErr w:type="spellStart"/>
            <w:r w:rsidRPr="00104AD0">
              <w:rPr>
                <w:color w:val="000000"/>
                <w:sz w:val="22"/>
                <w:szCs w:val="22"/>
              </w:rPr>
              <w:t>культури</w:t>
            </w:r>
            <w:proofErr w:type="spellEnd"/>
            <w:r w:rsidRPr="00104AD0">
              <w:rPr>
                <w:color w:val="000000"/>
                <w:sz w:val="22"/>
                <w:szCs w:val="22"/>
              </w:rPr>
              <w:t xml:space="preserve"> та спорту на </w:t>
            </w:r>
            <w:proofErr w:type="spellStart"/>
            <w:r w:rsidRPr="00104AD0">
              <w:rPr>
                <w:color w:val="000000"/>
                <w:sz w:val="22"/>
                <w:szCs w:val="22"/>
              </w:rPr>
              <w:t>території</w:t>
            </w:r>
            <w:proofErr w:type="spellEnd"/>
            <w:r w:rsidRPr="00104AD0">
              <w:rPr>
                <w:color w:val="000000"/>
                <w:sz w:val="22"/>
                <w:szCs w:val="22"/>
              </w:rPr>
              <w:t xml:space="preserve"> </w:t>
            </w:r>
            <w:proofErr w:type="spellStart"/>
            <w:r w:rsidRPr="00104AD0">
              <w:rPr>
                <w:color w:val="000000"/>
                <w:sz w:val="22"/>
                <w:szCs w:val="22"/>
              </w:rPr>
              <w:t>Новосанжарської</w:t>
            </w:r>
            <w:proofErr w:type="spellEnd"/>
            <w:r w:rsidRPr="00104AD0">
              <w:rPr>
                <w:color w:val="000000"/>
                <w:sz w:val="22"/>
                <w:szCs w:val="22"/>
              </w:rPr>
              <w:t xml:space="preserve"> </w:t>
            </w:r>
            <w:proofErr w:type="spellStart"/>
            <w:r w:rsidRPr="00104AD0">
              <w:rPr>
                <w:color w:val="000000"/>
                <w:sz w:val="22"/>
                <w:szCs w:val="22"/>
              </w:rPr>
              <w:t>селищної</w:t>
            </w:r>
            <w:proofErr w:type="spellEnd"/>
            <w:r w:rsidRPr="00104AD0">
              <w:rPr>
                <w:color w:val="000000"/>
                <w:sz w:val="22"/>
                <w:szCs w:val="22"/>
              </w:rPr>
              <w:t xml:space="preserve"> ради на 202</w:t>
            </w:r>
            <w:r w:rsidRPr="00104AD0">
              <w:rPr>
                <w:color w:val="000000"/>
                <w:sz w:val="22"/>
                <w:szCs w:val="22"/>
                <w:lang w:val="uk-UA"/>
              </w:rPr>
              <w:t>2-2025</w:t>
            </w:r>
            <w:r w:rsidRPr="00104AD0">
              <w:rPr>
                <w:color w:val="000000"/>
                <w:sz w:val="22"/>
                <w:szCs w:val="22"/>
              </w:rPr>
              <w:t xml:space="preserve"> р</w:t>
            </w:r>
            <w:r w:rsidRPr="00104AD0">
              <w:rPr>
                <w:color w:val="000000"/>
                <w:sz w:val="22"/>
                <w:szCs w:val="22"/>
                <w:lang w:val="uk-UA"/>
              </w:rPr>
              <w:t>о</w:t>
            </w:r>
            <w:r w:rsidRPr="00104AD0">
              <w:rPr>
                <w:color w:val="000000"/>
                <w:sz w:val="22"/>
                <w:szCs w:val="22"/>
              </w:rPr>
              <w:t>к</w:t>
            </w:r>
            <w:r w:rsidRPr="00104AD0">
              <w:rPr>
                <w:color w:val="000000"/>
                <w:sz w:val="22"/>
                <w:szCs w:val="22"/>
                <w:lang w:val="uk-UA"/>
              </w:rPr>
              <w:t>и</w:t>
            </w:r>
          </w:p>
        </w:tc>
        <w:tc>
          <w:tcPr>
            <w:tcW w:w="1984" w:type="dxa"/>
            <w:tcBorders>
              <w:top w:val="single" w:sz="6" w:space="0" w:color="auto"/>
              <w:left w:val="single" w:sz="6" w:space="0" w:color="auto"/>
              <w:bottom w:val="single" w:sz="6" w:space="0" w:color="auto"/>
              <w:right w:val="single" w:sz="6" w:space="0" w:color="auto"/>
            </w:tcBorders>
          </w:tcPr>
          <w:p w14:paraId="7658F619"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333,0</w:t>
            </w:r>
          </w:p>
        </w:tc>
        <w:tc>
          <w:tcPr>
            <w:tcW w:w="1985" w:type="dxa"/>
            <w:tcBorders>
              <w:top w:val="single" w:sz="6" w:space="0" w:color="auto"/>
              <w:left w:val="single" w:sz="6" w:space="0" w:color="auto"/>
              <w:bottom w:val="single" w:sz="6" w:space="0" w:color="auto"/>
              <w:right w:val="single" w:sz="6" w:space="0" w:color="auto"/>
            </w:tcBorders>
          </w:tcPr>
          <w:p w14:paraId="4DE618CA"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318,3</w:t>
            </w:r>
          </w:p>
        </w:tc>
      </w:tr>
      <w:tr w:rsidR="00FB4706" w:rsidRPr="00104AD0" w14:paraId="782DD691" w14:textId="77777777" w:rsidTr="00053021">
        <w:trPr>
          <w:trHeight w:val="494"/>
        </w:trPr>
        <w:tc>
          <w:tcPr>
            <w:tcW w:w="5451" w:type="dxa"/>
            <w:tcBorders>
              <w:top w:val="single" w:sz="6" w:space="0" w:color="auto"/>
              <w:left w:val="single" w:sz="6" w:space="0" w:color="auto"/>
              <w:bottom w:val="single" w:sz="6" w:space="0" w:color="auto"/>
              <w:right w:val="single" w:sz="6" w:space="0" w:color="auto"/>
            </w:tcBorders>
          </w:tcPr>
          <w:p w14:paraId="51197E9F" w14:textId="77777777" w:rsidR="00FB4706" w:rsidRPr="00104AD0" w:rsidRDefault="00FB4706" w:rsidP="002A3380">
            <w:pPr>
              <w:autoSpaceDE w:val="0"/>
              <w:autoSpaceDN w:val="0"/>
              <w:adjustRightInd w:val="0"/>
              <w:rPr>
                <w:color w:val="000000"/>
                <w:sz w:val="22"/>
                <w:szCs w:val="22"/>
              </w:rPr>
            </w:pPr>
            <w:proofErr w:type="spellStart"/>
            <w:r w:rsidRPr="00104AD0">
              <w:rPr>
                <w:color w:val="000000"/>
                <w:sz w:val="22"/>
                <w:szCs w:val="22"/>
              </w:rPr>
              <w:t>Програма</w:t>
            </w:r>
            <w:proofErr w:type="spellEnd"/>
            <w:r w:rsidRPr="00104AD0">
              <w:rPr>
                <w:color w:val="000000"/>
                <w:sz w:val="22"/>
                <w:szCs w:val="22"/>
              </w:rPr>
              <w:t xml:space="preserve"> </w:t>
            </w:r>
            <w:proofErr w:type="spellStart"/>
            <w:r w:rsidRPr="00104AD0">
              <w:rPr>
                <w:color w:val="000000"/>
                <w:sz w:val="22"/>
                <w:szCs w:val="22"/>
              </w:rPr>
              <w:t>розробки</w:t>
            </w:r>
            <w:proofErr w:type="spellEnd"/>
            <w:r w:rsidRPr="00104AD0">
              <w:rPr>
                <w:color w:val="000000"/>
                <w:sz w:val="22"/>
                <w:szCs w:val="22"/>
              </w:rPr>
              <w:t xml:space="preserve"> </w:t>
            </w:r>
            <w:proofErr w:type="spellStart"/>
            <w:r w:rsidRPr="00104AD0">
              <w:rPr>
                <w:color w:val="000000"/>
                <w:sz w:val="22"/>
                <w:szCs w:val="22"/>
              </w:rPr>
              <w:t>містобудівної</w:t>
            </w:r>
            <w:proofErr w:type="spellEnd"/>
            <w:r w:rsidRPr="00104AD0">
              <w:rPr>
                <w:color w:val="000000"/>
                <w:sz w:val="22"/>
                <w:szCs w:val="22"/>
              </w:rPr>
              <w:t xml:space="preserve"> </w:t>
            </w:r>
            <w:proofErr w:type="spellStart"/>
            <w:r w:rsidRPr="00104AD0">
              <w:rPr>
                <w:color w:val="000000"/>
                <w:sz w:val="22"/>
                <w:szCs w:val="22"/>
              </w:rPr>
              <w:t>документації</w:t>
            </w:r>
            <w:proofErr w:type="spellEnd"/>
            <w:r w:rsidRPr="00104AD0">
              <w:rPr>
                <w:color w:val="000000"/>
                <w:sz w:val="22"/>
                <w:szCs w:val="22"/>
              </w:rPr>
              <w:t xml:space="preserve"> в межах </w:t>
            </w:r>
            <w:proofErr w:type="spellStart"/>
            <w:r w:rsidRPr="00104AD0">
              <w:rPr>
                <w:color w:val="000000"/>
                <w:sz w:val="22"/>
                <w:szCs w:val="22"/>
              </w:rPr>
              <w:t>території</w:t>
            </w:r>
            <w:proofErr w:type="spellEnd"/>
            <w:r w:rsidRPr="00104AD0">
              <w:rPr>
                <w:color w:val="000000"/>
                <w:sz w:val="22"/>
                <w:szCs w:val="22"/>
              </w:rPr>
              <w:t xml:space="preserve"> </w:t>
            </w:r>
            <w:proofErr w:type="spellStart"/>
            <w:r w:rsidRPr="00104AD0">
              <w:rPr>
                <w:color w:val="000000"/>
                <w:sz w:val="22"/>
                <w:szCs w:val="22"/>
              </w:rPr>
              <w:t>Новосанжарської</w:t>
            </w:r>
            <w:proofErr w:type="spellEnd"/>
            <w:r w:rsidRPr="00104AD0">
              <w:rPr>
                <w:color w:val="000000"/>
                <w:sz w:val="22"/>
                <w:szCs w:val="22"/>
              </w:rPr>
              <w:t xml:space="preserve"> </w:t>
            </w:r>
            <w:proofErr w:type="spellStart"/>
            <w:r w:rsidRPr="00104AD0">
              <w:rPr>
                <w:color w:val="000000"/>
                <w:sz w:val="22"/>
                <w:szCs w:val="22"/>
              </w:rPr>
              <w:t>селищної</w:t>
            </w:r>
            <w:proofErr w:type="spellEnd"/>
            <w:r w:rsidRPr="00104AD0">
              <w:rPr>
                <w:color w:val="000000"/>
                <w:sz w:val="22"/>
                <w:szCs w:val="22"/>
              </w:rPr>
              <w:t xml:space="preserve"> </w:t>
            </w:r>
            <w:proofErr w:type="spellStart"/>
            <w:r w:rsidRPr="00104AD0">
              <w:rPr>
                <w:color w:val="000000"/>
                <w:sz w:val="22"/>
                <w:szCs w:val="22"/>
              </w:rPr>
              <w:t>територіальної</w:t>
            </w:r>
            <w:proofErr w:type="spellEnd"/>
            <w:r w:rsidRPr="00104AD0">
              <w:rPr>
                <w:color w:val="000000"/>
                <w:sz w:val="22"/>
                <w:szCs w:val="22"/>
              </w:rPr>
              <w:t xml:space="preserve"> </w:t>
            </w:r>
            <w:proofErr w:type="spellStart"/>
            <w:r w:rsidRPr="00104AD0">
              <w:rPr>
                <w:color w:val="000000"/>
                <w:sz w:val="22"/>
                <w:szCs w:val="22"/>
              </w:rPr>
              <w:t>громади</w:t>
            </w:r>
            <w:proofErr w:type="spellEnd"/>
            <w:r w:rsidRPr="00104AD0">
              <w:rPr>
                <w:color w:val="000000"/>
                <w:sz w:val="22"/>
                <w:szCs w:val="22"/>
              </w:rPr>
              <w:t xml:space="preserve"> на 2021-2025 роки</w:t>
            </w:r>
          </w:p>
        </w:tc>
        <w:tc>
          <w:tcPr>
            <w:tcW w:w="1984" w:type="dxa"/>
            <w:tcBorders>
              <w:top w:val="single" w:sz="6" w:space="0" w:color="auto"/>
              <w:left w:val="single" w:sz="6" w:space="0" w:color="auto"/>
              <w:bottom w:val="single" w:sz="6" w:space="0" w:color="auto"/>
              <w:right w:val="single" w:sz="6" w:space="0" w:color="auto"/>
            </w:tcBorders>
          </w:tcPr>
          <w:p w14:paraId="5A1B73C0"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873,0</w:t>
            </w:r>
          </w:p>
        </w:tc>
        <w:tc>
          <w:tcPr>
            <w:tcW w:w="1985" w:type="dxa"/>
            <w:tcBorders>
              <w:top w:val="single" w:sz="6" w:space="0" w:color="auto"/>
              <w:left w:val="single" w:sz="6" w:space="0" w:color="auto"/>
              <w:bottom w:val="single" w:sz="6" w:space="0" w:color="auto"/>
              <w:right w:val="single" w:sz="6" w:space="0" w:color="auto"/>
            </w:tcBorders>
          </w:tcPr>
          <w:p w14:paraId="6A346C5B"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3,7</w:t>
            </w:r>
          </w:p>
        </w:tc>
      </w:tr>
      <w:tr w:rsidR="00FB4706" w:rsidRPr="00104AD0" w14:paraId="6026C686" w14:textId="77777777" w:rsidTr="00053021">
        <w:trPr>
          <w:trHeight w:val="494"/>
        </w:trPr>
        <w:tc>
          <w:tcPr>
            <w:tcW w:w="5451" w:type="dxa"/>
            <w:tcBorders>
              <w:top w:val="single" w:sz="6" w:space="0" w:color="auto"/>
              <w:left w:val="single" w:sz="6" w:space="0" w:color="auto"/>
              <w:bottom w:val="single" w:sz="6" w:space="0" w:color="auto"/>
              <w:right w:val="single" w:sz="6" w:space="0" w:color="auto"/>
            </w:tcBorders>
          </w:tcPr>
          <w:p w14:paraId="118D6E04" w14:textId="77777777" w:rsidR="00FB4706" w:rsidRPr="00104AD0" w:rsidRDefault="00FB4706" w:rsidP="002A3380">
            <w:pPr>
              <w:autoSpaceDE w:val="0"/>
              <w:autoSpaceDN w:val="0"/>
              <w:adjustRightInd w:val="0"/>
              <w:rPr>
                <w:color w:val="000000"/>
                <w:sz w:val="22"/>
                <w:szCs w:val="22"/>
                <w:lang w:val="uk-UA"/>
              </w:rPr>
            </w:pPr>
            <w:proofErr w:type="spellStart"/>
            <w:r w:rsidRPr="00104AD0">
              <w:rPr>
                <w:color w:val="000000"/>
                <w:sz w:val="22"/>
                <w:szCs w:val="22"/>
              </w:rPr>
              <w:t>Програма</w:t>
            </w:r>
            <w:proofErr w:type="spellEnd"/>
            <w:r w:rsidRPr="00104AD0">
              <w:rPr>
                <w:color w:val="000000"/>
                <w:sz w:val="22"/>
                <w:szCs w:val="22"/>
              </w:rPr>
              <w:t xml:space="preserve"> </w:t>
            </w:r>
            <w:proofErr w:type="spellStart"/>
            <w:r w:rsidRPr="00104AD0">
              <w:rPr>
                <w:color w:val="000000"/>
                <w:sz w:val="22"/>
                <w:szCs w:val="22"/>
              </w:rPr>
              <w:t>зайнятості</w:t>
            </w:r>
            <w:proofErr w:type="spellEnd"/>
            <w:r w:rsidRPr="00104AD0">
              <w:rPr>
                <w:color w:val="000000"/>
                <w:sz w:val="22"/>
                <w:szCs w:val="22"/>
              </w:rPr>
              <w:t xml:space="preserve"> </w:t>
            </w:r>
            <w:proofErr w:type="spellStart"/>
            <w:r w:rsidRPr="00104AD0">
              <w:rPr>
                <w:color w:val="000000"/>
                <w:sz w:val="22"/>
                <w:szCs w:val="22"/>
              </w:rPr>
              <w:t>населення</w:t>
            </w:r>
            <w:proofErr w:type="spellEnd"/>
            <w:r w:rsidRPr="00104AD0">
              <w:rPr>
                <w:color w:val="000000"/>
                <w:sz w:val="22"/>
                <w:szCs w:val="22"/>
              </w:rPr>
              <w:t xml:space="preserve"> </w:t>
            </w:r>
            <w:proofErr w:type="spellStart"/>
            <w:r w:rsidRPr="00104AD0">
              <w:rPr>
                <w:color w:val="000000"/>
                <w:sz w:val="22"/>
                <w:szCs w:val="22"/>
              </w:rPr>
              <w:t>Новосанжарської</w:t>
            </w:r>
            <w:proofErr w:type="spellEnd"/>
            <w:r w:rsidRPr="00104AD0">
              <w:rPr>
                <w:color w:val="000000"/>
                <w:sz w:val="22"/>
                <w:szCs w:val="22"/>
              </w:rPr>
              <w:t xml:space="preserve"> </w:t>
            </w:r>
            <w:proofErr w:type="spellStart"/>
            <w:r w:rsidRPr="00104AD0">
              <w:rPr>
                <w:color w:val="000000"/>
                <w:sz w:val="22"/>
                <w:szCs w:val="22"/>
              </w:rPr>
              <w:t>селищної</w:t>
            </w:r>
            <w:proofErr w:type="spellEnd"/>
            <w:r w:rsidRPr="00104AD0">
              <w:rPr>
                <w:color w:val="000000"/>
                <w:sz w:val="22"/>
                <w:szCs w:val="22"/>
              </w:rPr>
              <w:t xml:space="preserve"> ради</w:t>
            </w:r>
            <w:r w:rsidRPr="00104AD0">
              <w:rPr>
                <w:color w:val="000000"/>
                <w:sz w:val="22"/>
                <w:szCs w:val="22"/>
                <w:lang w:val="uk-UA"/>
              </w:rPr>
              <w:t xml:space="preserve"> на 2022 рік</w:t>
            </w:r>
          </w:p>
        </w:tc>
        <w:tc>
          <w:tcPr>
            <w:tcW w:w="1984" w:type="dxa"/>
            <w:tcBorders>
              <w:top w:val="single" w:sz="6" w:space="0" w:color="auto"/>
              <w:left w:val="single" w:sz="6" w:space="0" w:color="auto"/>
              <w:bottom w:val="single" w:sz="6" w:space="0" w:color="auto"/>
              <w:right w:val="single" w:sz="6" w:space="0" w:color="auto"/>
            </w:tcBorders>
          </w:tcPr>
          <w:p w14:paraId="79C2544F"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69,1</w:t>
            </w:r>
          </w:p>
        </w:tc>
        <w:tc>
          <w:tcPr>
            <w:tcW w:w="1985" w:type="dxa"/>
            <w:tcBorders>
              <w:top w:val="single" w:sz="6" w:space="0" w:color="auto"/>
              <w:left w:val="single" w:sz="6" w:space="0" w:color="auto"/>
              <w:bottom w:val="single" w:sz="6" w:space="0" w:color="auto"/>
              <w:right w:val="single" w:sz="6" w:space="0" w:color="auto"/>
            </w:tcBorders>
          </w:tcPr>
          <w:p w14:paraId="2F295821"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51,4</w:t>
            </w:r>
          </w:p>
        </w:tc>
      </w:tr>
      <w:tr w:rsidR="00FB4706" w:rsidRPr="00104AD0" w14:paraId="6BE2C40F" w14:textId="77777777" w:rsidTr="00053021">
        <w:trPr>
          <w:trHeight w:val="494"/>
        </w:trPr>
        <w:tc>
          <w:tcPr>
            <w:tcW w:w="5451" w:type="dxa"/>
            <w:tcBorders>
              <w:top w:val="single" w:sz="6" w:space="0" w:color="auto"/>
              <w:left w:val="single" w:sz="6" w:space="0" w:color="auto"/>
              <w:bottom w:val="single" w:sz="6" w:space="0" w:color="auto"/>
              <w:right w:val="single" w:sz="6" w:space="0" w:color="auto"/>
            </w:tcBorders>
          </w:tcPr>
          <w:p w14:paraId="4A9AE908" w14:textId="77777777" w:rsidR="00FB4706" w:rsidRPr="00104AD0" w:rsidRDefault="00FB4706" w:rsidP="002A3380">
            <w:pPr>
              <w:autoSpaceDE w:val="0"/>
              <w:autoSpaceDN w:val="0"/>
              <w:adjustRightInd w:val="0"/>
              <w:rPr>
                <w:color w:val="000000"/>
                <w:sz w:val="22"/>
                <w:szCs w:val="22"/>
                <w:lang w:val="uk-UA"/>
              </w:rPr>
            </w:pPr>
            <w:proofErr w:type="spellStart"/>
            <w:r w:rsidRPr="00104AD0">
              <w:rPr>
                <w:color w:val="000000"/>
                <w:sz w:val="22"/>
                <w:szCs w:val="22"/>
              </w:rPr>
              <w:t>Програма</w:t>
            </w:r>
            <w:proofErr w:type="spellEnd"/>
            <w:r w:rsidRPr="00104AD0">
              <w:rPr>
                <w:color w:val="000000"/>
                <w:sz w:val="22"/>
                <w:szCs w:val="22"/>
              </w:rPr>
              <w:t xml:space="preserve"> </w:t>
            </w:r>
            <w:proofErr w:type="spellStart"/>
            <w:r w:rsidRPr="00104AD0">
              <w:rPr>
                <w:color w:val="000000"/>
                <w:sz w:val="22"/>
                <w:szCs w:val="22"/>
              </w:rPr>
              <w:t>профілактики</w:t>
            </w:r>
            <w:proofErr w:type="spellEnd"/>
            <w:r w:rsidRPr="00104AD0">
              <w:rPr>
                <w:color w:val="000000"/>
                <w:sz w:val="22"/>
                <w:szCs w:val="22"/>
              </w:rPr>
              <w:t xml:space="preserve"> </w:t>
            </w:r>
            <w:proofErr w:type="spellStart"/>
            <w:r w:rsidRPr="00104AD0">
              <w:rPr>
                <w:color w:val="000000"/>
                <w:sz w:val="22"/>
                <w:szCs w:val="22"/>
              </w:rPr>
              <w:t>правопорушень</w:t>
            </w:r>
            <w:proofErr w:type="spellEnd"/>
            <w:r w:rsidRPr="00104AD0">
              <w:rPr>
                <w:color w:val="000000"/>
                <w:sz w:val="22"/>
                <w:szCs w:val="22"/>
                <w:lang w:val="uk-UA"/>
              </w:rPr>
              <w:t>,</w:t>
            </w:r>
            <w:r w:rsidRPr="00104AD0">
              <w:rPr>
                <w:color w:val="000000"/>
                <w:sz w:val="22"/>
                <w:szCs w:val="22"/>
              </w:rPr>
              <w:t xml:space="preserve"> </w:t>
            </w:r>
            <w:proofErr w:type="spellStart"/>
            <w:r w:rsidRPr="00104AD0">
              <w:rPr>
                <w:color w:val="000000"/>
                <w:sz w:val="22"/>
                <w:szCs w:val="22"/>
              </w:rPr>
              <w:t>боротьби</w:t>
            </w:r>
            <w:proofErr w:type="spellEnd"/>
            <w:r w:rsidRPr="00104AD0">
              <w:rPr>
                <w:color w:val="000000"/>
                <w:sz w:val="22"/>
                <w:szCs w:val="22"/>
              </w:rPr>
              <w:t xml:space="preserve"> </w:t>
            </w:r>
            <w:proofErr w:type="spellStart"/>
            <w:r w:rsidRPr="00104AD0">
              <w:rPr>
                <w:color w:val="000000"/>
                <w:sz w:val="22"/>
                <w:szCs w:val="22"/>
              </w:rPr>
              <w:t>зі</w:t>
            </w:r>
            <w:proofErr w:type="spellEnd"/>
            <w:r w:rsidRPr="00104AD0">
              <w:rPr>
                <w:color w:val="000000"/>
                <w:sz w:val="22"/>
                <w:szCs w:val="22"/>
              </w:rPr>
              <w:t xml:space="preserve"> </w:t>
            </w:r>
            <w:proofErr w:type="spellStart"/>
            <w:r w:rsidRPr="00104AD0">
              <w:rPr>
                <w:color w:val="000000"/>
                <w:sz w:val="22"/>
                <w:szCs w:val="22"/>
              </w:rPr>
              <w:t>злочинністю</w:t>
            </w:r>
            <w:proofErr w:type="spellEnd"/>
            <w:r w:rsidRPr="00104AD0">
              <w:rPr>
                <w:color w:val="000000"/>
                <w:sz w:val="22"/>
                <w:szCs w:val="22"/>
                <w:lang w:val="uk-UA"/>
              </w:rPr>
              <w:t>, забезпечення законності правопорядку та оборонної роботи</w:t>
            </w:r>
            <w:r w:rsidRPr="00104AD0">
              <w:rPr>
                <w:color w:val="000000"/>
                <w:sz w:val="22"/>
                <w:szCs w:val="22"/>
              </w:rPr>
              <w:t xml:space="preserve"> на </w:t>
            </w:r>
            <w:proofErr w:type="spellStart"/>
            <w:r w:rsidRPr="00104AD0">
              <w:rPr>
                <w:color w:val="000000"/>
                <w:sz w:val="22"/>
                <w:szCs w:val="22"/>
              </w:rPr>
              <w:t>території</w:t>
            </w:r>
            <w:proofErr w:type="spellEnd"/>
            <w:r w:rsidRPr="00104AD0">
              <w:rPr>
                <w:color w:val="000000"/>
                <w:sz w:val="22"/>
                <w:szCs w:val="22"/>
              </w:rPr>
              <w:t xml:space="preserve"> </w:t>
            </w:r>
            <w:proofErr w:type="spellStart"/>
            <w:r w:rsidRPr="00104AD0">
              <w:rPr>
                <w:color w:val="000000"/>
                <w:sz w:val="22"/>
                <w:szCs w:val="22"/>
              </w:rPr>
              <w:t>Новосанжарської</w:t>
            </w:r>
            <w:proofErr w:type="spellEnd"/>
            <w:r w:rsidRPr="00104AD0">
              <w:rPr>
                <w:color w:val="000000"/>
                <w:sz w:val="22"/>
                <w:szCs w:val="22"/>
              </w:rPr>
              <w:t xml:space="preserve"> </w:t>
            </w:r>
            <w:proofErr w:type="spellStart"/>
            <w:r w:rsidRPr="00104AD0">
              <w:rPr>
                <w:color w:val="000000"/>
                <w:sz w:val="22"/>
                <w:szCs w:val="22"/>
              </w:rPr>
              <w:t>селищної</w:t>
            </w:r>
            <w:proofErr w:type="spellEnd"/>
            <w:r w:rsidRPr="00104AD0">
              <w:rPr>
                <w:color w:val="000000"/>
                <w:sz w:val="22"/>
                <w:szCs w:val="22"/>
              </w:rPr>
              <w:t xml:space="preserve"> </w:t>
            </w:r>
            <w:proofErr w:type="spellStart"/>
            <w:r w:rsidRPr="00104AD0">
              <w:rPr>
                <w:color w:val="000000"/>
                <w:sz w:val="22"/>
                <w:szCs w:val="22"/>
              </w:rPr>
              <w:t>територіальної</w:t>
            </w:r>
            <w:proofErr w:type="spellEnd"/>
            <w:r w:rsidRPr="00104AD0">
              <w:rPr>
                <w:color w:val="000000"/>
                <w:sz w:val="22"/>
                <w:szCs w:val="22"/>
              </w:rPr>
              <w:t xml:space="preserve"> </w:t>
            </w:r>
            <w:proofErr w:type="spellStart"/>
            <w:r w:rsidRPr="00104AD0">
              <w:rPr>
                <w:color w:val="000000"/>
                <w:sz w:val="22"/>
                <w:szCs w:val="22"/>
              </w:rPr>
              <w:t>громади</w:t>
            </w:r>
            <w:proofErr w:type="spellEnd"/>
            <w:r w:rsidRPr="00104AD0">
              <w:rPr>
                <w:color w:val="000000"/>
                <w:sz w:val="22"/>
                <w:szCs w:val="22"/>
              </w:rPr>
              <w:t xml:space="preserve"> на 202</w:t>
            </w:r>
            <w:r w:rsidRPr="00104AD0">
              <w:rPr>
                <w:color w:val="000000"/>
                <w:sz w:val="22"/>
                <w:szCs w:val="22"/>
                <w:lang w:val="uk-UA"/>
              </w:rPr>
              <w:t>2-2025</w:t>
            </w:r>
            <w:r w:rsidRPr="00104AD0">
              <w:rPr>
                <w:color w:val="000000"/>
                <w:sz w:val="22"/>
                <w:szCs w:val="22"/>
              </w:rPr>
              <w:t xml:space="preserve"> р</w:t>
            </w:r>
            <w:r w:rsidRPr="00104AD0">
              <w:rPr>
                <w:color w:val="000000"/>
                <w:sz w:val="22"/>
                <w:szCs w:val="22"/>
                <w:lang w:val="uk-UA"/>
              </w:rPr>
              <w:t>о</w:t>
            </w:r>
            <w:r w:rsidRPr="00104AD0">
              <w:rPr>
                <w:color w:val="000000"/>
                <w:sz w:val="22"/>
                <w:szCs w:val="22"/>
              </w:rPr>
              <w:t>к</w:t>
            </w:r>
            <w:r w:rsidRPr="00104AD0">
              <w:rPr>
                <w:color w:val="000000"/>
                <w:sz w:val="22"/>
                <w:szCs w:val="22"/>
                <w:lang w:val="uk-UA"/>
              </w:rPr>
              <w:t>и</w:t>
            </w:r>
          </w:p>
        </w:tc>
        <w:tc>
          <w:tcPr>
            <w:tcW w:w="1984" w:type="dxa"/>
            <w:tcBorders>
              <w:top w:val="single" w:sz="6" w:space="0" w:color="auto"/>
              <w:left w:val="single" w:sz="6" w:space="0" w:color="auto"/>
              <w:bottom w:val="single" w:sz="6" w:space="0" w:color="auto"/>
              <w:right w:val="single" w:sz="6" w:space="0" w:color="auto"/>
            </w:tcBorders>
          </w:tcPr>
          <w:p w14:paraId="33EAB664"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925,0</w:t>
            </w:r>
          </w:p>
        </w:tc>
        <w:tc>
          <w:tcPr>
            <w:tcW w:w="1985" w:type="dxa"/>
            <w:tcBorders>
              <w:top w:val="single" w:sz="6" w:space="0" w:color="auto"/>
              <w:left w:val="single" w:sz="6" w:space="0" w:color="auto"/>
              <w:bottom w:val="single" w:sz="6" w:space="0" w:color="auto"/>
              <w:right w:val="single" w:sz="6" w:space="0" w:color="auto"/>
            </w:tcBorders>
          </w:tcPr>
          <w:p w14:paraId="4E63F60A"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797,8</w:t>
            </w:r>
          </w:p>
        </w:tc>
      </w:tr>
      <w:tr w:rsidR="00FB4706" w:rsidRPr="00104AD0" w14:paraId="25FAD121" w14:textId="77777777" w:rsidTr="00053021">
        <w:trPr>
          <w:trHeight w:val="494"/>
        </w:trPr>
        <w:tc>
          <w:tcPr>
            <w:tcW w:w="5451" w:type="dxa"/>
            <w:tcBorders>
              <w:top w:val="single" w:sz="6" w:space="0" w:color="auto"/>
              <w:left w:val="single" w:sz="6" w:space="0" w:color="auto"/>
              <w:bottom w:val="single" w:sz="6" w:space="0" w:color="auto"/>
              <w:right w:val="single" w:sz="6" w:space="0" w:color="auto"/>
            </w:tcBorders>
          </w:tcPr>
          <w:p w14:paraId="758858E6" w14:textId="77777777" w:rsidR="00FB4706" w:rsidRPr="00104AD0" w:rsidRDefault="00FB4706" w:rsidP="002A3380">
            <w:pPr>
              <w:autoSpaceDE w:val="0"/>
              <w:autoSpaceDN w:val="0"/>
              <w:adjustRightInd w:val="0"/>
              <w:rPr>
                <w:color w:val="000000"/>
                <w:sz w:val="22"/>
                <w:szCs w:val="22"/>
                <w:lang w:val="uk-UA"/>
              </w:rPr>
            </w:pPr>
            <w:r w:rsidRPr="00104AD0">
              <w:rPr>
                <w:color w:val="000000"/>
                <w:sz w:val="22"/>
                <w:szCs w:val="22"/>
                <w:lang w:val="uk-UA"/>
              </w:rPr>
              <w:t xml:space="preserve">Програма захисту населення і територій від надзвичайних ситуацій техногенного та природного характеру у </w:t>
            </w:r>
            <w:proofErr w:type="spellStart"/>
            <w:r w:rsidRPr="00104AD0">
              <w:rPr>
                <w:color w:val="000000"/>
                <w:sz w:val="22"/>
                <w:szCs w:val="22"/>
                <w:lang w:val="uk-UA"/>
              </w:rPr>
              <w:t>Новосанжарській</w:t>
            </w:r>
            <w:proofErr w:type="spellEnd"/>
            <w:r w:rsidRPr="00104AD0">
              <w:rPr>
                <w:color w:val="000000"/>
                <w:sz w:val="22"/>
                <w:szCs w:val="22"/>
                <w:lang w:val="uk-UA"/>
              </w:rPr>
              <w:t xml:space="preserve"> селищній раді на 2022-2025 роки</w:t>
            </w:r>
          </w:p>
        </w:tc>
        <w:tc>
          <w:tcPr>
            <w:tcW w:w="1984" w:type="dxa"/>
            <w:tcBorders>
              <w:top w:val="single" w:sz="6" w:space="0" w:color="auto"/>
              <w:left w:val="single" w:sz="6" w:space="0" w:color="auto"/>
              <w:bottom w:val="single" w:sz="6" w:space="0" w:color="auto"/>
              <w:right w:val="single" w:sz="6" w:space="0" w:color="auto"/>
            </w:tcBorders>
          </w:tcPr>
          <w:p w14:paraId="0AC76DAA"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1262,1</w:t>
            </w:r>
          </w:p>
        </w:tc>
        <w:tc>
          <w:tcPr>
            <w:tcW w:w="1985" w:type="dxa"/>
            <w:tcBorders>
              <w:top w:val="single" w:sz="6" w:space="0" w:color="auto"/>
              <w:left w:val="single" w:sz="6" w:space="0" w:color="auto"/>
              <w:bottom w:val="single" w:sz="6" w:space="0" w:color="auto"/>
              <w:right w:val="single" w:sz="6" w:space="0" w:color="auto"/>
            </w:tcBorders>
          </w:tcPr>
          <w:p w14:paraId="1FC6BAD9"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50,0</w:t>
            </w:r>
          </w:p>
        </w:tc>
      </w:tr>
      <w:tr w:rsidR="00FB4706" w:rsidRPr="00104AD0" w14:paraId="3E05D0D9" w14:textId="77777777" w:rsidTr="00053021">
        <w:trPr>
          <w:trHeight w:val="494"/>
        </w:trPr>
        <w:tc>
          <w:tcPr>
            <w:tcW w:w="5451" w:type="dxa"/>
            <w:tcBorders>
              <w:top w:val="single" w:sz="6" w:space="0" w:color="auto"/>
              <w:left w:val="single" w:sz="6" w:space="0" w:color="auto"/>
              <w:bottom w:val="single" w:sz="6" w:space="0" w:color="auto"/>
              <w:right w:val="single" w:sz="6" w:space="0" w:color="auto"/>
            </w:tcBorders>
          </w:tcPr>
          <w:p w14:paraId="22359E9B" w14:textId="77777777" w:rsidR="00FB4706" w:rsidRPr="00104AD0" w:rsidRDefault="00FB4706" w:rsidP="002A3380">
            <w:pPr>
              <w:autoSpaceDE w:val="0"/>
              <w:autoSpaceDN w:val="0"/>
              <w:adjustRightInd w:val="0"/>
              <w:rPr>
                <w:color w:val="000000"/>
                <w:sz w:val="22"/>
                <w:szCs w:val="22"/>
                <w:lang w:val="uk-UA"/>
              </w:rPr>
            </w:pPr>
            <w:r w:rsidRPr="00104AD0">
              <w:rPr>
                <w:color w:val="000000"/>
                <w:sz w:val="22"/>
                <w:szCs w:val="22"/>
                <w:lang w:val="uk-UA"/>
              </w:rPr>
              <w:t xml:space="preserve">Програма мобілізаційної підготовки у </w:t>
            </w:r>
            <w:proofErr w:type="spellStart"/>
            <w:r w:rsidRPr="00104AD0">
              <w:rPr>
                <w:color w:val="000000"/>
                <w:sz w:val="22"/>
                <w:szCs w:val="22"/>
                <w:lang w:val="uk-UA"/>
              </w:rPr>
              <w:t>Новосанжарській</w:t>
            </w:r>
            <w:proofErr w:type="spellEnd"/>
            <w:r w:rsidRPr="00104AD0">
              <w:rPr>
                <w:color w:val="000000"/>
                <w:sz w:val="22"/>
                <w:szCs w:val="22"/>
                <w:lang w:val="uk-UA"/>
              </w:rPr>
              <w:t xml:space="preserve"> селищній територіальній громаді та забезпечення виконання військового обов’язку на 2022-2023 роки</w:t>
            </w:r>
          </w:p>
        </w:tc>
        <w:tc>
          <w:tcPr>
            <w:tcW w:w="1984" w:type="dxa"/>
            <w:tcBorders>
              <w:top w:val="single" w:sz="6" w:space="0" w:color="auto"/>
              <w:left w:val="single" w:sz="6" w:space="0" w:color="auto"/>
              <w:bottom w:val="single" w:sz="6" w:space="0" w:color="auto"/>
              <w:right w:val="single" w:sz="6" w:space="0" w:color="auto"/>
            </w:tcBorders>
          </w:tcPr>
          <w:p w14:paraId="7E125BF3"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30,0</w:t>
            </w:r>
          </w:p>
        </w:tc>
        <w:tc>
          <w:tcPr>
            <w:tcW w:w="1985" w:type="dxa"/>
            <w:tcBorders>
              <w:top w:val="single" w:sz="6" w:space="0" w:color="auto"/>
              <w:left w:val="single" w:sz="6" w:space="0" w:color="auto"/>
              <w:bottom w:val="single" w:sz="6" w:space="0" w:color="auto"/>
              <w:right w:val="single" w:sz="6" w:space="0" w:color="auto"/>
            </w:tcBorders>
          </w:tcPr>
          <w:p w14:paraId="215E6999"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22,9</w:t>
            </w:r>
          </w:p>
        </w:tc>
      </w:tr>
      <w:tr w:rsidR="00FB4706" w:rsidRPr="00104AD0" w14:paraId="01943D78" w14:textId="77777777" w:rsidTr="00053021">
        <w:trPr>
          <w:trHeight w:val="494"/>
        </w:trPr>
        <w:tc>
          <w:tcPr>
            <w:tcW w:w="5451" w:type="dxa"/>
            <w:tcBorders>
              <w:top w:val="single" w:sz="6" w:space="0" w:color="auto"/>
              <w:left w:val="single" w:sz="6" w:space="0" w:color="auto"/>
              <w:bottom w:val="single" w:sz="6" w:space="0" w:color="auto"/>
              <w:right w:val="single" w:sz="6" w:space="0" w:color="auto"/>
            </w:tcBorders>
          </w:tcPr>
          <w:p w14:paraId="0029EC81" w14:textId="77777777" w:rsidR="00FB4706" w:rsidRPr="00104AD0" w:rsidRDefault="00FB4706" w:rsidP="002A3380">
            <w:pPr>
              <w:autoSpaceDE w:val="0"/>
              <w:autoSpaceDN w:val="0"/>
              <w:adjustRightInd w:val="0"/>
              <w:rPr>
                <w:color w:val="000000"/>
                <w:sz w:val="22"/>
                <w:szCs w:val="22"/>
                <w:lang w:val="uk-UA"/>
              </w:rPr>
            </w:pPr>
            <w:r w:rsidRPr="00104AD0">
              <w:rPr>
                <w:color w:val="000000"/>
                <w:sz w:val="22"/>
                <w:szCs w:val="22"/>
                <w:lang w:val="uk-UA"/>
              </w:rPr>
              <w:t xml:space="preserve">Програма охорони довкілля, раціонального використання природних ресурсів та забезпечення екологічної безпеки на території </w:t>
            </w:r>
            <w:proofErr w:type="spellStart"/>
            <w:r w:rsidRPr="00104AD0">
              <w:rPr>
                <w:color w:val="000000"/>
                <w:sz w:val="22"/>
                <w:szCs w:val="22"/>
                <w:lang w:val="uk-UA"/>
              </w:rPr>
              <w:t>Новосанжарської</w:t>
            </w:r>
            <w:proofErr w:type="spellEnd"/>
            <w:r w:rsidRPr="00104AD0">
              <w:rPr>
                <w:color w:val="000000"/>
                <w:sz w:val="22"/>
                <w:szCs w:val="22"/>
                <w:lang w:val="uk-UA"/>
              </w:rPr>
              <w:t xml:space="preserve"> селищної ради на 2022-2027 роки</w:t>
            </w:r>
          </w:p>
        </w:tc>
        <w:tc>
          <w:tcPr>
            <w:tcW w:w="1984" w:type="dxa"/>
            <w:tcBorders>
              <w:top w:val="single" w:sz="6" w:space="0" w:color="auto"/>
              <w:left w:val="single" w:sz="6" w:space="0" w:color="auto"/>
              <w:bottom w:val="single" w:sz="6" w:space="0" w:color="auto"/>
              <w:right w:val="single" w:sz="6" w:space="0" w:color="auto"/>
            </w:tcBorders>
          </w:tcPr>
          <w:p w14:paraId="6362B1E8"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200,0</w:t>
            </w:r>
          </w:p>
        </w:tc>
        <w:tc>
          <w:tcPr>
            <w:tcW w:w="1985" w:type="dxa"/>
            <w:tcBorders>
              <w:top w:val="single" w:sz="6" w:space="0" w:color="auto"/>
              <w:left w:val="single" w:sz="6" w:space="0" w:color="auto"/>
              <w:bottom w:val="single" w:sz="6" w:space="0" w:color="auto"/>
              <w:right w:val="single" w:sz="6" w:space="0" w:color="auto"/>
            </w:tcBorders>
          </w:tcPr>
          <w:p w14:paraId="5C4FEF17"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23,8</w:t>
            </w:r>
          </w:p>
        </w:tc>
      </w:tr>
      <w:tr w:rsidR="00FB4706" w:rsidRPr="00104AD0" w14:paraId="299C01B5" w14:textId="77777777" w:rsidTr="00053021">
        <w:trPr>
          <w:trHeight w:val="494"/>
        </w:trPr>
        <w:tc>
          <w:tcPr>
            <w:tcW w:w="5451" w:type="dxa"/>
            <w:tcBorders>
              <w:top w:val="single" w:sz="6" w:space="0" w:color="auto"/>
              <w:left w:val="single" w:sz="6" w:space="0" w:color="auto"/>
              <w:bottom w:val="single" w:sz="6" w:space="0" w:color="auto"/>
              <w:right w:val="single" w:sz="6" w:space="0" w:color="auto"/>
            </w:tcBorders>
          </w:tcPr>
          <w:p w14:paraId="2F06DE97" w14:textId="77777777" w:rsidR="00FB4706" w:rsidRPr="00104AD0" w:rsidRDefault="00FB4706" w:rsidP="002A3380">
            <w:pPr>
              <w:autoSpaceDE w:val="0"/>
              <w:autoSpaceDN w:val="0"/>
              <w:adjustRightInd w:val="0"/>
              <w:rPr>
                <w:color w:val="000000"/>
                <w:sz w:val="22"/>
                <w:szCs w:val="22"/>
                <w:lang w:val="uk-UA"/>
              </w:rPr>
            </w:pPr>
            <w:r w:rsidRPr="00104AD0">
              <w:rPr>
                <w:color w:val="000000"/>
                <w:sz w:val="22"/>
                <w:szCs w:val="22"/>
                <w:lang w:val="uk-UA"/>
              </w:rPr>
              <w:t xml:space="preserve">Програма створення та використання місцевого матеріального резерву для запобігання ліквідації надзвичайних ситуацій техногенного і природного характеру та їх наслідків на території </w:t>
            </w:r>
            <w:proofErr w:type="spellStart"/>
            <w:r w:rsidRPr="00104AD0">
              <w:rPr>
                <w:color w:val="000000"/>
                <w:sz w:val="22"/>
                <w:szCs w:val="22"/>
                <w:lang w:val="uk-UA"/>
              </w:rPr>
              <w:t>Новосанжарської</w:t>
            </w:r>
            <w:proofErr w:type="spellEnd"/>
            <w:r w:rsidRPr="00104AD0">
              <w:rPr>
                <w:color w:val="000000"/>
                <w:sz w:val="22"/>
                <w:szCs w:val="22"/>
                <w:lang w:val="uk-UA"/>
              </w:rPr>
              <w:t xml:space="preserve"> селищної ради на 2022-2027 роки</w:t>
            </w:r>
          </w:p>
        </w:tc>
        <w:tc>
          <w:tcPr>
            <w:tcW w:w="1984" w:type="dxa"/>
            <w:tcBorders>
              <w:top w:val="single" w:sz="6" w:space="0" w:color="auto"/>
              <w:left w:val="single" w:sz="6" w:space="0" w:color="auto"/>
              <w:bottom w:val="single" w:sz="6" w:space="0" w:color="auto"/>
              <w:right w:val="single" w:sz="6" w:space="0" w:color="auto"/>
            </w:tcBorders>
          </w:tcPr>
          <w:p w14:paraId="359610F6"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1684,2</w:t>
            </w:r>
          </w:p>
        </w:tc>
        <w:tc>
          <w:tcPr>
            <w:tcW w:w="1985" w:type="dxa"/>
            <w:tcBorders>
              <w:top w:val="single" w:sz="6" w:space="0" w:color="auto"/>
              <w:left w:val="single" w:sz="6" w:space="0" w:color="auto"/>
              <w:bottom w:val="single" w:sz="6" w:space="0" w:color="auto"/>
              <w:right w:val="single" w:sz="6" w:space="0" w:color="auto"/>
            </w:tcBorders>
          </w:tcPr>
          <w:p w14:paraId="591584FF"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763,7</w:t>
            </w:r>
          </w:p>
        </w:tc>
      </w:tr>
      <w:tr w:rsidR="00FB4706" w:rsidRPr="00104AD0" w14:paraId="2581EBB9" w14:textId="77777777" w:rsidTr="00053021">
        <w:trPr>
          <w:trHeight w:val="494"/>
        </w:trPr>
        <w:tc>
          <w:tcPr>
            <w:tcW w:w="5451" w:type="dxa"/>
            <w:tcBorders>
              <w:top w:val="single" w:sz="6" w:space="0" w:color="auto"/>
              <w:left w:val="single" w:sz="6" w:space="0" w:color="auto"/>
              <w:bottom w:val="single" w:sz="6" w:space="0" w:color="auto"/>
              <w:right w:val="single" w:sz="6" w:space="0" w:color="auto"/>
            </w:tcBorders>
          </w:tcPr>
          <w:p w14:paraId="60FA32C7" w14:textId="77777777" w:rsidR="00FB4706" w:rsidRPr="00104AD0" w:rsidRDefault="00FB4706" w:rsidP="002A3380">
            <w:pPr>
              <w:autoSpaceDE w:val="0"/>
              <w:autoSpaceDN w:val="0"/>
              <w:adjustRightInd w:val="0"/>
              <w:rPr>
                <w:color w:val="000000"/>
                <w:sz w:val="22"/>
                <w:szCs w:val="22"/>
                <w:lang w:val="uk-UA"/>
              </w:rPr>
            </w:pPr>
            <w:r w:rsidRPr="00104AD0">
              <w:rPr>
                <w:color w:val="000000"/>
                <w:sz w:val="22"/>
                <w:szCs w:val="22"/>
                <w:lang w:val="uk-UA"/>
              </w:rPr>
              <w:lastRenderedPageBreak/>
              <w:t xml:space="preserve">Програма підтримки добровольчого формування </w:t>
            </w:r>
            <w:proofErr w:type="spellStart"/>
            <w:r w:rsidRPr="00104AD0">
              <w:rPr>
                <w:color w:val="000000"/>
                <w:sz w:val="22"/>
                <w:szCs w:val="22"/>
                <w:lang w:val="uk-UA"/>
              </w:rPr>
              <w:t>Новосанжарської</w:t>
            </w:r>
            <w:proofErr w:type="spellEnd"/>
            <w:r w:rsidRPr="00104AD0">
              <w:rPr>
                <w:color w:val="000000"/>
                <w:sz w:val="22"/>
                <w:szCs w:val="22"/>
                <w:lang w:val="uk-UA"/>
              </w:rPr>
              <w:t xml:space="preserve"> селищної територіальної громади на 2022 рік</w:t>
            </w:r>
          </w:p>
        </w:tc>
        <w:tc>
          <w:tcPr>
            <w:tcW w:w="1984" w:type="dxa"/>
            <w:tcBorders>
              <w:top w:val="single" w:sz="6" w:space="0" w:color="auto"/>
              <w:left w:val="single" w:sz="6" w:space="0" w:color="auto"/>
              <w:bottom w:val="single" w:sz="6" w:space="0" w:color="auto"/>
              <w:right w:val="single" w:sz="6" w:space="0" w:color="auto"/>
            </w:tcBorders>
          </w:tcPr>
          <w:p w14:paraId="797AD4B5"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640,0</w:t>
            </w:r>
          </w:p>
        </w:tc>
        <w:tc>
          <w:tcPr>
            <w:tcW w:w="1985" w:type="dxa"/>
            <w:tcBorders>
              <w:top w:val="single" w:sz="6" w:space="0" w:color="auto"/>
              <w:left w:val="single" w:sz="6" w:space="0" w:color="auto"/>
              <w:bottom w:val="single" w:sz="6" w:space="0" w:color="auto"/>
              <w:right w:val="single" w:sz="6" w:space="0" w:color="auto"/>
            </w:tcBorders>
          </w:tcPr>
          <w:p w14:paraId="783F0A7A"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w:t>
            </w:r>
          </w:p>
        </w:tc>
      </w:tr>
      <w:tr w:rsidR="00FB4706" w:rsidRPr="00104AD0" w14:paraId="15DA7635" w14:textId="77777777" w:rsidTr="00E3558D">
        <w:trPr>
          <w:trHeight w:val="271"/>
        </w:trPr>
        <w:tc>
          <w:tcPr>
            <w:tcW w:w="5451" w:type="dxa"/>
            <w:tcBorders>
              <w:top w:val="single" w:sz="6" w:space="0" w:color="auto"/>
              <w:left w:val="single" w:sz="6" w:space="0" w:color="auto"/>
              <w:bottom w:val="single" w:sz="6" w:space="0" w:color="auto"/>
              <w:right w:val="single" w:sz="6" w:space="0" w:color="auto"/>
            </w:tcBorders>
          </w:tcPr>
          <w:p w14:paraId="043CE65C" w14:textId="77777777" w:rsidR="00FB4706" w:rsidRPr="00104AD0" w:rsidRDefault="00FB4706" w:rsidP="002A3380">
            <w:pPr>
              <w:autoSpaceDE w:val="0"/>
              <w:autoSpaceDN w:val="0"/>
              <w:adjustRightInd w:val="0"/>
              <w:rPr>
                <w:bCs/>
                <w:color w:val="000000"/>
                <w:sz w:val="22"/>
                <w:szCs w:val="22"/>
              </w:rPr>
            </w:pPr>
            <w:proofErr w:type="spellStart"/>
            <w:r w:rsidRPr="00104AD0">
              <w:rPr>
                <w:bCs/>
                <w:color w:val="000000"/>
                <w:sz w:val="22"/>
                <w:szCs w:val="22"/>
              </w:rPr>
              <w:t>Всього</w:t>
            </w:r>
            <w:proofErr w:type="spellEnd"/>
          </w:p>
        </w:tc>
        <w:tc>
          <w:tcPr>
            <w:tcW w:w="1984" w:type="dxa"/>
            <w:tcBorders>
              <w:top w:val="single" w:sz="6" w:space="0" w:color="auto"/>
              <w:left w:val="single" w:sz="6" w:space="0" w:color="auto"/>
              <w:bottom w:val="single" w:sz="6" w:space="0" w:color="auto"/>
              <w:right w:val="single" w:sz="6" w:space="0" w:color="auto"/>
            </w:tcBorders>
          </w:tcPr>
          <w:p w14:paraId="2F5E1C35"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53854,5</w:t>
            </w:r>
          </w:p>
        </w:tc>
        <w:tc>
          <w:tcPr>
            <w:tcW w:w="1985" w:type="dxa"/>
            <w:tcBorders>
              <w:top w:val="single" w:sz="6" w:space="0" w:color="auto"/>
              <w:left w:val="single" w:sz="6" w:space="0" w:color="auto"/>
              <w:bottom w:val="single" w:sz="6" w:space="0" w:color="auto"/>
              <w:right w:val="single" w:sz="6" w:space="0" w:color="auto"/>
            </w:tcBorders>
          </w:tcPr>
          <w:p w14:paraId="486CED5A" w14:textId="77777777" w:rsidR="00FB4706" w:rsidRPr="00104AD0" w:rsidRDefault="00FB4706" w:rsidP="002A3380">
            <w:pPr>
              <w:autoSpaceDE w:val="0"/>
              <w:autoSpaceDN w:val="0"/>
              <w:adjustRightInd w:val="0"/>
              <w:jc w:val="center"/>
              <w:rPr>
                <w:bCs/>
                <w:color w:val="000000"/>
                <w:sz w:val="22"/>
                <w:szCs w:val="22"/>
                <w:lang w:val="uk-UA"/>
              </w:rPr>
            </w:pPr>
            <w:r w:rsidRPr="00104AD0">
              <w:rPr>
                <w:bCs/>
                <w:color w:val="000000"/>
                <w:sz w:val="22"/>
                <w:szCs w:val="22"/>
                <w:lang w:val="uk-UA"/>
              </w:rPr>
              <w:t>47060,6</w:t>
            </w:r>
          </w:p>
        </w:tc>
      </w:tr>
    </w:tbl>
    <w:p w14:paraId="78F580EE" w14:textId="77777777" w:rsidR="008E31F5" w:rsidRPr="00104AD0" w:rsidRDefault="008E31F5" w:rsidP="00570012">
      <w:pPr>
        <w:pStyle w:val="a5"/>
        <w:spacing w:before="0" w:beforeAutospacing="0" w:after="0" w:afterAutospacing="0" w:line="360" w:lineRule="auto"/>
        <w:ind w:firstLine="708"/>
        <w:jc w:val="both"/>
        <w:rPr>
          <w:sz w:val="28"/>
          <w:szCs w:val="28"/>
        </w:rPr>
      </w:pPr>
    </w:p>
    <w:p w14:paraId="7D6014B5" w14:textId="77777777" w:rsidR="00570012" w:rsidRPr="00104AD0" w:rsidRDefault="004B3C39" w:rsidP="00570012">
      <w:pPr>
        <w:pStyle w:val="a5"/>
        <w:spacing w:before="0" w:beforeAutospacing="0" w:after="0" w:afterAutospacing="0" w:line="360" w:lineRule="auto"/>
        <w:ind w:firstLine="708"/>
        <w:jc w:val="both"/>
        <w:rPr>
          <w:sz w:val="28"/>
          <w:szCs w:val="28"/>
        </w:rPr>
      </w:pPr>
      <w:r w:rsidRPr="00104AD0">
        <w:rPr>
          <w:sz w:val="28"/>
          <w:szCs w:val="28"/>
        </w:rPr>
        <w:t xml:space="preserve">ШАНОВНІ КОЛЕГИ! </w:t>
      </w:r>
      <w:proofErr w:type="spellStart"/>
      <w:r w:rsidRPr="00104AD0">
        <w:rPr>
          <w:sz w:val="28"/>
          <w:szCs w:val="28"/>
        </w:rPr>
        <w:t>Попереду</w:t>
      </w:r>
      <w:proofErr w:type="spellEnd"/>
      <w:r w:rsidRPr="00104AD0">
        <w:rPr>
          <w:sz w:val="28"/>
          <w:szCs w:val="28"/>
        </w:rPr>
        <w:t xml:space="preserve"> у нас </w:t>
      </w:r>
      <w:proofErr w:type="spellStart"/>
      <w:r w:rsidRPr="00104AD0">
        <w:rPr>
          <w:sz w:val="28"/>
          <w:szCs w:val="28"/>
        </w:rPr>
        <w:t>багато</w:t>
      </w:r>
      <w:proofErr w:type="spellEnd"/>
      <w:r w:rsidRPr="00104AD0">
        <w:rPr>
          <w:sz w:val="28"/>
          <w:szCs w:val="28"/>
        </w:rPr>
        <w:t xml:space="preserve"> </w:t>
      </w:r>
      <w:proofErr w:type="spellStart"/>
      <w:r w:rsidRPr="00104AD0">
        <w:rPr>
          <w:sz w:val="28"/>
          <w:szCs w:val="28"/>
        </w:rPr>
        <w:t>роботи</w:t>
      </w:r>
      <w:proofErr w:type="spellEnd"/>
      <w:r w:rsidRPr="00104AD0">
        <w:rPr>
          <w:sz w:val="28"/>
          <w:szCs w:val="28"/>
        </w:rPr>
        <w:t xml:space="preserve">, </w:t>
      </w:r>
      <w:proofErr w:type="spellStart"/>
      <w:r w:rsidRPr="00104AD0">
        <w:rPr>
          <w:sz w:val="28"/>
          <w:szCs w:val="28"/>
        </w:rPr>
        <w:t>що</w:t>
      </w:r>
      <w:proofErr w:type="spellEnd"/>
      <w:r w:rsidRPr="00104AD0">
        <w:rPr>
          <w:sz w:val="28"/>
          <w:szCs w:val="28"/>
        </w:rPr>
        <w:t xml:space="preserve"> </w:t>
      </w:r>
      <w:proofErr w:type="spellStart"/>
      <w:r w:rsidRPr="00104AD0">
        <w:rPr>
          <w:sz w:val="28"/>
          <w:szCs w:val="28"/>
        </w:rPr>
        <w:t>стосується</w:t>
      </w:r>
      <w:proofErr w:type="spellEnd"/>
      <w:r w:rsidRPr="00104AD0">
        <w:rPr>
          <w:sz w:val="28"/>
          <w:szCs w:val="28"/>
        </w:rPr>
        <w:t xml:space="preserve"> </w:t>
      </w:r>
      <w:proofErr w:type="spellStart"/>
      <w:r w:rsidRPr="00104AD0">
        <w:rPr>
          <w:sz w:val="28"/>
          <w:szCs w:val="28"/>
        </w:rPr>
        <w:t>вирішення</w:t>
      </w:r>
      <w:proofErr w:type="spellEnd"/>
      <w:r w:rsidRPr="00104AD0">
        <w:rPr>
          <w:sz w:val="28"/>
          <w:szCs w:val="28"/>
        </w:rPr>
        <w:t xml:space="preserve"> </w:t>
      </w:r>
      <w:proofErr w:type="spellStart"/>
      <w:r w:rsidRPr="00104AD0">
        <w:rPr>
          <w:sz w:val="28"/>
          <w:szCs w:val="28"/>
        </w:rPr>
        <w:t>завдань</w:t>
      </w:r>
      <w:proofErr w:type="spellEnd"/>
      <w:r w:rsidRPr="00104AD0">
        <w:rPr>
          <w:sz w:val="28"/>
          <w:szCs w:val="28"/>
        </w:rPr>
        <w:t xml:space="preserve"> </w:t>
      </w:r>
      <w:proofErr w:type="spellStart"/>
      <w:r w:rsidRPr="00104AD0">
        <w:rPr>
          <w:sz w:val="28"/>
          <w:szCs w:val="28"/>
        </w:rPr>
        <w:t>соціального</w:t>
      </w:r>
      <w:proofErr w:type="spellEnd"/>
      <w:r w:rsidRPr="00104AD0">
        <w:rPr>
          <w:sz w:val="28"/>
          <w:szCs w:val="28"/>
        </w:rPr>
        <w:t xml:space="preserve">, </w:t>
      </w:r>
      <w:proofErr w:type="spellStart"/>
      <w:r w:rsidRPr="00104AD0">
        <w:rPr>
          <w:sz w:val="28"/>
          <w:szCs w:val="28"/>
        </w:rPr>
        <w:t>економічного</w:t>
      </w:r>
      <w:proofErr w:type="spellEnd"/>
      <w:r w:rsidRPr="00104AD0">
        <w:rPr>
          <w:sz w:val="28"/>
          <w:szCs w:val="28"/>
        </w:rPr>
        <w:t xml:space="preserve">, культурного </w:t>
      </w:r>
      <w:proofErr w:type="spellStart"/>
      <w:r w:rsidRPr="00104AD0">
        <w:rPr>
          <w:sz w:val="28"/>
          <w:szCs w:val="28"/>
        </w:rPr>
        <w:t>розвитку</w:t>
      </w:r>
      <w:proofErr w:type="spellEnd"/>
      <w:r w:rsidRPr="00104AD0">
        <w:rPr>
          <w:sz w:val="28"/>
          <w:szCs w:val="28"/>
        </w:rPr>
        <w:t xml:space="preserve"> селища. Ми </w:t>
      </w:r>
      <w:proofErr w:type="spellStart"/>
      <w:r w:rsidRPr="00104AD0">
        <w:rPr>
          <w:sz w:val="28"/>
          <w:szCs w:val="28"/>
        </w:rPr>
        <w:t>повинні</w:t>
      </w:r>
      <w:proofErr w:type="spellEnd"/>
      <w:r w:rsidRPr="00104AD0">
        <w:rPr>
          <w:sz w:val="28"/>
          <w:szCs w:val="28"/>
        </w:rPr>
        <w:t xml:space="preserve"> </w:t>
      </w:r>
      <w:proofErr w:type="spellStart"/>
      <w:r w:rsidRPr="00104AD0">
        <w:rPr>
          <w:sz w:val="28"/>
          <w:szCs w:val="28"/>
        </w:rPr>
        <w:t>працювати</w:t>
      </w:r>
      <w:proofErr w:type="spellEnd"/>
      <w:r w:rsidRPr="00104AD0">
        <w:rPr>
          <w:sz w:val="28"/>
          <w:szCs w:val="28"/>
        </w:rPr>
        <w:t xml:space="preserve"> </w:t>
      </w:r>
      <w:proofErr w:type="spellStart"/>
      <w:r w:rsidRPr="00104AD0">
        <w:rPr>
          <w:sz w:val="28"/>
          <w:szCs w:val="28"/>
        </w:rPr>
        <w:t>цілеспрямовано</w:t>
      </w:r>
      <w:proofErr w:type="spellEnd"/>
      <w:r w:rsidRPr="00104AD0">
        <w:rPr>
          <w:sz w:val="28"/>
          <w:szCs w:val="28"/>
        </w:rPr>
        <w:t xml:space="preserve"> та </w:t>
      </w:r>
      <w:proofErr w:type="spellStart"/>
      <w:r w:rsidRPr="00104AD0">
        <w:rPr>
          <w:sz w:val="28"/>
          <w:szCs w:val="28"/>
        </w:rPr>
        <w:t>злагоджено</w:t>
      </w:r>
      <w:proofErr w:type="spellEnd"/>
      <w:r w:rsidRPr="00104AD0">
        <w:rPr>
          <w:sz w:val="28"/>
          <w:szCs w:val="28"/>
        </w:rPr>
        <w:t xml:space="preserve">. </w:t>
      </w:r>
      <w:proofErr w:type="spellStart"/>
      <w:r w:rsidRPr="00104AD0">
        <w:rPr>
          <w:sz w:val="28"/>
          <w:szCs w:val="28"/>
        </w:rPr>
        <w:t>Тільки</w:t>
      </w:r>
      <w:proofErr w:type="spellEnd"/>
      <w:r w:rsidRPr="00104AD0">
        <w:rPr>
          <w:sz w:val="28"/>
          <w:szCs w:val="28"/>
        </w:rPr>
        <w:t xml:space="preserve"> в такому </w:t>
      </w:r>
      <w:proofErr w:type="spellStart"/>
      <w:r w:rsidRPr="00104AD0">
        <w:rPr>
          <w:sz w:val="28"/>
          <w:szCs w:val="28"/>
        </w:rPr>
        <w:t>разі</w:t>
      </w:r>
      <w:proofErr w:type="spellEnd"/>
      <w:r w:rsidRPr="00104AD0">
        <w:rPr>
          <w:sz w:val="28"/>
          <w:szCs w:val="28"/>
        </w:rPr>
        <w:t xml:space="preserve">, ми </w:t>
      </w:r>
      <w:proofErr w:type="spellStart"/>
      <w:r w:rsidRPr="00104AD0">
        <w:rPr>
          <w:sz w:val="28"/>
          <w:szCs w:val="28"/>
        </w:rPr>
        <w:t>зможемо</w:t>
      </w:r>
      <w:proofErr w:type="spellEnd"/>
      <w:r w:rsidRPr="00104AD0">
        <w:rPr>
          <w:sz w:val="28"/>
          <w:szCs w:val="28"/>
        </w:rPr>
        <w:t xml:space="preserve"> </w:t>
      </w:r>
      <w:proofErr w:type="spellStart"/>
      <w:r w:rsidRPr="00104AD0">
        <w:rPr>
          <w:sz w:val="28"/>
          <w:szCs w:val="28"/>
        </w:rPr>
        <w:t>вирішувати</w:t>
      </w:r>
      <w:proofErr w:type="spellEnd"/>
      <w:r w:rsidRPr="00104AD0">
        <w:rPr>
          <w:sz w:val="28"/>
          <w:szCs w:val="28"/>
        </w:rPr>
        <w:t xml:space="preserve"> </w:t>
      </w:r>
      <w:proofErr w:type="spellStart"/>
      <w:r w:rsidRPr="00104AD0">
        <w:rPr>
          <w:sz w:val="28"/>
          <w:szCs w:val="28"/>
        </w:rPr>
        <w:t>питання</w:t>
      </w:r>
      <w:proofErr w:type="spellEnd"/>
      <w:r w:rsidRPr="00104AD0">
        <w:rPr>
          <w:sz w:val="28"/>
          <w:szCs w:val="28"/>
        </w:rPr>
        <w:t xml:space="preserve">, </w:t>
      </w:r>
      <w:proofErr w:type="spellStart"/>
      <w:r w:rsidRPr="00104AD0">
        <w:rPr>
          <w:sz w:val="28"/>
          <w:szCs w:val="28"/>
        </w:rPr>
        <w:t>які</w:t>
      </w:r>
      <w:proofErr w:type="spellEnd"/>
      <w:r w:rsidRPr="00104AD0">
        <w:rPr>
          <w:sz w:val="28"/>
          <w:szCs w:val="28"/>
        </w:rPr>
        <w:t xml:space="preserve"> </w:t>
      </w:r>
      <w:proofErr w:type="spellStart"/>
      <w:r w:rsidRPr="00104AD0">
        <w:rPr>
          <w:sz w:val="28"/>
          <w:szCs w:val="28"/>
        </w:rPr>
        <w:t>хвилюють</w:t>
      </w:r>
      <w:proofErr w:type="spellEnd"/>
      <w:r w:rsidRPr="00104AD0">
        <w:rPr>
          <w:sz w:val="28"/>
          <w:szCs w:val="28"/>
        </w:rPr>
        <w:t xml:space="preserve"> наших </w:t>
      </w:r>
      <w:proofErr w:type="spellStart"/>
      <w:r w:rsidRPr="00104AD0">
        <w:rPr>
          <w:sz w:val="28"/>
          <w:szCs w:val="28"/>
        </w:rPr>
        <w:t>виборців</w:t>
      </w:r>
      <w:proofErr w:type="spellEnd"/>
      <w:r w:rsidRPr="00104AD0">
        <w:rPr>
          <w:sz w:val="28"/>
          <w:szCs w:val="28"/>
        </w:rPr>
        <w:t xml:space="preserve"> та </w:t>
      </w:r>
      <w:proofErr w:type="spellStart"/>
      <w:r w:rsidRPr="00104AD0">
        <w:rPr>
          <w:sz w:val="28"/>
          <w:szCs w:val="28"/>
        </w:rPr>
        <w:t>працювати</w:t>
      </w:r>
      <w:proofErr w:type="spellEnd"/>
      <w:r w:rsidRPr="00104AD0">
        <w:rPr>
          <w:sz w:val="28"/>
          <w:szCs w:val="28"/>
        </w:rPr>
        <w:t xml:space="preserve"> в </w:t>
      </w:r>
      <w:proofErr w:type="spellStart"/>
      <w:r w:rsidRPr="00104AD0">
        <w:rPr>
          <w:sz w:val="28"/>
          <w:szCs w:val="28"/>
        </w:rPr>
        <w:t>ім’я</w:t>
      </w:r>
      <w:proofErr w:type="spellEnd"/>
      <w:r w:rsidRPr="00104AD0">
        <w:rPr>
          <w:sz w:val="28"/>
          <w:szCs w:val="28"/>
        </w:rPr>
        <w:t xml:space="preserve"> </w:t>
      </w:r>
      <w:proofErr w:type="spellStart"/>
      <w:r w:rsidRPr="00104AD0">
        <w:rPr>
          <w:sz w:val="28"/>
          <w:szCs w:val="28"/>
        </w:rPr>
        <w:t>добробуту</w:t>
      </w:r>
      <w:proofErr w:type="spellEnd"/>
      <w:r w:rsidRPr="00104AD0">
        <w:rPr>
          <w:sz w:val="28"/>
          <w:szCs w:val="28"/>
        </w:rPr>
        <w:t xml:space="preserve"> </w:t>
      </w:r>
      <w:proofErr w:type="spellStart"/>
      <w:r w:rsidRPr="00104AD0">
        <w:rPr>
          <w:sz w:val="28"/>
          <w:szCs w:val="28"/>
        </w:rPr>
        <w:t>нашо</w:t>
      </w:r>
      <w:proofErr w:type="spellEnd"/>
      <w:r w:rsidR="003C4559" w:rsidRPr="00104AD0">
        <w:rPr>
          <w:sz w:val="28"/>
          <w:szCs w:val="28"/>
          <w:lang w:val="uk-UA"/>
        </w:rPr>
        <w:t>ї громади та перемоги над окупантами</w:t>
      </w:r>
      <w:r w:rsidRPr="00104AD0">
        <w:rPr>
          <w:sz w:val="28"/>
          <w:szCs w:val="28"/>
        </w:rPr>
        <w:t xml:space="preserve">. </w:t>
      </w:r>
    </w:p>
    <w:p w14:paraId="6A075378" w14:textId="77777777" w:rsidR="004B3C39" w:rsidRPr="00104AD0" w:rsidRDefault="004B3C39" w:rsidP="00570012">
      <w:pPr>
        <w:pStyle w:val="a5"/>
        <w:spacing w:before="0" w:beforeAutospacing="0" w:after="0" w:afterAutospacing="0" w:line="360" w:lineRule="auto"/>
        <w:ind w:firstLine="708"/>
        <w:jc w:val="both"/>
      </w:pPr>
      <w:proofErr w:type="spellStart"/>
      <w:r w:rsidRPr="00104AD0">
        <w:rPr>
          <w:sz w:val="28"/>
          <w:szCs w:val="28"/>
        </w:rPr>
        <w:t>Дякую</w:t>
      </w:r>
      <w:proofErr w:type="spellEnd"/>
      <w:r w:rsidRPr="00104AD0">
        <w:rPr>
          <w:sz w:val="28"/>
          <w:szCs w:val="28"/>
        </w:rPr>
        <w:t xml:space="preserve"> за </w:t>
      </w:r>
      <w:proofErr w:type="spellStart"/>
      <w:r w:rsidRPr="00104AD0">
        <w:rPr>
          <w:sz w:val="28"/>
          <w:szCs w:val="28"/>
        </w:rPr>
        <w:t>увагу</w:t>
      </w:r>
      <w:proofErr w:type="spellEnd"/>
      <w:r w:rsidRPr="00104AD0">
        <w:rPr>
          <w:sz w:val="28"/>
          <w:szCs w:val="28"/>
        </w:rPr>
        <w:t>!</w:t>
      </w:r>
    </w:p>
    <w:p w14:paraId="361A1C34" w14:textId="77777777" w:rsidR="004B3C39" w:rsidRPr="00104AD0" w:rsidRDefault="004B3C39" w:rsidP="004B3C39">
      <w:pPr>
        <w:pStyle w:val="a5"/>
        <w:spacing w:before="0" w:beforeAutospacing="0" w:after="0" w:afterAutospacing="0"/>
        <w:ind w:firstLine="708"/>
        <w:jc w:val="both"/>
      </w:pPr>
    </w:p>
    <w:p w14:paraId="22B8C92A" w14:textId="77777777" w:rsidR="003A05A0" w:rsidRPr="00104AD0" w:rsidRDefault="003A05A0" w:rsidP="003A05A0">
      <w:pPr>
        <w:autoSpaceDE w:val="0"/>
        <w:autoSpaceDN w:val="0"/>
        <w:adjustRightInd w:val="0"/>
        <w:ind w:firstLine="708"/>
        <w:jc w:val="both"/>
        <w:rPr>
          <w:sz w:val="28"/>
          <w:szCs w:val="28"/>
          <w:lang w:val="uk-UA"/>
        </w:rPr>
      </w:pPr>
    </w:p>
    <w:p w14:paraId="260A14AB" w14:textId="77777777" w:rsidR="003A05A0" w:rsidRPr="003C4559" w:rsidRDefault="003A05A0" w:rsidP="003A05A0">
      <w:pPr>
        <w:autoSpaceDE w:val="0"/>
        <w:autoSpaceDN w:val="0"/>
        <w:adjustRightInd w:val="0"/>
        <w:ind w:firstLine="708"/>
        <w:jc w:val="both"/>
        <w:rPr>
          <w:sz w:val="28"/>
          <w:szCs w:val="28"/>
          <w:lang w:val="uk-UA"/>
        </w:rPr>
      </w:pPr>
    </w:p>
    <w:p w14:paraId="6BC7B7BD" w14:textId="77777777" w:rsidR="00554D56" w:rsidRPr="00554D56" w:rsidRDefault="00554D56" w:rsidP="00554D56">
      <w:pPr>
        <w:rPr>
          <w:sz w:val="28"/>
          <w:szCs w:val="28"/>
          <w:lang w:val="uk-UA"/>
        </w:rPr>
      </w:pPr>
      <w:r w:rsidRPr="00554D56">
        <w:rPr>
          <w:sz w:val="28"/>
          <w:szCs w:val="28"/>
          <w:lang w:val="uk-UA"/>
        </w:rPr>
        <w:t xml:space="preserve">Голова постійної комісії </w:t>
      </w:r>
    </w:p>
    <w:p w14:paraId="67E0C2C5" w14:textId="77777777" w:rsidR="00554D56" w:rsidRPr="00554D56" w:rsidRDefault="00554D56" w:rsidP="00554D56">
      <w:pPr>
        <w:rPr>
          <w:sz w:val="28"/>
          <w:szCs w:val="28"/>
          <w:lang w:val="uk-UA"/>
        </w:rPr>
      </w:pPr>
      <w:r w:rsidRPr="00554D56">
        <w:rPr>
          <w:sz w:val="28"/>
          <w:szCs w:val="28"/>
          <w:lang w:val="uk-UA"/>
        </w:rPr>
        <w:t xml:space="preserve">селищної ради з питань фінансів, </w:t>
      </w:r>
    </w:p>
    <w:p w14:paraId="349CFC2C" w14:textId="77777777" w:rsidR="00554D56" w:rsidRPr="00554D56" w:rsidRDefault="007A7F38" w:rsidP="00554D56">
      <w:pPr>
        <w:rPr>
          <w:sz w:val="28"/>
          <w:szCs w:val="28"/>
          <w:lang w:val="uk-UA"/>
        </w:rPr>
      </w:pPr>
      <w:r>
        <w:rPr>
          <w:sz w:val="28"/>
          <w:szCs w:val="28"/>
          <w:lang w:val="uk-UA"/>
        </w:rPr>
        <w:t>бюджету та</w:t>
      </w:r>
      <w:r w:rsidR="00554D56" w:rsidRPr="00554D56">
        <w:rPr>
          <w:sz w:val="28"/>
          <w:szCs w:val="28"/>
          <w:lang w:val="uk-UA"/>
        </w:rPr>
        <w:t xml:space="preserve"> планування </w:t>
      </w:r>
    </w:p>
    <w:p w14:paraId="05830073" w14:textId="77777777" w:rsidR="003A05A0" w:rsidRPr="00554D56" w:rsidRDefault="00554D56" w:rsidP="00554D56">
      <w:pPr>
        <w:autoSpaceDE w:val="0"/>
        <w:autoSpaceDN w:val="0"/>
        <w:adjustRightInd w:val="0"/>
        <w:jc w:val="both"/>
        <w:rPr>
          <w:color w:val="FF0000"/>
          <w:sz w:val="28"/>
          <w:szCs w:val="28"/>
          <w:lang w:val="uk-UA"/>
        </w:rPr>
      </w:pPr>
      <w:r w:rsidRPr="00554D56">
        <w:rPr>
          <w:sz w:val="28"/>
          <w:szCs w:val="28"/>
          <w:lang w:val="uk-UA"/>
        </w:rPr>
        <w:t xml:space="preserve">соціально-економічного розвитку                                     </w:t>
      </w:r>
      <w:r w:rsidRPr="00554D56">
        <w:rPr>
          <w:spacing w:val="6"/>
          <w:sz w:val="28"/>
          <w:szCs w:val="28"/>
          <w:lang w:val="uk-UA" w:eastAsia="uk-UA"/>
        </w:rPr>
        <w:t>Наталія СТРИЖАК</w:t>
      </w:r>
    </w:p>
    <w:p w14:paraId="0DB4F4CD" w14:textId="77777777" w:rsidR="00777FAD" w:rsidRPr="00777FAD" w:rsidRDefault="00777FAD" w:rsidP="00660420">
      <w:pPr>
        <w:jc w:val="both"/>
        <w:rPr>
          <w:sz w:val="28"/>
          <w:szCs w:val="28"/>
          <w:lang w:val="uk-UA"/>
        </w:rPr>
      </w:pPr>
    </w:p>
    <w:sectPr w:rsidR="00777FAD" w:rsidRPr="00777FAD" w:rsidSect="00CE1716">
      <w:pgSz w:w="11906" w:h="16838"/>
      <w:pgMar w:top="992"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B06B" w14:textId="77777777" w:rsidR="00CA2DF5" w:rsidRDefault="00CA2DF5" w:rsidP="00F26387">
      <w:r>
        <w:separator/>
      </w:r>
    </w:p>
  </w:endnote>
  <w:endnote w:type="continuationSeparator" w:id="0">
    <w:p w14:paraId="57AE9ABF" w14:textId="77777777" w:rsidR="00CA2DF5" w:rsidRDefault="00CA2DF5"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krainianBaltica">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DEF3" w14:textId="77777777" w:rsidR="00CA2DF5" w:rsidRDefault="00CA2DF5" w:rsidP="00F26387">
      <w:r>
        <w:separator/>
      </w:r>
    </w:p>
  </w:footnote>
  <w:footnote w:type="continuationSeparator" w:id="0">
    <w:p w14:paraId="6894F125" w14:textId="77777777" w:rsidR="00CA2DF5" w:rsidRDefault="00CA2DF5"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3"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5"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1B3B02"/>
    <w:multiLevelType w:val="hybridMultilevel"/>
    <w:tmpl w:val="1A0CA020"/>
    <w:lvl w:ilvl="0" w:tplc="6F30270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8"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9" w15:restartNumberingAfterBreak="0">
    <w:nsid w:val="3B6C5267"/>
    <w:multiLevelType w:val="hybridMultilevel"/>
    <w:tmpl w:val="57F248BC"/>
    <w:lvl w:ilvl="0" w:tplc="620001C6">
      <w:numFmt w:val="bullet"/>
      <w:lvlText w:val="-"/>
      <w:lvlJc w:val="left"/>
      <w:pPr>
        <w:ind w:left="1065" w:hanging="360"/>
      </w:pPr>
      <w:rPr>
        <w:rFonts w:ascii="Times New Roman" w:eastAsia="Times New Roman" w:hAnsi="Times New Roman" w:cs="Times New Roman" w:hint="default"/>
        <w:u w:val="none"/>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7ED2172"/>
    <w:multiLevelType w:val="hybridMultilevel"/>
    <w:tmpl w:val="28E40B98"/>
    <w:lvl w:ilvl="0" w:tplc="938862B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6A65B32"/>
    <w:multiLevelType w:val="hybridMultilevel"/>
    <w:tmpl w:val="123280AA"/>
    <w:lvl w:ilvl="0" w:tplc="0419000F">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E726826"/>
    <w:multiLevelType w:val="hybridMultilevel"/>
    <w:tmpl w:val="9EA2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F03677"/>
    <w:multiLevelType w:val="multilevel"/>
    <w:tmpl w:val="6FBAA6FC"/>
    <w:lvl w:ilvl="0">
      <w:start w:val="1"/>
      <w:numFmt w:val="decimal"/>
      <w:lvlText w:val="%1."/>
      <w:lvlJc w:val="left"/>
      <w:pPr>
        <w:ind w:left="720" w:hanging="360"/>
      </w:pPr>
    </w:lvl>
    <w:lvl w:ilvl="1">
      <w:start w:val="1"/>
      <w:numFmt w:val="decimal"/>
      <w:isLgl/>
      <w:lvlText w:val="%1.%2"/>
      <w:lvlJc w:val="left"/>
      <w:pPr>
        <w:ind w:left="1271" w:hanging="4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7" w15:restartNumberingAfterBreak="0">
    <w:nsid w:val="743C6D1D"/>
    <w:multiLevelType w:val="multilevel"/>
    <w:tmpl w:val="8E5C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4"/>
  </w:num>
  <w:num w:numId="9">
    <w:abstractNumId w:val="2"/>
  </w:num>
  <w:num w:numId="10">
    <w:abstractNumId w:val="1"/>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
  </w:num>
  <w:num w:numId="15">
    <w:abstractNumId w:val="17"/>
  </w:num>
  <w:num w:numId="16">
    <w:abstractNumId w:val="13"/>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71"/>
    <w:rsid w:val="00000D20"/>
    <w:rsid w:val="000030D9"/>
    <w:rsid w:val="00007F40"/>
    <w:rsid w:val="00025F41"/>
    <w:rsid w:val="000306F7"/>
    <w:rsid w:val="00031279"/>
    <w:rsid w:val="00036632"/>
    <w:rsid w:val="000460DD"/>
    <w:rsid w:val="00053021"/>
    <w:rsid w:val="00056888"/>
    <w:rsid w:val="00056A75"/>
    <w:rsid w:val="00061FCC"/>
    <w:rsid w:val="000679D6"/>
    <w:rsid w:val="000763EC"/>
    <w:rsid w:val="00087D30"/>
    <w:rsid w:val="000A2399"/>
    <w:rsid w:val="000A27EF"/>
    <w:rsid w:val="000A49C5"/>
    <w:rsid w:val="000A5C95"/>
    <w:rsid w:val="000A7C09"/>
    <w:rsid w:val="000B01D8"/>
    <w:rsid w:val="000B3E41"/>
    <w:rsid w:val="000B4BA1"/>
    <w:rsid w:val="000B5B67"/>
    <w:rsid w:val="000C09C7"/>
    <w:rsid w:val="000E5E18"/>
    <w:rsid w:val="00104AD0"/>
    <w:rsid w:val="00117058"/>
    <w:rsid w:val="0013640F"/>
    <w:rsid w:val="001414D5"/>
    <w:rsid w:val="001434EE"/>
    <w:rsid w:val="001569C0"/>
    <w:rsid w:val="00161814"/>
    <w:rsid w:val="00163149"/>
    <w:rsid w:val="0016443B"/>
    <w:rsid w:val="00177642"/>
    <w:rsid w:val="00187F5D"/>
    <w:rsid w:val="00190934"/>
    <w:rsid w:val="00190A12"/>
    <w:rsid w:val="0019645E"/>
    <w:rsid w:val="001A6FDC"/>
    <w:rsid w:val="001B18F0"/>
    <w:rsid w:val="001B3E8C"/>
    <w:rsid w:val="001B4A15"/>
    <w:rsid w:val="001B68BA"/>
    <w:rsid w:val="001E1596"/>
    <w:rsid w:val="001E61F4"/>
    <w:rsid w:val="00205946"/>
    <w:rsid w:val="00207B2C"/>
    <w:rsid w:val="00236174"/>
    <w:rsid w:val="002419D9"/>
    <w:rsid w:val="00245B3E"/>
    <w:rsid w:val="00247628"/>
    <w:rsid w:val="002532C7"/>
    <w:rsid w:val="002643CA"/>
    <w:rsid w:val="00297A2A"/>
    <w:rsid w:val="00297FF2"/>
    <w:rsid w:val="002A1B44"/>
    <w:rsid w:val="002A3380"/>
    <w:rsid w:val="002A66CC"/>
    <w:rsid w:val="002B0771"/>
    <w:rsid w:val="002B4779"/>
    <w:rsid w:val="002B5FC6"/>
    <w:rsid w:val="002C7F29"/>
    <w:rsid w:val="002D2B7B"/>
    <w:rsid w:val="002D37C8"/>
    <w:rsid w:val="002D7305"/>
    <w:rsid w:val="002E1009"/>
    <w:rsid w:val="002E4CCE"/>
    <w:rsid w:val="002F38C3"/>
    <w:rsid w:val="002F3FDD"/>
    <w:rsid w:val="002F553A"/>
    <w:rsid w:val="00304AEF"/>
    <w:rsid w:val="00313088"/>
    <w:rsid w:val="00334EB3"/>
    <w:rsid w:val="0033786A"/>
    <w:rsid w:val="00345C4F"/>
    <w:rsid w:val="00356513"/>
    <w:rsid w:val="00370948"/>
    <w:rsid w:val="00377FA2"/>
    <w:rsid w:val="00381CB5"/>
    <w:rsid w:val="003822C4"/>
    <w:rsid w:val="00382E82"/>
    <w:rsid w:val="00391D6C"/>
    <w:rsid w:val="003A05A0"/>
    <w:rsid w:val="003B32E1"/>
    <w:rsid w:val="003B4F74"/>
    <w:rsid w:val="003B54CD"/>
    <w:rsid w:val="003C4559"/>
    <w:rsid w:val="003D11E3"/>
    <w:rsid w:val="003E3E51"/>
    <w:rsid w:val="003E6DB4"/>
    <w:rsid w:val="003F1C34"/>
    <w:rsid w:val="003F536C"/>
    <w:rsid w:val="00401C71"/>
    <w:rsid w:val="00404B7A"/>
    <w:rsid w:val="00411752"/>
    <w:rsid w:val="00412247"/>
    <w:rsid w:val="00416886"/>
    <w:rsid w:val="00416D86"/>
    <w:rsid w:val="004206CD"/>
    <w:rsid w:val="004210D9"/>
    <w:rsid w:val="00423FB3"/>
    <w:rsid w:val="004248E5"/>
    <w:rsid w:val="00426C15"/>
    <w:rsid w:val="00427982"/>
    <w:rsid w:val="00432642"/>
    <w:rsid w:val="00434A26"/>
    <w:rsid w:val="00447A71"/>
    <w:rsid w:val="0045300E"/>
    <w:rsid w:val="00453271"/>
    <w:rsid w:val="0045587A"/>
    <w:rsid w:val="0046198A"/>
    <w:rsid w:val="004703CF"/>
    <w:rsid w:val="00496905"/>
    <w:rsid w:val="004A42FF"/>
    <w:rsid w:val="004A5A4A"/>
    <w:rsid w:val="004A7566"/>
    <w:rsid w:val="004B2EDC"/>
    <w:rsid w:val="004B3C39"/>
    <w:rsid w:val="004B6161"/>
    <w:rsid w:val="004C5403"/>
    <w:rsid w:val="004D4835"/>
    <w:rsid w:val="004D7569"/>
    <w:rsid w:val="004D79A2"/>
    <w:rsid w:val="004E237A"/>
    <w:rsid w:val="004E4806"/>
    <w:rsid w:val="0050134F"/>
    <w:rsid w:val="005040B5"/>
    <w:rsid w:val="005049BA"/>
    <w:rsid w:val="00504EB7"/>
    <w:rsid w:val="00505BD1"/>
    <w:rsid w:val="00507834"/>
    <w:rsid w:val="005105F0"/>
    <w:rsid w:val="00513F20"/>
    <w:rsid w:val="005169DD"/>
    <w:rsid w:val="00517AA2"/>
    <w:rsid w:val="00523E36"/>
    <w:rsid w:val="005275CD"/>
    <w:rsid w:val="00530D15"/>
    <w:rsid w:val="005318FC"/>
    <w:rsid w:val="00540181"/>
    <w:rsid w:val="005424A3"/>
    <w:rsid w:val="005532B1"/>
    <w:rsid w:val="00553B10"/>
    <w:rsid w:val="00554D56"/>
    <w:rsid w:val="00563292"/>
    <w:rsid w:val="00567469"/>
    <w:rsid w:val="00570012"/>
    <w:rsid w:val="00570486"/>
    <w:rsid w:val="00574267"/>
    <w:rsid w:val="005760E3"/>
    <w:rsid w:val="0058365F"/>
    <w:rsid w:val="005936FE"/>
    <w:rsid w:val="005955E0"/>
    <w:rsid w:val="005A05A5"/>
    <w:rsid w:val="005A300C"/>
    <w:rsid w:val="005A6E64"/>
    <w:rsid w:val="005B1A29"/>
    <w:rsid w:val="005B2951"/>
    <w:rsid w:val="005B4D5F"/>
    <w:rsid w:val="005B587C"/>
    <w:rsid w:val="005C0A1B"/>
    <w:rsid w:val="005C200A"/>
    <w:rsid w:val="005C4DA5"/>
    <w:rsid w:val="005C6628"/>
    <w:rsid w:val="005D7AE0"/>
    <w:rsid w:val="005F3666"/>
    <w:rsid w:val="005F470E"/>
    <w:rsid w:val="005F7EF1"/>
    <w:rsid w:val="00602A8E"/>
    <w:rsid w:val="00602E2A"/>
    <w:rsid w:val="0061415E"/>
    <w:rsid w:val="00615A75"/>
    <w:rsid w:val="00615BE7"/>
    <w:rsid w:val="00622C42"/>
    <w:rsid w:val="00630FC5"/>
    <w:rsid w:val="0063199A"/>
    <w:rsid w:val="006348CD"/>
    <w:rsid w:val="00635A96"/>
    <w:rsid w:val="00647603"/>
    <w:rsid w:val="006478B1"/>
    <w:rsid w:val="00652F14"/>
    <w:rsid w:val="006563B1"/>
    <w:rsid w:val="00660420"/>
    <w:rsid w:val="00670B8D"/>
    <w:rsid w:val="0068095C"/>
    <w:rsid w:val="00684464"/>
    <w:rsid w:val="006942EA"/>
    <w:rsid w:val="006970FE"/>
    <w:rsid w:val="006A38A9"/>
    <w:rsid w:val="006A78FE"/>
    <w:rsid w:val="006D3E76"/>
    <w:rsid w:val="006D4A29"/>
    <w:rsid w:val="006D5201"/>
    <w:rsid w:val="006D55DF"/>
    <w:rsid w:val="006D6C71"/>
    <w:rsid w:val="006F2518"/>
    <w:rsid w:val="006F6B0D"/>
    <w:rsid w:val="00707CE3"/>
    <w:rsid w:val="00712556"/>
    <w:rsid w:val="007224B7"/>
    <w:rsid w:val="0072331E"/>
    <w:rsid w:val="00723A12"/>
    <w:rsid w:val="007328F3"/>
    <w:rsid w:val="007342E3"/>
    <w:rsid w:val="00742231"/>
    <w:rsid w:val="00745588"/>
    <w:rsid w:val="00752FAA"/>
    <w:rsid w:val="00753D1C"/>
    <w:rsid w:val="0076453C"/>
    <w:rsid w:val="00772040"/>
    <w:rsid w:val="00773CBB"/>
    <w:rsid w:val="00777FAD"/>
    <w:rsid w:val="007873D3"/>
    <w:rsid w:val="00787578"/>
    <w:rsid w:val="007A6A8B"/>
    <w:rsid w:val="007A7F38"/>
    <w:rsid w:val="007B0409"/>
    <w:rsid w:val="007B3357"/>
    <w:rsid w:val="007C03D9"/>
    <w:rsid w:val="007C21D7"/>
    <w:rsid w:val="007C4AC4"/>
    <w:rsid w:val="007D3166"/>
    <w:rsid w:val="007E29F7"/>
    <w:rsid w:val="008115F2"/>
    <w:rsid w:val="00812509"/>
    <w:rsid w:val="008203C5"/>
    <w:rsid w:val="00820C27"/>
    <w:rsid w:val="008253B5"/>
    <w:rsid w:val="00825B77"/>
    <w:rsid w:val="008266E5"/>
    <w:rsid w:val="00826AFD"/>
    <w:rsid w:val="00841573"/>
    <w:rsid w:val="00844D92"/>
    <w:rsid w:val="00846110"/>
    <w:rsid w:val="00871FD3"/>
    <w:rsid w:val="00875B9B"/>
    <w:rsid w:val="008835D0"/>
    <w:rsid w:val="008A3123"/>
    <w:rsid w:val="008A39D0"/>
    <w:rsid w:val="008A5D7E"/>
    <w:rsid w:val="008B2DE9"/>
    <w:rsid w:val="008B3297"/>
    <w:rsid w:val="008B4324"/>
    <w:rsid w:val="008C0648"/>
    <w:rsid w:val="008C5D5E"/>
    <w:rsid w:val="008E31F5"/>
    <w:rsid w:val="008E54CC"/>
    <w:rsid w:val="008E7949"/>
    <w:rsid w:val="008F78AA"/>
    <w:rsid w:val="00931A1F"/>
    <w:rsid w:val="00931C11"/>
    <w:rsid w:val="00935FF1"/>
    <w:rsid w:val="0093626E"/>
    <w:rsid w:val="00940E75"/>
    <w:rsid w:val="00943C95"/>
    <w:rsid w:val="0094661D"/>
    <w:rsid w:val="00951718"/>
    <w:rsid w:val="00963B6E"/>
    <w:rsid w:val="00980D0B"/>
    <w:rsid w:val="00986E33"/>
    <w:rsid w:val="009904F2"/>
    <w:rsid w:val="009A0E51"/>
    <w:rsid w:val="009B0A09"/>
    <w:rsid w:val="009B191D"/>
    <w:rsid w:val="009B2DD6"/>
    <w:rsid w:val="009B53C3"/>
    <w:rsid w:val="009B6792"/>
    <w:rsid w:val="009F121E"/>
    <w:rsid w:val="009F714D"/>
    <w:rsid w:val="00A025B1"/>
    <w:rsid w:val="00A12C8B"/>
    <w:rsid w:val="00A12E5D"/>
    <w:rsid w:val="00A13DE1"/>
    <w:rsid w:val="00A155E7"/>
    <w:rsid w:val="00A16E15"/>
    <w:rsid w:val="00A16F43"/>
    <w:rsid w:val="00A1789F"/>
    <w:rsid w:val="00A56C29"/>
    <w:rsid w:val="00A754B2"/>
    <w:rsid w:val="00A75934"/>
    <w:rsid w:val="00A817FD"/>
    <w:rsid w:val="00A913B8"/>
    <w:rsid w:val="00A93140"/>
    <w:rsid w:val="00A95357"/>
    <w:rsid w:val="00AA38AD"/>
    <w:rsid w:val="00AA63FA"/>
    <w:rsid w:val="00AA6479"/>
    <w:rsid w:val="00AB14A8"/>
    <w:rsid w:val="00AB66ED"/>
    <w:rsid w:val="00AC7E24"/>
    <w:rsid w:val="00AD1DBD"/>
    <w:rsid w:val="00AD349E"/>
    <w:rsid w:val="00AD3C99"/>
    <w:rsid w:val="00AE287F"/>
    <w:rsid w:val="00AE4E85"/>
    <w:rsid w:val="00AE7542"/>
    <w:rsid w:val="00AF2951"/>
    <w:rsid w:val="00B14DA5"/>
    <w:rsid w:val="00B17BE0"/>
    <w:rsid w:val="00B303E4"/>
    <w:rsid w:val="00B32475"/>
    <w:rsid w:val="00B34634"/>
    <w:rsid w:val="00B367DC"/>
    <w:rsid w:val="00B37315"/>
    <w:rsid w:val="00B47736"/>
    <w:rsid w:val="00B50FD3"/>
    <w:rsid w:val="00B634E1"/>
    <w:rsid w:val="00B64F00"/>
    <w:rsid w:val="00B707DE"/>
    <w:rsid w:val="00B71C1F"/>
    <w:rsid w:val="00B75727"/>
    <w:rsid w:val="00B7593B"/>
    <w:rsid w:val="00B814C4"/>
    <w:rsid w:val="00B8368C"/>
    <w:rsid w:val="00B84307"/>
    <w:rsid w:val="00B85F88"/>
    <w:rsid w:val="00B90D76"/>
    <w:rsid w:val="00B93CE8"/>
    <w:rsid w:val="00BA3C03"/>
    <w:rsid w:val="00BA7414"/>
    <w:rsid w:val="00BB3052"/>
    <w:rsid w:val="00BB6947"/>
    <w:rsid w:val="00BC089C"/>
    <w:rsid w:val="00BC4B68"/>
    <w:rsid w:val="00BD3F5E"/>
    <w:rsid w:val="00BE0ACE"/>
    <w:rsid w:val="00BE0E0C"/>
    <w:rsid w:val="00BE6698"/>
    <w:rsid w:val="00BE7D17"/>
    <w:rsid w:val="00BE7EE0"/>
    <w:rsid w:val="00BF3684"/>
    <w:rsid w:val="00C02AE5"/>
    <w:rsid w:val="00C06150"/>
    <w:rsid w:val="00C07641"/>
    <w:rsid w:val="00C10605"/>
    <w:rsid w:val="00C124AE"/>
    <w:rsid w:val="00C204CC"/>
    <w:rsid w:val="00C210AA"/>
    <w:rsid w:val="00C212A9"/>
    <w:rsid w:val="00C217C7"/>
    <w:rsid w:val="00C32201"/>
    <w:rsid w:val="00C337C1"/>
    <w:rsid w:val="00C42030"/>
    <w:rsid w:val="00C51CFB"/>
    <w:rsid w:val="00C609AC"/>
    <w:rsid w:val="00C67FB9"/>
    <w:rsid w:val="00C71669"/>
    <w:rsid w:val="00C736C7"/>
    <w:rsid w:val="00C768D2"/>
    <w:rsid w:val="00C90F81"/>
    <w:rsid w:val="00C969F0"/>
    <w:rsid w:val="00CA0440"/>
    <w:rsid w:val="00CA2DF5"/>
    <w:rsid w:val="00CA6001"/>
    <w:rsid w:val="00CA7E0B"/>
    <w:rsid w:val="00CB01F9"/>
    <w:rsid w:val="00CB0854"/>
    <w:rsid w:val="00CB6109"/>
    <w:rsid w:val="00CC1CD5"/>
    <w:rsid w:val="00CC5843"/>
    <w:rsid w:val="00CD0CD6"/>
    <w:rsid w:val="00CD6904"/>
    <w:rsid w:val="00CE1716"/>
    <w:rsid w:val="00CE246B"/>
    <w:rsid w:val="00CF24BB"/>
    <w:rsid w:val="00D05D2E"/>
    <w:rsid w:val="00D10960"/>
    <w:rsid w:val="00D2161F"/>
    <w:rsid w:val="00D226EA"/>
    <w:rsid w:val="00D2698C"/>
    <w:rsid w:val="00D3569F"/>
    <w:rsid w:val="00D37096"/>
    <w:rsid w:val="00D37989"/>
    <w:rsid w:val="00D416F1"/>
    <w:rsid w:val="00D51303"/>
    <w:rsid w:val="00D629D4"/>
    <w:rsid w:val="00D65460"/>
    <w:rsid w:val="00D7225E"/>
    <w:rsid w:val="00D769D9"/>
    <w:rsid w:val="00D76B1D"/>
    <w:rsid w:val="00D96608"/>
    <w:rsid w:val="00DA3A9A"/>
    <w:rsid w:val="00DA72E9"/>
    <w:rsid w:val="00DD08BB"/>
    <w:rsid w:val="00DE673C"/>
    <w:rsid w:val="00E013BD"/>
    <w:rsid w:val="00E04960"/>
    <w:rsid w:val="00E1351D"/>
    <w:rsid w:val="00E14501"/>
    <w:rsid w:val="00E21766"/>
    <w:rsid w:val="00E24B52"/>
    <w:rsid w:val="00E2565C"/>
    <w:rsid w:val="00E26E87"/>
    <w:rsid w:val="00E31E2C"/>
    <w:rsid w:val="00E3558D"/>
    <w:rsid w:val="00E442AF"/>
    <w:rsid w:val="00E53234"/>
    <w:rsid w:val="00E533B8"/>
    <w:rsid w:val="00E57269"/>
    <w:rsid w:val="00E6219F"/>
    <w:rsid w:val="00E624DB"/>
    <w:rsid w:val="00E705D5"/>
    <w:rsid w:val="00E927A6"/>
    <w:rsid w:val="00E943D0"/>
    <w:rsid w:val="00EB0914"/>
    <w:rsid w:val="00EB2F83"/>
    <w:rsid w:val="00EB6B38"/>
    <w:rsid w:val="00EB75B6"/>
    <w:rsid w:val="00EC6B95"/>
    <w:rsid w:val="00ED2FBA"/>
    <w:rsid w:val="00ED5CCB"/>
    <w:rsid w:val="00EE68AB"/>
    <w:rsid w:val="00EE6DB8"/>
    <w:rsid w:val="00F01865"/>
    <w:rsid w:val="00F02594"/>
    <w:rsid w:val="00F02F52"/>
    <w:rsid w:val="00F03326"/>
    <w:rsid w:val="00F15DDC"/>
    <w:rsid w:val="00F26387"/>
    <w:rsid w:val="00F31E43"/>
    <w:rsid w:val="00F332E6"/>
    <w:rsid w:val="00F34CEA"/>
    <w:rsid w:val="00F46B03"/>
    <w:rsid w:val="00F50E92"/>
    <w:rsid w:val="00F51F72"/>
    <w:rsid w:val="00F52EA7"/>
    <w:rsid w:val="00F6006F"/>
    <w:rsid w:val="00F6051A"/>
    <w:rsid w:val="00F65E4E"/>
    <w:rsid w:val="00F8669A"/>
    <w:rsid w:val="00F87DB0"/>
    <w:rsid w:val="00F91D34"/>
    <w:rsid w:val="00F92BF6"/>
    <w:rsid w:val="00F939C9"/>
    <w:rsid w:val="00F9597C"/>
    <w:rsid w:val="00F9736C"/>
    <w:rsid w:val="00FA3459"/>
    <w:rsid w:val="00FA537A"/>
    <w:rsid w:val="00FB3C40"/>
    <w:rsid w:val="00FB4706"/>
    <w:rsid w:val="00FB61AA"/>
    <w:rsid w:val="00FB6CD7"/>
    <w:rsid w:val="00FC5D3D"/>
    <w:rsid w:val="00FE3ABC"/>
    <w:rsid w:val="00FE3AE9"/>
    <w:rsid w:val="00FE7430"/>
    <w:rsid w:val="00FF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13E8E"/>
  <w15:docId w15:val="{7091C368-5CBE-4509-84E9-A93FE95D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2">
    <w:name w:val="heading 2"/>
    <w:basedOn w:val="a"/>
    <w:next w:val="a"/>
    <w:link w:val="20"/>
    <w:semiHidden/>
    <w:unhideWhenUsed/>
    <w:qFormat/>
    <w:rsid w:val="005275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uiPriority w:val="99"/>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1">
    <w:name w:val="Body Text Indent 2"/>
    <w:basedOn w:val="a"/>
    <w:link w:val="22"/>
    <w:rsid w:val="002E1009"/>
    <w:pPr>
      <w:spacing w:after="120" w:line="480" w:lineRule="auto"/>
      <w:ind w:left="283"/>
    </w:pPr>
  </w:style>
  <w:style w:type="character" w:customStyle="1" w:styleId="22">
    <w:name w:val="Основной текст с отступом 2 Знак"/>
    <w:basedOn w:val="a0"/>
    <w:link w:val="21"/>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Заголовок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 w:type="paragraph" w:customStyle="1" w:styleId="docdata">
    <w:name w:val="docdata"/>
    <w:aliases w:val="docy,v5,31509,baiaagaaboqcaaadxnaaaaxydgaaaaaaaaaaaaaaaaaaaaaaaaaaaaaaaaaaaaaaaaaaaaaaaaaaaaaaaaaaaaaaaaaaaaaaaaaaaaaaaaaaaaaaaaaaaaaaaaaaaaaaaaaaaaaaaaaaaaaaaaaaaaaaaaaaaaaaaaaaaaaaaaaaaaaaaaaaaaaaaaaaaaaaaaaaaaaaaaaaaaaaaaaaaaaaaaaaaaaaaaaaaaa"/>
    <w:basedOn w:val="a"/>
    <w:rsid w:val="004B3C39"/>
    <w:pPr>
      <w:spacing w:before="100" w:beforeAutospacing="1" w:after="100" w:afterAutospacing="1"/>
    </w:pPr>
    <w:rPr>
      <w:sz w:val="24"/>
      <w:szCs w:val="24"/>
    </w:rPr>
  </w:style>
  <w:style w:type="character" w:customStyle="1" w:styleId="23">
    <w:name w:val="Основной текст (2)_"/>
    <w:link w:val="210"/>
    <w:locked/>
    <w:rsid w:val="004D79A2"/>
    <w:rPr>
      <w:sz w:val="28"/>
      <w:szCs w:val="28"/>
      <w:shd w:val="clear" w:color="auto" w:fill="FFFFFF"/>
    </w:rPr>
  </w:style>
  <w:style w:type="paragraph" w:customStyle="1" w:styleId="210">
    <w:name w:val="Основной текст (2)1"/>
    <w:basedOn w:val="a"/>
    <w:link w:val="23"/>
    <w:rsid w:val="004D79A2"/>
    <w:pPr>
      <w:widowControl w:val="0"/>
      <w:shd w:val="clear" w:color="auto" w:fill="FFFFFF"/>
      <w:spacing w:line="317" w:lineRule="exact"/>
      <w:jc w:val="right"/>
    </w:pPr>
    <w:rPr>
      <w:sz w:val="28"/>
      <w:szCs w:val="28"/>
    </w:rPr>
  </w:style>
  <w:style w:type="character" w:customStyle="1" w:styleId="20">
    <w:name w:val="Заголовок 2 Знак"/>
    <w:basedOn w:val="a0"/>
    <w:link w:val="2"/>
    <w:semiHidden/>
    <w:rsid w:val="005275C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579558302">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11814853">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1712877485">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56156899">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rada-1b83d7ba49\&#1076;&#1086;&#1082;&#1091;&#1084;&#1077;&#1085;&#1090;&#1099;\&#1075;&#1077;&#1088;&#1073;%20&#1090;&#1072;%20&#1087;&#1088;&#1072;&#1087;&#1086;&#1088;\gerb.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4894-0011-434F-BDB0-B67CC4B0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11</Pages>
  <Words>2962</Words>
  <Characters>20313</Characters>
  <Application>Microsoft Office Word</Application>
  <DocSecurity>0</DocSecurity>
  <Lines>169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380502859185</cp:lastModifiedBy>
  <cp:revision>25</cp:revision>
  <cp:lastPrinted>2023-02-07T06:59:00Z</cp:lastPrinted>
  <dcterms:created xsi:type="dcterms:W3CDTF">2019-10-24T14:17:00Z</dcterms:created>
  <dcterms:modified xsi:type="dcterms:W3CDTF">2023-03-17T12:40:00Z</dcterms:modified>
</cp:coreProperties>
</file>