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C0F9" w14:textId="0AEEDA8D" w:rsidR="001B6A6A" w:rsidRPr="00235100" w:rsidRDefault="004552D3" w:rsidP="001B6A6A">
      <w:pPr>
        <w:jc w:val="center"/>
        <w:rPr>
          <w:rFonts w:ascii="Times New Roman" w:hAnsi="Times New Roman" w:cs="Times New Roman"/>
        </w:rPr>
      </w:pPr>
      <w:r w:rsidRPr="00235100">
        <w:rPr>
          <w:rFonts w:ascii="Times New Roman" w:hAnsi="Times New Roman" w:cs="Times New Roman"/>
        </w:rPr>
        <w:t>Програма з</w:t>
      </w:r>
      <w:r w:rsidR="00235100" w:rsidRPr="00235100">
        <w:rPr>
          <w:rFonts w:ascii="Times New Roman" w:hAnsi="Times New Roman" w:cs="Times New Roman"/>
        </w:rPr>
        <w:t>а</w:t>
      </w:r>
      <w:r w:rsidR="001B6A6A" w:rsidRPr="00235100">
        <w:rPr>
          <w:rFonts w:ascii="Times New Roman" w:hAnsi="Times New Roman" w:cs="Times New Roman"/>
        </w:rPr>
        <w:t>сідання робочої групи ______</w:t>
      </w:r>
    </w:p>
    <w:p w14:paraId="0495DEE1" w14:textId="6BC50AAE" w:rsidR="001B6A6A" w:rsidRPr="00235100" w:rsidRDefault="001B6A6A" w:rsidP="001B6A6A">
      <w:pPr>
        <w:rPr>
          <w:rFonts w:ascii="Times New Roman" w:hAnsi="Times New Roman" w:cs="Times New Roman"/>
        </w:rPr>
      </w:pPr>
      <w:r w:rsidRPr="00235100">
        <w:rPr>
          <w:rFonts w:ascii="Times New Roman" w:hAnsi="Times New Roman" w:cs="Times New Roman"/>
        </w:rPr>
        <w:t>Організація роботи зі стратегічного планування</w:t>
      </w:r>
    </w:p>
    <w:p w14:paraId="7D943A10" w14:textId="489576D5" w:rsidR="001B6A6A" w:rsidRPr="00235100" w:rsidRDefault="001B6A6A" w:rsidP="001B6A6A">
      <w:pPr>
        <w:jc w:val="center"/>
        <w:rPr>
          <w:rFonts w:ascii="Times New Roman" w:hAnsi="Times New Roman" w:cs="Times New Roman"/>
        </w:rPr>
      </w:pPr>
      <w:r w:rsidRPr="00235100">
        <w:rPr>
          <w:rFonts w:ascii="Times New Roman" w:hAnsi="Times New Roman" w:cs="Times New Roman"/>
        </w:rPr>
        <w:t>Порядок денний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148"/>
        <w:gridCol w:w="3210"/>
      </w:tblGrid>
      <w:tr w:rsidR="004552D3" w:rsidRPr="00235100" w14:paraId="4241A679" w14:textId="77777777" w:rsidTr="004552D3">
        <w:tc>
          <w:tcPr>
            <w:tcW w:w="1271" w:type="dxa"/>
          </w:tcPr>
          <w:p w14:paraId="13C117A8" w14:textId="5397167A" w:rsidR="004552D3" w:rsidRPr="00235100" w:rsidRDefault="004552D3" w:rsidP="001B6A6A">
            <w:pPr>
              <w:jc w:val="center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148" w:type="dxa"/>
          </w:tcPr>
          <w:p w14:paraId="71B54219" w14:textId="3BB772D9" w:rsidR="004552D3" w:rsidRPr="00235100" w:rsidRDefault="004552D3" w:rsidP="001B6A6A">
            <w:pPr>
              <w:jc w:val="center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10" w:type="dxa"/>
          </w:tcPr>
          <w:p w14:paraId="51B5B084" w14:textId="1BC539E4" w:rsidR="004552D3" w:rsidRPr="00235100" w:rsidRDefault="004552D3" w:rsidP="001B6A6A">
            <w:pPr>
              <w:jc w:val="center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 xml:space="preserve">Доповідач </w:t>
            </w:r>
          </w:p>
        </w:tc>
      </w:tr>
      <w:tr w:rsidR="004552D3" w:rsidRPr="00235100" w14:paraId="65D01424" w14:textId="77777777" w:rsidTr="004552D3">
        <w:tc>
          <w:tcPr>
            <w:tcW w:w="1271" w:type="dxa"/>
          </w:tcPr>
          <w:p w14:paraId="6B9C46B9" w14:textId="6F2C0F2E" w:rsidR="004552D3" w:rsidRPr="00235100" w:rsidRDefault="004552D3" w:rsidP="00455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65520E15" w14:textId="78FD189A" w:rsidR="004552D3" w:rsidRPr="00235100" w:rsidRDefault="004552D3" w:rsidP="004552D3">
            <w:pPr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>Привітання і вступні слова</w:t>
            </w:r>
          </w:p>
        </w:tc>
        <w:tc>
          <w:tcPr>
            <w:tcW w:w="3210" w:type="dxa"/>
          </w:tcPr>
          <w:p w14:paraId="17F3249B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D3" w:rsidRPr="00235100" w14:paraId="3D717FF1" w14:textId="77777777" w:rsidTr="004552D3">
        <w:tc>
          <w:tcPr>
            <w:tcW w:w="1271" w:type="dxa"/>
          </w:tcPr>
          <w:p w14:paraId="7AA18E01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783FB4BA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>Огляд процесу та методології стратегічного планування громади</w:t>
            </w:r>
          </w:p>
          <w:p w14:paraId="22D1AFE8" w14:textId="16D804E0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61560E5A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D3" w:rsidRPr="00235100" w14:paraId="332ED89E" w14:textId="77777777" w:rsidTr="004552D3">
        <w:tc>
          <w:tcPr>
            <w:tcW w:w="1271" w:type="dxa"/>
          </w:tcPr>
          <w:p w14:paraId="2BF83A28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36337044" w14:textId="404574D3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>Особливості створення профілю громади</w:t>
            </w:r>
          </w:p>
          <w:p w14:paraId="6CDBE8F2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B8472A4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D3" w:rsidRPr="00235100" w14:paraId="4230A269" w14:textId="77777777" w:rsidTr="004552D3">
        <w:tc>
          <w:tcPr>
            <w:tcW w:w="1271" w:type="dxa"/>
          </w:tcPr>
          <w:p w14:paraId="2319E5C8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262CE074" w14:textId="439FA209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 xml:space="preserve">Презентація опитувальників для громади та бізнесу </w:t>
            </w:r>
          </w:p>
          <w:p w14:paraId="3390F748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B6B65E3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2D3" w:rsidRPr="00235100" w14:paraId="32117ADD" w14:textId="77777777" w:rsidTr="004552D3">
        <w:tc>
          <w:tcPr>
            <w:tcW w:w="1271" w:type="dxa"/>
          </w:tcPr>
          <w:p w14:paraId="2CA799DE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78FE3D2C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  <w:r w:rsidRPr="00235100">
              <w:rPr>
                <w:rFonts w:ascii="Times New Roman" w:hAnsi="Times New Roman" w:cs="Times New Roman"/>
              </w:rPr>
              <w:t>Заключне слово. Підведення підсумків</w:t>
            </w:r>
          </w:p>
          <w:p w14:paraId="34C6B656" w14:textId="77777777" w:rsidR="004552D3" w:rsidRPr="00235100" w:rsidRDefault="004552D3" w:rsidP="00455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64DCF2B" w14:textId="77777777" w:rsidR="004552D3" w:rsidRPr="00235100" w:rsidRDefault="004552D3" w:rsidP="00455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FC9DD3" w14:textId="77777777" w:rsidR="004552D3" w:rsidRPr="00235100" w:rsidRDefault="004552D3" w:rsidP="001B6A6A">
      <w:pPr>
        <w:jc w:val="center"/>
        <w:rPr>
          <w:rFonts w:ascii="Times New Roman" w:hAnsi="Times New Roman" w:cs="Times New Roman"/>
        </w:rPr>
      </w:pPr>
    </w:p>
    <w:p w14:paraId="4EFB6EEA" w14:textId="77777777" w:rsidR="001B6A6A" w:rsidRPr="00235100" w:rsidRDefault="001B6A6A" w:rsidP="001B6A6A">
      <w:pPr>
        <w:rPr>
          <w:rFonts w:ascii="Times New Roman" w:hAnsi="Times New Roman" w:cs="Times New Roman"/>
        </w:rPr>
      </w:pPr>
    </w:p>
    <w:p w14:paraId="10211D4E" w14:textId="50D0D6DF" w:rsidR="001B6A6A" w:rsidRPr="00235100" w:rsidRDefault="001B6A6A" w:rsidP="001B6A6A">
      <w:pPr>
        <w:rPr>
          <w:rFonts w:ascii="Times New Roman" w:hAnsi="Times New Roman" w:cs="Times New Roman"/>
        </w:rPr>
      </w:pPr>
    </w:p>
    <w:sectPr w:rsidR="001B6A6A" w:rsidRPr="00235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0EE"/>
    <w:multiLevelType w:val="hybridMultilevel"/>
    <w:tmpl w:val="C0C82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240C"/>
    <w:multiLevelType w:val="hybridMultilevel"/>
    <w:tmpl w:val="73AAC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19876">
    <w:abstractNumId w:val="1"/>
  </w:num>
  <w:num w:numId="2" w16cid:durableId="169588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7F"/>
    <w:rsid w:val="001B6A6A"/>
    <w:rsid w:val="00235100"/>
    <w:rsid w:val="004552D3"/>
    <w:rsid w:val="007B4D7F"/>
    <w:rsid w:val="00B349DE"/>
    <w:rsid w:val="00D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09D"/>
  <w15:chartTrackingRefBased/>
  <w15:docId w15:val="{832018FA-6260-4993-9EB1-6C05046C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6A"/>
    <w:pPr>
      <w:ind w:left="720"/>
      <w:contextualSpacing/>
    </w:pPr>
  </w:style>
  <w:style w:type="table" w:styleId="a4">
    <w:name w:val="Table Grid"/>
    <w:basedOn w:val="a1"/>
    <w:uiPriority w:val="39"/>
    <w:rsid w:val="004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Кузьменко</dc:creator>
  <cp:keywords/>
  <dc:description/>
  <cp:lastModifiedBy>Оксана Кузьменко</cp:lastModifiedBy>
  <cp:revision>3</cp:revision>
  <dcterms:created xsi:type="dcterms:W3CDTF">2022-12-01T09:42:00Z</dcterms:created>
  <dcterms:modified xsi:type="dcterms:W3CDTF">2022-12-01T15:07:00Z</dcterms:modified>
</cp:coreProperties>
</file>