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3920"/>
        <w:gridCol w:w="2020"/>
        <w:gridCol w:w="1020"/>
        <w:gridCol w:w="1000"/>
        <w:gridCol w:w="900"/>
        <w:gridCol w:w="800"/>
        <w:gridCol w:w="100"/>
        <w:gridCol w:w="900"/>
        <w:gridCol w:w="400"/>
      </w:tblGrid>
      <w:tr w:rsidR="00EC5832">
        <w:trPr>
          <w:trHeight w:hRule="exact" w:val="4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8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1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832" w:rsidRPr="000E035F" w:rsidRDefault="003926B6" w:rsidP="00A5384F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Додаток </w:t>
            </w:r>
            <w:r w:rsidR="000E035F">
              <w:rPr>
                <w:rFonts w:ascii="Arial" w:eastAsia="Arial" w:hAnsi="Arial" w:cs="Arial"/>
                <w:b/>
                <w:sz w:val="14"/>
                <w:lang w:val="en-US"/>
              </w:rPr>
              <w:t>6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832" w:rsidRDefault="003926B6">
            <w:r>
              <w:rPr>
                <w:rFonts w:ascii="Arial" w:eastAsia="Arial" w:hAnsi="Arial" w:cs="Arial"/>
                <w:sz w:val="14"/>
              </w:rPr>
              <w:t>до рішення двадцять четвертої позачергової сесії селищної ради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832" w:rsidRPr="00A5384F" w:rsidRDefault="00A5384F" w:rsidP="00A5384F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 xml:space="preserve">восьмого скликання </w:t>
            </w:r>
            <w:r w:rsidR="003926B6">
              <w:rPr>
                <w:rFonts w:ascii="Arial" w:eastAsia="Arial" w:hAnsi="Arial" w:cs="Arial"/>
                <w:sz w:val="14"/>
              </w:rPr>
              <w:t>від 14 вересня 2022 року №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10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832" w:rsidRDefault="00EC5832"/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8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6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317" w:rsidRDefault="003926B6">
            <w:pPr>
              <w:jc w:val="center"/>
              <w:rPr>
                <w:rFonts w:ascii="Arial" w:eastAsia="Arial" w:hAnsi="Arial" w:cs="Arial"/>
                <w:b/>
                <w:sz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>Уточнений р</w:t>
            </w:r>
            <w:r>
              <w:rPr>
                <w:rFonts w:ascii="Arial" w:eastAsia="Arial" w:hAnsi="Arial" w:cs="Arial"/>
                <w:b/>
                <w:sz w:val="24"/>
              </w:rPr>
              <w:t xml:space="preserve">озподіл витрат бюджету Новосанжарської селищної територіальної громади на реалізацію </w:t>
            </w:r>
          </w:p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місцевих/регіональних програм у 2022 році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8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8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1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4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2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8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832" w:rsidRDefault="003926B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1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Виконавчий комітет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45 482 136,00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40 740 136,00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4 742 000,00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4 010 800,00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Виконавчий комітет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45 482 136,00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40 740 136,00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4 742 000,00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4 010 800,00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349 000,00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349 000,00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349 000,00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349 000,00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та забезпечення функціонування комунальної установи "Трудовий архів Новосанжарської селищної ради"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349 000,00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349 000,00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17 290 100,00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17 010 100,00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280 000,00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7 140 600,00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7 140 600,00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6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Комунального некомерційного підприємства "Новосанжарська центральна лікарня  Новосанжарської селищної ради Полтавського району Полтавської області"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7 140 600,00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7 140 600,00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10 149 500,00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9 869 500,00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280 000,00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8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Комунального некомерційного підприємства "Новосанжарський Центр первинної медико-санітарної допомоги Новосанжарської селищної ради Полтавського району Полтавської області"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10 149 500,00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9 869 500,00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280 000,00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1 303 526,00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1 303 526,00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48 400,00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48 400,00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400"/>
        </w:trPr>
        <w:tc>
          <w:tcPr>
            <w:tcW w:w="400" w:type="dxa"/>
          </w:tcPr>
          <w:p w:rsidR="00EC5832" w:rsidRDefault="00EC5832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1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48 400,00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48 400,00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19 496,00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19 496,00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та заклади молодіжної політики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62 300,00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62 300,00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"Молодь Новосанжарщини"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позачергової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62 300,00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62 300,00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8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35 230,00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35 230,00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Селищна Програма оздоровлення та відпочинку дітей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35 230,00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35 230,00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400"/>
        </w:trPr>
        <w:tc>
          <w:tcPr>
            <w:tcW w:w="400" w:type="dxa"/>
          </w:tcPr>
          <w:p w:rsidR="00EC5832" w:rsidRDefault="00EC5832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1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116 300,00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116 300,00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116 300,00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116 300,00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Встановлення телефонів особам з інвалідністю I і II груп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фінансової підтримки громадським об`єднанням  ветеранів і осіб з інвалідністю, діяльність яких має соціальну спрямованість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та проведення громадських робіт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69 100,00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69 100,00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зайнятості населення Новосанжарської селищної ради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Новосанжарської селищної ради восьмого скликання від 24.12.2021 р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69 100,00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69 100,00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6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Видатки, пов`язані з наданням підтримки внутрішньо переміщеним та/або евакуйованим особам у зв`язку із введенням воєнного стану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626 200,00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626 200,00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місцевого самоврядування у Новосанжарській селищній раді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52 000,00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98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соціального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селищної ради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574 200,00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574 200,00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400"/>
        </w:trPr>
        <w:tc>
          <w:tcPr>
            <w:tcW w:w="400" w:type="dxa"/>
          </w:tcPr>
          <w:p w:rsidR="00EC5832" w:rsidRDefault="00EC5832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1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8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відзначення державних, регіональних, професійних свят, ювілейних, пам"ятних, знаменних дат, вшанування пам"яті, заохочення за заслуги перед Новосанжарською селищною територіальною громадою, здійснення представницьких та інших заходів на 2022 рік 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282 970,00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282 970,00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8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Фінансова підтримка регіональних осередків всеукраїнських об’єднань фізкультурно-спортивної спрямованості у здійсненні фізкультурно-масових заходів серед населення регіону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67 600,00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67 600,00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фізичної культури та спорту на території Новосанжарської селищної ради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67 600,00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67 600,00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Фінансова підтримка на утримання місцевих осередків (рад) всеукраїнських об’єднань фізкультурно-спортивної спрямованості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215 370,00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215 370,00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фізичної культури та спорту на території Новосанжарської селищної ради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215 370,00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215 370,00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18 227 340,00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15 222 540,00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3 004 800,00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3 004 800,00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6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1 223 640,00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1 223 640,00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комунальних підприємств Новосанжарської селищної ради на 2021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1 223 640,00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1 223 640,00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благоустрою населених пунктів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17 003 700,00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13 998 900,00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3 004 800,00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3 004 800,00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Комплексна програма "Розвиток житлово-комунального господарства Новосанжарської селищної ради на 2021-2023 роки"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17 003 700,00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13 998 900,00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3 004 800,00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3 004 800,00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2 474 000,00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1 561 800,00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912 200,00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381 000,00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Здійснення  заходів із землеустрою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регулювання та розвитку земельних відносин на території Новосанжарської селищної територіальної громади на 2022-2023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Будівництво інших об`єктів комунальної власності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Комплексна програма "Розвиток житлово-комунального господарства Новосанжарської селищної ради на 2021-2023 роки"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831 800,00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831 800,00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розробки містобудівної документації в межах території Новосанжарської селищної територіальної громади на 2021-2025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дев"ятої сесії селищної ради восьмого скликання від 31.05.2021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831 800,00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831 800,00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400"/>
        </w:trPr>
        <w:tc>
          <w:tcPr>
            <w:tcW w:w="400" w:type="dxa"/>
          </w:tcPr>
          <w:p w:rsidR="00EC5832" w:rsidRDefault="00EC5832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1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Комплексна програма "Розвиток житлово-комунального господарства Новосанжарської селищної ради на 2021-2023 роки"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Внески до статутного капіталу суб’єктів господарювання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281 000,00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281 000,00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281 000,00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комунальних підприємств Новосанжарської селищної ради на 2021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281 000,00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281 000,00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281 000,00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місцевого самоврядування у Новосанжарській селищній раді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третьої сесії селищної ради восьмого скликання від 24.12.2020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14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розробки містобудівної документації в межах території Новосанжарської селищної територіальної громади на 2021-2025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дев"ятої сесії селищної ради восьмого скликання від 31.05.2021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5 445 200,00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4 900 200,00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545 000,00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345 000,00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1 334 200,00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989 200,00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345 000,00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345 000,00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захисту населення і територій від надзвичайних ситуацій техногенного та природного характеру у Новосанжарській селищній раді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восьмого скликання від 24 грудня 2021 року № 25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8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створення та використання місцевого матеріального резерву для запобігання, ліквідації надзвичайних ситуацій техногенного і природного характеру та їх наслідків на території Новосанжарської селищної ради на 2021-2025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десятої позачергової сесії Новосанжарської селищної ради восьмого скликання від 14.07.2021 року №13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1 234 200,00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889 200,00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345 000,00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345 000,00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місцевої та добровільної пожежної охорони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2 691 000,00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2 691 000,00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забезпечення діяльності Новосанжарської місцевої пожежної охорони на території Новосанжарської селищної територіальної громади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селищної ради восьмого скликання від 24.12.2021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2 691 000,00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2 691 000,00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Заходи та роботи з територіальної оборони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1 220 000,00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1 220 000,00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6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профілактики правопорушень, боротьби зі злочинністю, забезпечення законності правопорядку та оборонної роботи на території Новосанжарської селищної територіальної громади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восьмого скликання від 24 грудня 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580 000,00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підтримки добровольчого формування Новосанжарської селищної територіальної громади на 2022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20 сесії Новосанжарської селищної ради восьмого скликання від 03.06.2022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640 000,00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400"/>
        </w:trPr>
        <w:tc>
          <w:tcPr>
            <w:tcW w:w="400" w:type="dxa"/>
          </w:tcPr>
          <w:p w:rsidR="00EC5832" w:rsidRDefault="00EC5832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1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Інша діяльність у сфері екології та охорони природних ресурсів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6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охорони довкілля, раціонального використання природних ресурсів та забезпечення екологічної безпеки на території Новосанжарської селищної ради на 2022-2027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двадцятої позачергової сесії восьмого скликання від 03 червня 2022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освіти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освіти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0618220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мобілізаційної підготовки у Новосанжарській селищній територіальній громаді та забезпечення виконання військового обов"язку на 2022-2023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двадцятої сесії Новосанжарської селищної ради восьмого скликання від 03.06.2022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Фінансовий відділ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4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Фінансовий відділ Новосанжарської селищної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2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МІЖБЮДЖЕТНІ ТРАНСФЕРТИ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740 000,00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5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захисту населення і територій від надзвичайних ситуацій техногенного та природного характеру у Новосанжарській селищній раді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восьмого скликання від 24 грудня 2021 року № 25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66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EC5832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профілактики правопорушень, боротьби зі злочинністю, забезпечення законності правопорядку та оборонної роботи на території Новосанжарської селищної територіальної громади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сімнадцятої сесії восьмого скликання від 24 грудня 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690 000,00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540 000,00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32" w:rsidRDefault="003926B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46 292 136,00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41 400 136,00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4 892 000,00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C5832" w:rsidRDefault="003926B6">
            <w:pPr>
              <w:ind w:right="60"/>
              <w:jc w:val="right"/>
            </w:pPr>
            <w:r>
              <w:rPr>
                <w:b/>
                <w:sz w:val="12"/>
              </w:rPr>
              <w:t>4 160 800,00</w:t>
            </w: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60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392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10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  <w:tr w:rsidR="00EC5832">
        <w:trPr>
          <w:trHeight w:hRule="exact" w:val="320"/>
        </w:trPr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8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7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832" w:rsidRDefault="003926B6" w:rsidP="00A5384F">
            <w:pPr>
              <w:ind w:right="60"/>
            </w:pPr>
            <w:r>
              <w:rPr>
                <w:b/>
              </w:rPr>
              <w:t xml:space="preserve">Секретар </w:t>
            </w:r>
            <w:r w:rsidR="00A5384F">
              <w:rPr>
                <w:b/>
                <w:lang w:val="uk-UA"/>
              </w:rPr>
              <w:t>сесії</w:t>
            </w:r>
          </w:p>
        </w:tc>
        <w:tc>
          <w:tcPr>
            <w:tcW w:w="4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832" w:rsidRPr="00A5384F" w:rsidRDefault="00A538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Наталія БОВКУН</w:t>
            </w: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EC5832" w:rsidRDefault="00EC5832">
            <w:pPr>
              <w:pStyle w:val="EMPTYCELLSTYLE"/>
            </w:pPr>
          </w:p>
        </w:tc>
        <w:tc>
          <w:tcPr>
            <w:tcW w:w="900" w:type="dxa"/>
          </w:tcPr>
          <w:p w:rsidR="00EC5832" w:rsidRDefault="00EC5832">
            <w:pPr>
              <w:pStyle w:val="EMPTYCELLSTYLE"/>
            </w:pPr>
          </w:p>
        </w:tc>
        <w:tc>
          <w:tcPr>
            <w:tcW w:w="400" w:type="dxa"/>
          </w:tcPr>
          <w:p w:rsidR="00EC5832" w:rsidRDefault="00EC5832">
            <w:pPr>
              <w:pStyle w:val="EMPTYCELLSTYLE"/>
            </w:pPr>
          </w:p>
        </w:tc>
      </w:tr>
    </w:tbl>
    <w:p w:rsidR="00116D2B" w:rsidRDefault="00116D2B"/>
    <w:sectPr w:rsidR="00116D2B" w:rsidSect="00407A1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EC5832"/>
    <w:rsid w:val="000E035F"/>
    <w:rsid w:val="00116D2B"/>
    <w:rsid w:val="002E03B6"/>
    <w:rsid w:val="003926B6"/>
    <w:rsid w:val="00407A14"/>
    <w:rsid w:val="00A5384F"/>
    <w:rsid w:val="00C1671F"/>
    <w:rsid w:val="00C50317"/>
    <w:rsid w:val="00EC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1AAA"/>
  <w15:docId w15:val="{9DC7790A-05D4-42D2-99F1-38CF0C5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07A14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3390</Words>
  <Characters>19324</Characters>
  <Application>Microsoft Office Word</Application>
  <DocSecurity>0</DocSecurity>
  <Lines>161</Lines>
  <Paragraphs>45</Paragraphs>
  <ScaleCrop>false</ScaleCrop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2022-09-14T10:22:00Z</dcterms:created>
  <dcterms:modified xsi:type="dcterms:W3CDTF">2022-09-16T11:13:00Z</dcterms:modified>
</cp:coreProperties>
</file>