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E1" w:rsidRDefault="00E21245" w:rsidP="00A823E1">
      <w:pPr>
        <w:pBdr>
          <w:top w:val="nil"/>
          <w:left w:val="nil"/>
          <w:bottom w:val="nil"/>
          <w:right w:val="nil"/>
          <w:between w:val="nil"/>
        </w:pBdr>
        <w:ind w:left="11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5FE">
        <w:rPr>
          <w:rFonts w:ascii="Times New Roman" w:eastAsia="Times New Roman" w:hAnsi="Times New Roman" w:cs="Times New Roman"/>
          <w:sz w:val="26"/>
          <w:szCs w:val="26"/>
        </w:rPr>
        <w:t>Додаток</w:t>
      </w:r>
    </w:p>
    <w:p w:rsidR="00E21245" w:rsidRPr="003815FE" w:rsidRDefault="00E21245" w:rsidP="00A823E1">
      <w:pPr>
        <w:pBdr>
          <w:top w:val="nil"/>
          <w:left w:val="nil"/>
          <w:bottom w:val="nil"/>
          <w:right w:val="nil"/>
          <w:between w:val="nil"/>
        </w:pBdr>
        <w:ind w:left="11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5FE">
        <w:rPr>
          <w:rFonts w:ascii="Times New Roman" w:eastAsia="Times New Roman" w:hAnsi="Times New Roman" w:cs="Times New Roman"/>
          <w:sz w:val="26"/>
          <w:szCs w:val="26"/>
        </w:rPr>
        <w:t>до рішення</w:t>
      </w:r>
      <w:r w:rsidR="0030437E">
        <w:rPr>
          <w:rFonts w:ascii="Times New Roman" w:eastAsia="Times New Roman" w:hAnsi="Times New Roman" w:cs="Times New Roman"/>
          <w:sz w:val="26"/>
          <w:szCs w:val="26"/>
        </w:rPr>
        <w:t xml:space="preserve"> двадцятої</w:t>
      </w:r>
      <w:r w:rsidR="00AB69B5">
        <w:rPr>
          <w:rFonts w:ascii="Times New Roman" w:eastAsia="Times New Roman" w:hAnsi="Times New Roman" w:cs="Times New Roman"/>
          <w:sz w:val="26"/>
          <w:szCs w:val="26"/>
        </w:rPr>
        <w:t xml:space="preserve"> позачергової</w:t>
      </w:r>
    </w:p>
    <w:p w:rsidR="00A823E1" w:rsidRDefault="00AB69B5" w:rsidP="00A823E1">
      <w:pPr>
        <w:pBdr>
          <w:top w:val="nil"/>
          <w:left w:val="nil"/>
          <w:bottom w:val="nil"/>
          <w:right w:val="nil"/>
          <w:between w:val="nil"/>
        </w:pBdr>
        <w:ind w:left="11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сесії </w:t>
      </w:r>
      <w:r w:rsidR="00E21245">
        <w:rPr>
          <w:rFonts w:ascii="Times New Roman" w:eastAsia="Times New Roman" w:hAnsi="Times New Roman" w:cs="Times New Roman"/>
          <w:sz w:val="26"/>
          <w:szCs w:val="26"/>
        </w:rPr>
        <w:t xml:space="preserve">селищної ради </w:t>
      </w:r>
      <w:r w:rsidR="00A823E1">
        <w:rPr>
          <w:rFonts w:ascii="Times New Roman" w:eastAsia="Times New Roman" w:hAnsi="Times New Roman" w:cs="Times New Roman"/>
          <w:sz w:val="26"/>
          <w:szCs w:val="26"/>
        </w:rPr>
        <w:t xml:space="preserve">восьмого скликання </w:t>
      </w:r>
      <w:r w:rsidR="00E21245">
        <w:rPr>
          <w:rFonts w:ascii="Times New Roman" w:eastAsia="Times New Roman" w:hAnsi="Times New Roman" w:cs="Times New Roman"/>
          <w:sz w:val="26"/>
          <w:szCs w:val="26"/>
        </w:rPr>
        <w:t>від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 червня 2022 р</w:t>
      </w:r>
      <w:r w:rsidR="00A823E1">
        <w:rPr>
          <w:rFonts w:ascii="Times New Roman" w:eastAsia="Times New Roman" w:hAnsi="Times New Roman" w:cs="Times New Roman"/>
          <w:sz w:val="26"/>
          <w:szCs w:val="26"/>
        </w:rPr>
        <w:t>оку</w:t>
      </w:r>
    </w:p>
    <w:p w:rsidR="00E21245" w:rsidRPr="003815FE" w:rsidRDefault="00AB69B5" w:rsidP="00A823E1">
      <w:pPr>
        <w:pBdr>
          <w:top w:val="nil"/>
          <w:left w:val="nil"/>
          <w:bottom w:val="nil"/>
          <w:right w:val="nil"/>
          <w:between w:val="nil"/>
        </w:pBdr>
        <w:ind w:left="11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82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436D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E21245" w:rsidRPr="003815FE" w:rsidRDefault="00E21245" w:rsidP="00E212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E21245" w:rsidRPr="00E006B6" w:rsidRDefault="00E21245" w:rsidP="00E212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815F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006B6">
        <w:rPr>
          <w:rFonts w:ascii="Times New Roman" w:eastAsia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p w:rsidR="00E21245" w:rsidRDefault="00E21245" w:rsidP="00E212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0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72"/>
        <w:gridCol w:w="3372"/>
        <w:gridCol w:w="3118"/>
        <w:gridCol w:w="1985"/>
        <w:gridCol w:w="1134"/>
        <w:gridCol w:w="1134"/>
        <w:gridCol w:w="1134"/>
        <w:gridCol w:w="1134"/>
        <w:gridCol w:w="2119"/>
      </w:tblGrid>
      <w:tr w:rsidR="00FC64AC" w:rsidRPr="00E006B6" w:rsidTr="00A823E1">
        <w:trPr>
          <w:trHeight w:val="58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FC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</w:t>
            </w:r>
            <w:r w:rsidR="00431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</w:p>
          <w:p w:rsidR="00FC64AC" w:rsidRPr="00E006B6" w:rsidRDefault="00FC64AC" w:rsidP="00FC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FC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FC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</w:t>
            </w:r>
          </w:p>
          <w:p w:rsidR="00FC64AC" w:rsidRPr="00E006B6" w:rsidRDefault="00FC64AC" w:rsidP="00FC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фінансування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4AC" w:rsidRPr="00E006B6" w:rsidRDefault="00FC64AC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Орієнтовні обсяги фінансування (вартість), тис.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6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рокам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FC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FC64AC" w:rsidRPr="00E006B6" w:rsidTr="00A823E1">
        <w:trPr>
          <w:trHeight w:val="213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AC" w:rsidRPr="00E006B6" w:rsidRDefault="00FC64AC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4AC" w:rsidRPr="00E006B6" w:rsidRDefault="00FC64AC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245" w:rsidRPr="00A823E1" w:rsidTr="00A823E1">
        <w:trPr>
          <w:trHeight w:val="2147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9B078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паливно-мастильних матеріалів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службових спеціально-обладнаних автомобілів, які закріплені за </w:t>
            </w:r>
            <w:proofErr w:type="spellStart"/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Новосанжарською</w:t>
            </w:r>
            <w:proofErr w:type="spellEnd"/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селищною територіальною громадою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ВП № 3 Полтавського РУП ГУНП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Полтавській області, ГУНП в Полтавській області, 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 відділ Новосанжарської селищної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6B659E" w:rsidP="006B6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="00E212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2124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A8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210,840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A8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823E1">
              <w:rPr>
                <w:rFonts w:ascii="Times New Roman" w:eastAsia="Times New Roman" w:hAnsi="Times New Roman" w:cs="Times New Roman"/>
              </w:rPr>
              <w:t>Покращення криміногенної обстановки, надання поліцейських послуг населенню на території Новосанжарської селищної територіальної громади</w:t>
            </w:r>
          </w:p>
        </w:tc>
      </w:tr>
      <w:tr w:rsidR="00E21245" w:rsidRPr="00A823E1" w:rsidTr="00A823E1">
        <w:trPr>
          <w:trHeight w:val="3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9B078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службових спеціально-обладнаних автомобілів, які закріплені за </w:t>
            </w:r>
            <w:proofErr w:type="spellStart"/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Новосанжарською</w:t>
            </w:r>
            <w:proofErr w:type="spellEnd"/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селищною територіальною громадою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ВП № 3 Полтавського РУП ГУНП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Полтавській області, ГУНП в Полтавській області,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Фінансовий відділ Новосанжарської селищної ради, 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Виконавчий комітет Новосанжарської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селищної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Місцевий бюджет</w:t>
            </w:r>
          </w:p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A8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823E1">
              <w:rPr>
                <w:rFonts w:ascii="Times New Roman" w:eastAsia="Times New Roman" w:hAnsi="Times New Roman" w:cs="Times New Roman"/>
              </w:rPr>
              <w:t>Покращення криміногенної обстановки, надання поліцейських послуг населенню на території Новосанжарської селищної територіальної громади</w:t>
            </w:r>
          </w:p>
        </w:tc>
      </w:tr>
      <w:tr w:rsidR="00E21245" w:rsidRPr="00A823E1" w:rsidTr="00A823E1">
        <w:trPr>
          <w:trHeight w:val="21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9B078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Встановлення дорожніх знаків на території Новосанжарської селищної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 № 3 Полтавського </w:t>
            </w:r>
            <w:r w:rsidR="00515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РУП ГУНП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Полтавській області, ГУНП в Полтавській області,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 відділ Новосанжарської селищної ради,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 комітет Новосанжарської селищної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823E1">
              <w:rPr>
                <w:rFonts w:ascii="Times New Roman" w:eastAsia="Times New Roman" w:hAnsi="Times New Roman" w:cs="Times New Roman"/>
              </w:rPr>
              <w:t>Забезпечення учасників дорожнього руху комфортними та безпечними умовами дорожнього руху</w:t>
            </w:r>
          </w:p>
        </w:tc>
      </w:tr>
      <w:tr w:rsidR="00E21245" w:rsidRPr="00A823E1" w:rsidTr="00A823E1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9B078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 освітлення біля пішохідних переходів, що знаходяться біля шкіл Новосанжарської селищної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ВП № 3 Полтавського  РУП ГУНП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Полтавській області, ГУНП в Полтавській області,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 відділ Новосанжарської селищної ради,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 комітет Новосанжарської селищної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823E1">
              <w:rPr>
                <w:rFonts w:ascii="Times New Roman" w:eastAsia="Times New Roman" w:hAnsi="Times New Roman" w:cs="Times New Roman"/>
              </w:rPr>
              <w:t>Забезпечення учасників шкільного процесу безпечними умовами переходу дороги у темну пору доби та за умов недостатньої видимості</w:t>
            </w:r>
          </w:p>
        </w:tc>
      </w:tr>
      <w:tr w:rsidR="00E21245" w:rsidRPr="00A823E1" w:rsidTr="00A823E1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9B078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Встановлення камер спостереження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ВП № 3 Полтавського  РУП ГУНП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Полтавській області, ГУНП в Полтавській області,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 відділ Новосанжарської селищної ради,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 комітет Новосанжарської селищної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21245" w:rsidRPr="00A823E1" w:rsidTr="00A823E1">
        <w:trPr>
          <w:trHeight w:val="21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9B078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серверної для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зберігання інформації з камер відеоспостереження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ВП № 3 Полтавського  РУП ГУНП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Полтавській області, ГУНП в Полтавській області,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 відділ Новосанжарської селищної ради,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 комітет Новосанжарської селищної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21245" w:rsidRPr="00A823E1" w:rsidTr="00A823E1">
        <w:trPr>
          <w:trHeight w:val="21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9B078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засобів захисту для громадських формувань з охорони громадського порядку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ВП № 3 Полтавського РУП ГУНП</w:t>
            </w:r>
          </w:p>
          <w:p w:rsidR="00E21245" w:rsidRPr="00E006B6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Полтавській області, ГУНП в Полтавській області,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 відділ Новосанжарської селищної ради,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 комітет Новосанжарської селищної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21245" w:rsidRPr="00A823E1" w:rsidTr="00A823E1">
        <w:trPr>
          <w:trHeight w:val="9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364664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A8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</w:t>
            </w:r>
            <w:r w:rsidR="00A82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технічне забезпечення військових частин та підрозділів територіальної оборони</w:t>
            </w:r>
            <w:r w:rsidR="00E7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громадських формувань територіальної громади, виконання завдань територіальної оборони та організація участі у здійсненні заходів, пов’язаних з захистом </w:t>
            </w:r>
            <w:r w:rsidR="00E73F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населення у період воєнного стану,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всього, в тому числі</w:t>
            </w:r>
            <w:r w:rsidR="00E7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E006B6" w:rsidRDefault="00E21245" w:rsidP="009966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0750B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="00E212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21245" w:rsidRPr="00A823E1" w:rsidTr="00A823E1">
        <w:trPr>
          <w:trHeight w:val="4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364664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D17EF2" w:rsidRDefault="00E73F9C" w:rsidP="00A8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8.1.</w:t>
            </w:r>
            <w:r w:rsidR="00E21245" w:rsidRPr="00D17E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придбання паливно-мастильних матеріалів, предметів, матеріалів, обладнання та інвентаря, обладнання і предметів довгострокового користування та інше;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Полтавський ОТЦК та СП, Фінансовий відділ Новосанжарської селищної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  <w:p w:rsidR="00E21245" w:rsidRPr="00E006B6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21245" w:rsidRPr="00A823E1" w:rsidTr="00A823E1">
        <w:trPr>
          <w:trHeight w:val="21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364664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73F9C" w:rsidP="00A8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8.2</w:t>
            </w:r>
            <w:r w:rsidR="00E21245" w:rsidRPr="00D17E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придбання паливно-мастильних матеріалів, предметів, матеріалів,  обладнання та інвентаря, оплата енергоносіїв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комунальних </w:t>
            </w:r>
            <w:r w:rsidR="00E21245" w:rsidRPr="00D17E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інших </w:t>
            </w:r>
            <w:r w:rsidR="00E21245" w:rsidRPr="00D17E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послуг, придбання обладнання і предметів довгострокового користування та інше</w:t>
            </w:r>
            <w:r w:rsidR="00E212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E73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Виконавчий комітет Новосанжарської селищної ради, </w:t>
            </w:r>
          </w:p>
          <w:p w:rsidR="00E21245" w:rsidRDefault="00E21245" w:rsidP="00E73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21245" w:rsidP="00E73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21245" w:rsidP="00E73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513" w:rsidRDefault="00511513" w:rsidP="00E73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513" w:rsidRDefault="00511513" w:rsidP="00E73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21245" w:rsidP="00E73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Новосанжарський ліцей Новосанжарської селищної ради 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B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Pr="00A823E1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Інші джерела,  не заборонені </w:t>
            </w:r>
            <w:r w:rsidRPr="00A823E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законодавством</w:t>
            </w:r>
          </w:p>
          <w:p w:rsidR="00E21245" w:rsidRDefault="00E21245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73F9C" w:rsidP="0038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  <w:p w:rsidR="00E21245" w:rsidRPr="00E006B6" w:rsidRDefault="00E73F9C" w:rsidP="00A8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21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межах затверджених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21245">
              <w:rPr>
                <w:rFonts w:ascii="Times New Roman" w:eastAsia="Times New Roman" w:hAnsi="Times New Roman" w:cs="Times New Roman"/>
                <w:sz w:val="28"/>
                <w:szCs w:val="28"/>
              </w:rPr>
              <w:t>сигнувань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B659E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823E1">
              <w:rPr>
                <w:rFonts w:ascii="Times New Roman" w:eastAsia="Times New Roman" w:hAnsi="Times New Roman" w:cs="Times New Roman"/>
              </w:rPr>
              <w:t>Уточнюється після надходження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21245" w:rsidRPr="00A823E1" w:rsidTr="00A823E1">
        <w:trPr>
          <w:trHeight w:val="772"/>
        </w:trPr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Pr="00A823E1" w:rsidRDefault="00A823E1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434,340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434,340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245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474,340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245" w:rsidRPr="00A823E1" w:rsidRDefault="00E21245" w:rsidP="009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1245" w:rsidRPr="00E006B6" w:rsidRDefault="00E21245" w:rsidP="00E212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245" w:rsidRDefault="00E21245" w:rsidP="00E212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21245" w:rsidRDefault="00E21245" w:rsidP="00E212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21245" w:rsidRPr="00A823E1" w:rsidRDefault="00A823E1" w:rsidP="00E212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E6D03" w:rsidRPr="00A823E1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="00E21245" w:rsidRPr="00A823E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селищної ради                                                                                 </w:t>
      </w:r>
      <w:r w:rsidR="002554F2" w:rsidRPr="00A823E1">
        <w:rPr>
          <w:rFonts w:ascii="Times New Roman" w:eastAsia="Times New Roman" w:hAnsi="Times New Roman" w:cs="Times New Roman"/>
          <w:b/>
          <w:sz w:val="28"/>
          <w:szCs w:val="28"/>
        </w:rPr>
        <w:t>Таміла МУЗИКА</w:t>
      </w:r>
    </w:p>
    <w:sectPr w:rsidR="00E21245" w:rsidRPr="00A823E1" w:rsidSect="00A823E1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245"/>
    <w:rsid w:val="000209B5"/>
    <w:rsid w:val="0002270D"/>
    <w:rsid w:val="000750B5"/>
    <w:rsid w:val="001E6D03"/>
    <w:rsid w:val="002554F2"/>
    <w:rsid w:val="002C6EEB"/>
    <w:rsid w:val="0030437E"/>
    <w:rsid w:val="0034692A"/>
    <w:rsid w:val="003861EB"/>
    <w:rsid w:val="00417F2B"/>
    <w:rsid w:val="004315FD"/>
    <w:rsid w:val="00473FC0"/>
    <w:rsid w:val="00511513"/>
    <w:rsid w:val="0051561F"/>
    <w:rsid w:val="006B659E"/>
    <w:rsid w:val="007E4154"/>
    <w:rsid w:val="00811B8A"/>
    <w:rsid w:val="008458DE"/>
    <w:rsid w:val="009540A8"/>
    <w:rsid w:val="00A13DF2"/>
    <w:rsid w:val="00A823E1"/>
    <w:rsid w:val="00AB69B5"/>
    <w:rsid w:val="00AE03C7"/>
    <w:rsid w:val="00B26B59"/>
    <w:rsid w:val="00B608F5"/>
    <w:rsid w:val="00D13FCB"/>
    <w:rsid w:val="00D56468"/>
    <w:rsid w:val="00D6436D"/>
    <w:rsid w:val="00DE4DC2"/>
    <w:rsid w:val="00DE73AD"/>
    <w:rsid w:val="00E21245"/>
    <w:rsid w:val="00E73F9C"/>
    <w:rsid w:val="00EF172E"/>
    <w:rsid w:val="00F20028"/>
    <w:rsid w:val="00F6040C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EF32"/>
  <w15:docId w15:val="{FFBA7820-4C77-4483-B2D2-FEFB80C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dcterms:created xsi:type="dcterms:W3CDTF">2022-04-21T08:51:00Z</dcterms:created>
  <dcterms:modified xsi:type="dcterms:W3CDTF">2022-06-07T10:48:00Z</dcterms:modified>
</cp:coreProperties>
</file>