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3511" w14:textId="4AE4B005" w:rsidR="008E5A22" w:rsidRPr="00201342" w:rsidRDefault="00B95BD5">
      <w:pPr>
        <w:keepNext/>
        <w:tabs>
          <w:tab w:val="left" w:pos="8640"/>
        </w:tabs>
        <w:spacing w:before="240" w:after="60" w:line="240" w:lineRule="auto"/>
        <w:jc w:val="right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201342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1256AC1" wp14:editId="537D4242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VJB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Ir9//+EAwAAsAQAAAAAAAC2FwAA+AEAACgAAAAIAAAAAQAAAAEA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3464C1B1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 селищна рада</w:t>
      </w:r>
    </w:p>
    <w:p w14:paraId="1867682A" w14:textId="77777777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213C3F6" w14:textId="74B4EEC4" w:rsidR="008E5A22" w:rsidRPr="00201342" w:rsidRDefault="00B95BD5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</w:t>
      </w:r>
      <w:r w:rsidR="008379A9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області</w:t>
      </w:r>
    </w:p>
    <w:p w14:paraId="5B5190C1" w14:textId="67644721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EA3251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="00083BC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сесія восьмого скликання)</w:t>
      </w:r>
    </w:p>
    <w:p w14:paraId="632B1487" w14:textId="77777777" w:rsidR="008E5A22" w:rsidRPr="00201342" w:rsidRDefault="008E5A2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06BF65C6" w14:textId="722C21EB" w:rsidR="008E5A22" w:rsidRPr="00201342" w:rsidRDefault="00B95BD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8434C6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77B01187" w14:textId="77777777" w:rsidR="008E5A22" w:rsidRPr="00201342" w:rsidRDefault="00B95BD5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201342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389D5584" w14:textId="3C99761D" w:rsidR="008E5A22" w:rsidRPr="00201342" w:rsidRDefault="008434C6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</w:t>
      </w:r>
      <w:r w:rsidR="00EA3251">
        <w:rPr>
          <w:rFonts w:ascii="Times New Roman" w:eastAsia="Times New Roman" w:hAnsi="Times New Roman"/>
          <w:bCs/>
          <w:sz w:val="28"/>
          <w:szCs w:val="28"/>
          <w:lang w:val="uk-UA"/>
        </w:rPr>
        <w:t>грудня</w:t>
      </w:r>
      <w:r w:rsidR="00B95BD5" w:rsidRPr="00201342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246</w:t>
      </w:r>
    </w:p>
    <w:p w14:paraId="06E66AF8" w14:textId="5BE978D8" w:rsidR="008E5A22" w:rsidRDefault="008E5A2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6CDD195" w14:textId="77777777" w:rsidR="008434C6" w:rsidRPr="00201342" w:rsidRDefault="008434C6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0C393C18" w14:textId="69ED9E94" w:rsidR="008E5A22" w:rsidRPr="00201342" w:rsidRDefault="00B95BD5" w:rsidP="008434C6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Про наданн</w:t>
      </w:r>
      <w:r w:rsidR="00477367">
        <w:rPr>
          <w:rFonts w:ascii="Times New Roman" w:eastAsia="Times New Roman" w:hAnsi="Times New Roman"/>
          <w:b/>
          <w:sz w:val="28"/>
          <w:szCs w:val="28"/>
          <w:lang w:val="uk-UA"/>
        </w:rPr>
        <w:t>я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дозволу на розроблення проєкту</w:t>
      </w:r>
      <w:r w:rsidR="004773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</w:t>
      </w:r>
      <w:r w:rsidR="008434C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щодо відведення земельної ділянки орієнтовною</w:t>
      </w:r>
      <w:r w:rsidR="0047736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площею</w:t>
      </w:r>
      <w:r w:rsidR="008434C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2,0000 га для ведення особистого селянського господарства</w:t>
      </w:r>
      <w:r w:rsidR="008434C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громадянину </w:t>
      </w:r>
      <w:r w:rsidR="00083BC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Яременку О.М. </w:t>
      </w: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за межами с. </w:t>
      </w:r>
      <w:r w:rsidR="00083BC6">
        <w:rPr>
          <w:rFonts w:ascii="Times New Roman" w:eastAsia="Times New Roman" w:hAnsi="Times New Roman"/>
          <w:b/>
          <w:sz w:val="28"/>
          <w:szCs w:val="28"/>
          <w:lang w:val="uk-UA"/>
        </w:rPr>
        <w:t>Ємцева Долина</w:t>
      </w:r>
    </w:p>
    <w:p w14:paraId="0AC31114" w14:textId="77777777" w:rsidR="008E5A22" w:rsidRPr="00201342" w:rsidRDefault="008E5A2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872F41E" w14:textId="5C38D16F" w:rsidR="008E5A22" w:rsidRDefault="00B95B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122 Земельного кодексу України, пунктом 34 статті 26 Закону України «Про місцеве самоврядування в Україні», розглянувши заяву громадянина </w:t>
      </w:r>
      <w:r w:rsidR="00083BC6">
        <w:rPr>
          <w:rFonts w:ascii="Times New Roman" w:eastAsia="Times New Roman" w:hAnsi="Times New Roman"/>
          <w:sz w:val="28"/>
          <w:szCs w:val="28"/>
          <w:lang w:val="uk-UA"/>
        </w:rPr>
        <w:t>Яременка Олега Миколайовича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проєкту землеустрою щодо відведення земельної ділянки орієнтовною площею 2,0000 га для ведення особистого селянського господарства за межами с. </w:t>
      </w:r>
      <w:r w:rsidR="00083BC6">
        <w:rPr>
          <w:rFonts w:ascii="Times New Roman" w:eastAsia="Times New Roman" w:hAnsi="Times New Roman"/>
          <w:sz w:val="28"/>
          <w:szCs w:val="28"/>
          <w:lang w:val="uk-UA"/>
        </w:rPr>
        <w:t>Ємцева Долина</w:t>
      </w:r>
      <w:r w:rsidRPr="00201342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0AC76F76" w14:textId="77777777" w:rsidR="008379A9" w:rsidRPr="00201342" w:rsidRDefault="008379A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6D0C2A84" w14:textId="200BB712" w:rsidR="008E5A22" w:rsidRDefault="00B95BD5" w:rsidP="00CC252A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C7ADFAA" w14:textId="77777777" w:rsidR="008379A9" w:rsidRPr="00201342" w:rsidRDefault="008379A9" w:rsidP="00CC252A">
      <w:pPr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98D9FD3" w14:textId="4FA1DDF3" w:rsidR="008379A9" w:rsidRPr="008379A9" w:rsidRDefault="008379A9" w:rsidP="008379A9">
      <w:pPr>
        <w:pStyle w:val="2"/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9A9">
        <w:rPr>
          <w:rFonts w:ascii="Times New Roman" w:hAnsi="Times New Roman"/>
          <w:sz w:val="28"/>
          <w:szCs w:val="28"/>
          <w:lang w:val="uk-UA"/>
        </w:rPr>
        <w:t xml:space="preserve">1. Надати дозвіл громадянину </w:t>
      </w:r>
      <w:r>
        <w:rPr>
          <w:rFonts w:ascii="Times New Roman" w:hAnsi="Times New Roman"/>
          <w:sz w:val="28"/>
          <w:szCs w:val="28"/>
          <w:lang w:val="uk-UA"/>
        </w:rPr>
        <w:t>Яременку Олегу Миколайовичу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 на розроблення проєкту землеустрою щодо відведення земельної ділянки орієнтовною площею </w:t>
      </w:r>
      <w:r>
        <w:rPr>
          <w:rFonts w:ascii="Times New Roman" w:hAnsi="Times New Roman"/>
          <w:sz w:val="28"/>
          <w:szCs w:val="28"/>
          <w:lang w:val="uk-UA"/>
        </w:rPr>
        <w:t xml:space="preserve">2,0000 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га для ведення особистого селянського господарства, з метою в подальшому передачі її у власність, що знаходиться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>ми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 с. </w:t>
      </w:r>
      <w:r w:rsidR="00877A5D">
        <w:rPr>
          <w:rFonts w:ascii="Times New Roman" w:hAnsi="Times New Roman"/>
          <w:sz w:val="28"/>
          <w:szCs w:val="28"/>
          <w:lang w:val="uk-UA"/>
        </w:rPr>
        <w:t>Ємцева Долина</w:t>
      </w:r>
      <w:r w:rsidRPr="008379A9">
        <w:rPr>
          <w:rFonts w:ascii="Times New Roman" w:hAnsi="Times New Roman"/>
          <w:sz w:val="28"/>
          <w:szCs w:val="28"/>
          <w:lang w:val="uk-UA"/>
        </w:rPr>
        <w:t>, Полтавського району, Полтавської області, з урахуванням вимог Державних стандартів, норм і правил у сфері землеустрою.</w:t>
      </w:r>
    </w:p>
    <w:p w14:paraId="093946CF" w14:textId="041D94CB" w:rsidR="008379A9" w:rsidRPr="008379A9" w:rsidRDefault="008379A9" w:rsidP="008379A9">
      <w:pPr>
        <w:pStyle w:val="2"/>
        <w:spacing w:line="240" w:lineRule="auto"/>
        <w:ind w:left="0" w:right="-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9A9">
        <w:rPr>
          <w:rFonts w:ascii="Times New Roman" w:hAnsi="Times New Roman"/>
          <w:sz w:val="28"/>
          <w:szCs w:val="28"/>
          <w:lang w:val="uk-UA"/>
        </w:rPr>
        <w:t xml:space="preserve">2. Громадянину </w:t>
      </w:r>
      <w:r>
        <w:rPr>
          <w:rFonts w:ascii="Times New Roman" w:hAnsi="Times New Roman"/>
          <w:sz w:val="28"/>
          <w:szCs w:val="28"/>
          <w:lang w:val="uk-UA"/>
        </w:rPr>
        <w:t>Яременку О.М.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 замовити виготовлення проєкту землеустрою та подати його для затвердження до сесії селищної ради.</w:t>
      </w:r>
    </w:p>
    <w:p w14:paraId="755E2EEA" w14:textId="77777777" w:rsidR="008379A9" w:rsidRPr="008379A9" w:rsidRDefault="008379A9" w:rsidP="008379A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379A9">
        <w:rPr>
          <w:rFonts w:ascii="Times New Roman" w:hAnsi="Times New Roman"/>
          <w:sz w:val="28"/>
          <w:szCs w:val="28"/>
          <w:lang w:val="uk-UA"/>
        </w:rPr>
        <w:t>3. Контроль за виконанням цього рішення покласти на постійну комісію селищної ради</w:t>
      </w:r>
      <w:r w:rsidRPr="008379A9">
        <w:rPr>
          <w:rFonts w:ascii="Times New Roman" w:hAnsi="Times New Roman"/>
          <w:lang w:val="uk-UA"/>
        </w:rPr>
        <w:t xml:space="preserve"> </w:t>
      </w:r>
      <w:r w:rsidRPr="008379A9">
        <w:rPr>
          <w:rFonts w:ascii="Times New Roman" w:hAnsi="Times New Roman"/>
          <w:sz w:val="28"/>
          <w:szCs w:val="28"/>
          <w:lang w:val="uk-UA"/>
        </w:rPr>
        <w:t xml:space="preserve">з питань </w:t>
      </w:r>
      <w:r w:rsidRPr="008379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планування території, будівництва, архітектури, земельних відносин та охорони природи.</w:t>
      </w:r>
    </w:p>
    <w:p w14:paraId="3C56F2D6" w14:textId="40EE162C" w:rsidR="00CC252A" w:rsidRDefault="00CC25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8D5760C" w14:textId="77777777" w:rsidR="008434C6" w:rsidRDefault="008434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6EAEC0C0" w14:textId="77777777" w:rsidR="008E5A22" w:rsidRPr="00201342" w:rsidRDefault="00B95BD5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201342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Геннадій СУПРУН</w:t>
      </w:r>
    </w:p>
    <w:sectPr w:rsidR="008E5A22" w:rsidRPr="00201342" w:rsidSect="00CC252A">
      <w:endnotePr>
        <w:numFmt w:val="decimal"/>
      </w:endnotePr>
      <w:pgSz w:w="11906" w:h="16838"/>
      <w:pgMar w:top="1134" w:right="567" w:bottom="709" w:left="1701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4E615" w14:textId="77777777" w:rsidR="00EB00FD" w:rsidRDefault="00EB00FD" w:rsidP="00CC252A">
      <w:pPr>
        <w:spacing w:after="0" w:line="240" w:lineRule="auto"/>
      </w:pPr>
      <w:r>
        <w:separator/>
      </w:r>
    </w:p>
  </w:endnote>
  <w:endnote w:type="continuationSeparator" w:id="0">
    <w:p w14:paraId="5542CA16" w14:textId="77777777" w:rsidR="00EB00FD" w:rsidRDefault="00EB00FD" w:rsidP="00CC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6329B" w14:textId="77777777" w:rsidR="00EB00FD" w:rsidRDefault="00EB00FD" w:rsidP="00CC252A">
      <w:pPr>
        <w:spacing w:after="0" w:line="240" w:lineRule="auto"/>
      </w:pPr>
      <w:r>
        <w:separator/>
      </w:r>
    </w:p>
  </w:footnote>
  <w:footnote w:type="continuationSeparator" w:id="0">
    <w:p w14:paraId="4FF79BB4" w14:textId="77777777" w:rsidR="00EB00FD" w:rsidRDefault="00EB00FD" w:rsidP="00CC2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E5A22"/>
    <w:rsid w:val="00083BC6"/>
    <w:rsid w:val="001D675B"/>
    <w:rsid w:val="00201342"/>
    <w:rsid w:val="00375516"/>
    <w:rsid w:val="00477367"/>
    <w:rsid w:val="008379A9"/>
    <w:rsid w:val="008434C6"/>
    <w:rsid w:val="00863214"/>
    <w:rsid w:val="00877A5D"/>
    <w:rsid w:val="008E5A22"/>
    <w:rsid w:val="009D397C"/>
    <w:rsid w:val="00B85D88"/>
    <w:rsid w:val="00B95BD5"/>
    <w:rsid w:val="00CC252A"/>
    <w:rsid w:val="00CE5288"/>
    <w:rsid w:val="00EA3251"/>
    <w:rsid w:val="00EB0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B13F"/>
  <w15:docId w15:val="{BECCE1BF-948E-4DBF-9555-D07ED996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8E5A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8E5A22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52A"/>
  </w:style>
  <w:style w:type="paragraph" w:styleId="a5">
    <w:name w:val="footer"/>
    <w:basedOn w:val="a"/>
    <w:link w:val="a6"/>
    <w:uiPriority w:val="99"/>
    <w:unhideWhenUsed/>
    <w:rsid w:val="00CC2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52A"/>
  </w:style>
  <w:style w:type="paragraph" w:styleId="2">
    <w:name w:val="Body Text Indent 2"/>
    <w:basedOn w:val="a"/>
    <w:link w:val="20"/>
    <w:uiPriority w:val="99"/>
    <w:semiHidden/>
    <w:unhideWhenUsed/>
    <w:rsid w:val="008379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2021-08-20T05:49:00Z</cp:lastPrinted>
  <dcterms:created xsi:type="dcterms:W3CDTF">2021-11-19T08:40:00Z</dcterms:created>
  <dcterms:modified xsi:type="dcterms:W3CDTF">2022-01-05T11:52:00Z</dcterms:modified>
</cp:coreProperties>
</file>