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B5E11D" w14:textId="60587502" w:rsidR="008E5A22" w:rsidRPr="00201342" w:rsidRDefault="00B95BD5">
      <w:pPr>
        <w:keepNext/>
        <w:tabs>
          <w:tab w:val="left" w:pos="8640"/>
        </w:tabs>
        <w:spacing w:before="240" w:after="60" w:line="240" w:lineRule="auto"/>
        <w:jc w:val="right"/>
        <w:outlineLvl w:val="1"/>
        <w:rPr>
          <w:rFonts w:ascii="Times New Roman" w:eastAsia="Times New Roman" w:hAnsi="Times New Roman"/>
          <w:b/>
          <w:i/>
          <w:iCs/>
          <w:sz w:val="24"/>
          <w:szCs w:val="24"/>
          <w:lang w:val="uk-UA"/>
        </w:rPr>
      </w:pPr>
      <w:r w:rsidRPr="00201342">
        <w:rPr>
          <w:noProof/>
          <w:lang w:eastAsia="ru-RU"/>
        </w:rPr>
        <w:drawing>
          <wp:anchor distT="0" distB="0" distL="114300" distR="114300" simplePos="0" relativeHeight="251658241" behindDoc="1" locked="0" layoutInCell="0" allowOverlap="1" wp14:anchorId="00076095" wp14:editId="676A228A">
            <wp:simplePos x="0" y="0"/>
            <wp:positionH relativeFrom="margin">
              <wp:posOffset>2863850</wp:posOffset>
            </wp:positionH>
            <wp:positionV relativeFrom="paragraph">
              <wp:posOffset>-447675</wp:posOffset>
            </wp:positionV>
            <wp:extent cx="571500" cy="7620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/>
                      <a:extLst>
                        <a:ext uri="smNativeData">
                          <sm:smNativeData xmlns:ve="http://schemas.openxmlformats.org/markup-compatibility/2006" xmlns:sm="smNativeData" xmlns:w="http://schemas.openxmlformats.org/wordprocessingml/2006/main" xmlns:w10="urn:schemas-microsoft-com:office:word" xmlns:v="urn:schemas-microsoft-com:vml" xmlns:o="urn:schemas-microsoft-com:office:office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val="SMDATA_14_VJB/YR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IIAAAIAAAAAAAAAACAAAAAQAAAAAAAAAAAAAAAgAAAIr9//+EAwAAsAQAAAAAAAC2FwAA+AEAACgAAAAIAAAAAQAAAAEAAAA="/>
                        </a:ext>
                      </a:extLst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anchor>
        </w:drawing>
      </w:r>
    </w:p>
    <w:p w14:paraId="7089D18D" w14:textId="77777777" w:rsidR="008E5A22" w:rsidRPr="00201342" w:rsidRDefault="00B95BD5">
      <w:pPr>
        <w:spacing w:after="0" w:line="240" w:lineRule="auto"/>
        <w:ind w:hanging="284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</w:pPr>
      <w:r w:rsidRPr="00201342"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>Новосанжарська селищна рада</w:t>
      </w:r>
    </w:p>
    <w:p w14:paraId="7238FB04" w14:textId="77777777" w:rsidR="008E5A22" w:rsidRPr="00201342" w:rsidRDefault="00B95BD5">
      <w:pPr>
        <w:spacing w:after="0" w:line="240" w:lineRule="auto"/>
        <w:ind w:hanging="284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</w:pPr>
      <w:r w:rsidRPr="00201342"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 xml:space="preserve">Полтавського району </w:t>
      </w:r>
    </w:p>
    <w:p w14:paraId="0F02BEC5" w14:textId="77777777" w:rsidR="008E5A22" w:rsidRPr="00201342" w:rsidRDefault="00B95BD5">
      <w:pPr>
        <w:spacing w:after="0" w:line="240" w:lineRule="auto"/>
        <w:ind w:hanging="284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</w:pPr>
      <w:r w:rsidRPr="00201342"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>Полтавської</w:t>
      </w:r>
      <w:r w:rsidR="00795046"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 xml:space="preserve"> </w:t>
      </w:r>
      <w:r w:rsidRPr="00201342"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>області</w:t>
      </w:r>
    </w:p>
    <w:p w14:paraId="775D37D9" w14:textId="2649F924" w:rsidR="008E5A22" w:rsidRPr="00201342" w:rsidRDefault="00B95BD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</w:pPr>
      <w:r w:rsidRPr="00201342"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>(</w:t>
      </w:r>
      <w:r w:rsidR="00B647CC"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>сімнадцята</w:t>
      </w:r>
      <w:r w:rsidR="00795046"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 xml:space="preserve"> </w:t>
      </w:r>
      <w:r w:rsidRPr="00201342"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>сесія восьмого скликання)</w:t>
      </w:r>
    </w:p>
    <w:p w14:paraId="4E346715" w14:textId="77777777" w:rsidR="008E5A22" w:rsidRPr="00201342" w:rsidRDefault="008E5A22">
      <w:pPr>
        <w:spacing w:after="0" w:line="240" w:lineRule="auto"/>
        <w:ind w:firstLine="900"/>
        <w:jc w:val="both"/>
        <w:rPr>
          <w:rFonts w:ascii="Times New Roman" w:eastAsia="Times New Roman" w:hAnsi="Times New Roman"/>
          <w:b/>
          <w:sz w:val="16"/>
          <w:szCs w:val="16"/>
          <w:lang w:val="uk-UA"/>
        </w:rPr>
      </w:pPr>
    </w:p>
    <w:p w14:paraId="4B637628" w14:textId="3E8E5F67" w:rsidR="008E5A22" w:rsidRPr="00201342" w:rsidRDefault="00B95BD5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val="uk-UA"/>
        </w:rPr>
      </w:pPr>
      <w:r w:rsidRPr="00201342">
        <w:rPr>
          <w:rFonts w:ascii="Times New Roman" w:eastAsia="Times New Roman" w:hAnsi="Times New Roman"/>
          <w:b/>
          <w:sz w:val="36"/>
          <w:szCs w:val="36"/>
          <w:lang w:val="uk-UA"/>
        </w:rPr>
        <w:t>Р</w:t>
      </w:r>
      <w:r w:rsidR="00B91B5F">
        <w:rPr>
          <w:rFonts w:ascii="Times New Roman" w:eastAsia="Times New Roman" w:hAnsi="Times New Roman"/>
          <w:b/>
          <w:sz w:val="36"/>
          <w:szCs w:val="36"/>
          <w:lang w:val="uk-UA"/>
        </w:rPr>
        <w:t xml:space="preserve"> </w:t>
      </w:r>
      <w:r w:rsidRPr="00201342">
        <w:rPr>
          <w:rFonts w:ascii="Times New Roman" w:eastAsia="Times New Roman" w:hAnsi="Times New Roman"/>
          <w:b/>
          <w:sz w:val="36"/>
          <w:szCs w:val="36"/>
          <w:lang w:val="uk-UA"/>
        </w:rPr>
        <w:t>І</w:t>
      </w:r>
      <w:r w:rsidR="00B91B5F">
        <w:rPr>
          <w:rFonts w:ascii="Times New Roman" w:eastAsia="Times New Roman" w:hAnsi="Times New Roman"/>
          <w:b/>
          <w:sz w:val="36"/>
          <w:szCs w:val="36"/>
          <w:lang w:val="uk-UA"/>
        </w:rPr>
        <w:t xml:space="preserve"> </w:t>
      </w:r>
      <w:r w:rsidRPr="00201342">
        <w:rPr>
          <w:rFonts w:ascii="Times New Roman" w:eastAsia="Times New Roman" w:hAnsi="Times New Roman"/>
          <w:b/>
          <w:sz w:val="36"/>
          <w:szCs w:val="36"/>
          <w:lang w:val="uk-UA"/>
        </w:rPr>
        <w:t>Ш</w:t>
      </w:r>
      <w:r w:rsidR="00B91B5F">
        <w:rPr>
          <w:rFonts w:ascii="Times New Roman" w:eastAsia="Times New Roman" w:hAnsi="Times New Roman"/>
          <w:b/>
          <w:sz w:val="36"/>
          <w:szCs w:val="36"/>
          <w:lang w:val="uk-UA"/>
        </w:rPr>
        <w:t xml:space="preserve"> </w:t>
      </w:r>
      <w:r w:rsidRPr="00201342">
        <w:rPr>
          <w:rFonts w:ascii="Times New Roman" w:eastAsia="Times New Roman" w:hAnsi="Times New Roman"/>
          <w:b/>
          <w:sz w:val="36"/>
          <w:szCs w:val="36"/>
          <w:lang w:val="uk-UA"/>
        </w:rPr>
        <w:t>Е</w:t>
      </w:r>
      <w:r w:rsidR="00B91B5F">
        <w:rPr>
          <w:rFonts w:ascii="Times New Roman" w:eastAsia="Times New Roman" w:hAnsi="Times New Roman"/>
          <w:b/>
          <w:sz w:val="36"/>
          <w:szCs w:val="36"/>
          <w:lang w:val="uk-UA"/>
        </w:rPr>
        <w:t xml:space="preserve"> </w:t>
      </w:r>
      <w:r w:rsidRPr="00201342">
        <w:rPr>
          <w:rFonts w:ascii="Times New Roman" w:eastAsia="Times New Roman" w:hAnsi="Times New Roman"/>
          <w:b/>
          <w:sz w:val="36"/>
          <w:szCs w:val="36"/>
          <w:lang w:val="uk-UA"/>
        </w:rPr>
        <w:t>Н</w:t>
      </w:r>
      <w:r w:rsidR="00B91B5F">
        <w:rPr>
          <w:rFonts w:ascii="Times New Roman" w:eastAsia="Times New Roman" w:hAnsi="Times New Roman"/>
          <w:b/>
          <w:sz w:val="36"/>
          <w:szCs w:val="36"/>
          <w:lang w:val="uk-UA"/>
        </w:rPr>
        <w:t xml:space="preserve"> </w:t>
      </w:r>
      <w:r w:rsidRPr="00201342">
        <w:rPr>
          <w:rFonts w:ascii="Times New Roman" w:eastAsia="Times New Roman" w:hAnsi="Times New Roman"/>
          <w:b/>
          <w:sz w:val="36"/>
          <w:szCs w:val="36"/>
          <w:lang w:val="uk-UA"/>
        </w:rPr>
        <w:t>Н</w:t>
      </w:r>
      <w:r w:rsidR="00B91B5F">
        <w:rPr>
          <w:rFonts w:ascii="Times New Roman" w:eastAsia="Times New Roman" w:hAnsi="Times New Roman"/>
          <w:b/>
          <w:sz w:val="36"/>
          <w:szCs w:val="36"/>
          <w:lang w:val="uk-UA"/>
        </w:rPr>
        <w:t xml:space="preserve"> </w:t>
      </w:r>
      <w:r w:rsidRPr="00201342">
        <w:rPr>
          <w:rFonts w:ascii="Times New Roman" w:eastAsia="Times New Roman" w:hAnsi="Times New Roman"/>
          <w:b/>
          <w:sz w:val="36"/>
          <w:szCs w:val="36"/>
          <w:lang w:val="uk-UA"/>
        </w:rPr>
        <w:t>Я</w:t>
      </w:r>
    </w:p>
    <w:p w14:paraId="41B8BB17" w14:textId="27C797E3" w:rsidR="008E5A22" w:rsidRPr="00201342" w:rsidRDefault="00B95BD5">
      <w:pPr>
        <w:keepNext/>
        <w:tabs>
          <w:tab w:val="left" w:pos="7215"/>
        </w:tabs>
        <w:spacing w:after="0" w:line="240" w:lineRule="auto"/>
        <w:ind w:right="-82"/>
        <w:outlineLvl w:val="0"/>
        <w:rPr>
          <w:rFonts w:ascii="Times New Roman" w:eastAsia="Times New Roman" w:hAnsi="Times New Roman"/>
          <w:b/>
          <w:bCs/>
          <w:sz w:val="24"/>
          <w:szCs w:val="24"/>
          <w:lang w:val="uk-UA"/>
        </w:rPr>
      </w:pPr>
      <w:r w:rsidRPr="00201342"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ab/>
      </w:r>
      <w:r w:rsidR="00B91B5F"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 xml:space="preserve">  </w:t>
      </w:r>
    </w:p>
    <w:p w14:paraId="66EE4409" w14:textId="2CE5324C" w:rsidR="008E5A22" w:rsidRPr="00201342" w:rsidRDefault="00B91B5F">
      <w:pPr>
        <w:spacing w:after="0" w:line="240" w:lineRule="auto"/>
        <w:ind w:right="-82"/>
        <w:rPr>
          <w:rFonts w:ascii="Times New Roman" w:eastAsia="Times New Roman" w:hAnsi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24 </w:t>
      </w:r>
      <w:r w:rsidR="00B647CC">
        <w:rPr>
          <w:rFonts w:ascii="Times New Roman" w:eastAsia="Times New Roman" w:hAnsi="Times New Roman"/>
          <w:bCs/>
          <w:sz w:val="28"/>
          <w:szCs w:val="28"/>
          <w:lang w:val="uk-UA"/>
        </w:rPr>
        <w:t>грудня</w:t>
      </w:r>
      <w:r w:rsidR="00B95BD5" w:rsidRPr="00201342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2021 року                </w:t>
      </w:r>
      <w:r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</w:t>
      </w:r>
      <w:r w:rsidR="00B95BD5" w:rsidRPr="00201342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 смт Нові Санжари                                </w:t>
      </w:r>
      <w:r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 </w:t>
      </w:r>
      <w:r w:rsidR="00B95BD5" w:rsidRPr="00201342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    № </w:t>
      </w:r>
      <w:r>
        <w:rPr>
          <w:rFonts w:ascii="Times New Roman" w:eastAsia="Times New Roman" w:hAnsi="Times New Roman"/>
          <w:bCs/>
          <w:sz w:val="28"/>
          <w:szCs w:val="28"/>
          <w:lang w:val="uk-UA"/>
        </w:rPr>
        <w:t>146</w:t>
      </w:r>
    </w:p>
    <w:p w14:paraId="5DB4EF93" w14:textId="3EAF3939" w:rsidR="008E5A22" w:rsidRDefault="008E5A22">
      <w:pPr>
        <w:spacing w:after="0" w:line="240" w:lineRule="auto"/>
        <w:ind w:right="-82"/>
        <w:rPr>
          <w:rFonts w:ascii="Times New Roman" w:eastAsia="Times New Roman" w:hAnsi="Times New Roman"/>
          <w:sz w:val="24"/>
          <w:szCs w:val="24"/>
          <w:lang w:val="uk-UA"/>
        </w:rPr>
      </w:pPr>
    </w:p>
    <w:p w14:paraId="4687A0D1" w14:textId="77777777" w:rsidR="00B91B5F" w:rsidRDefault="00B95BD5" w:rsidP="00B91B5F">
      <w:pPr>
        <w:tabs>
          <w:tab w:val="left" w:pos="6660"/>
        </w:tabs>
        <w:spacing w:after="0" w:line="240" w:lineRule="auto"/>
        <w:ind w:right="-82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201342">
        <w:rPr>
          <w:rFonts w:ascii="Times New Roman" w:eastAsia="Times New Roman" w:hAnsi="Times New Roman"/>
          <w:b/>
          <w:sz w:val="28"/>
          <w:szCs w:val="28"/>
          <w:lang w:val="uk-UA"/>
        </w:rPr>
        <w:t>Про відмову у наданні дозволу на розроблення проєкту</w:t>
      </w:r>
      <w:r w:rsidR="00B91B5F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</w:t>
      </w:r>
      <w:r w:rsidRPr="00201342">
        <w:rPr>
          <w:rFonts w:ascii="Times New Roman" w:eastAsia="Times New Roman" w:hAnsi="Times New Roman"/>
          <w:b/>
          <w:sz w:val="28"/>
          <w:szCs w:val="28"/>
          <w:lang w:val="uk-UA"/>
        </w:rPr>
        <w:t>землеустрою щодо відведення земельної ділянки орієнтовною</w:t>
      </w:r>
      <w:r w:rsidR="00B91B5F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</w:t>
      </w:r>
      <w:r w:rsidRPr="00201342">
        <w:rPr>
          <w:rFonts w:ascii="Times New Roman" w:eastAsia="Times New Roman" w:hAnsi="Times New Roman"/>
          <w:b/>
          <w:sz w:val="28"/>
          <w:szCs w:val="28"/>
          <w:lang w:val="uk-UA"/>
        </w:rPr>
        <w:t>площею 2,0000 га для ведення особистого селянського господарства</w:t>
      </w:r>
      <w:r w:rsidR="00B91B5F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</w:t>
      </w:r>
      <w:r w:rsidRPr="00201342">
        <w:rPr>
          <w:rFonts w:ascii="Times New Roman" w:eastAsia="Times New Roman" w:hAnsi="Times New Roman"/>
          <w:b/>
          <w:sz w:val="28"/>
          <w:szCs w:val="28"/>
          <w:lang w:val="uk-UA"/>
        </w:rPr>
        <w:t>громадян</w:t>
      </w:r>
      <w:r w:rsidR="00AD7A2C">
        <w:rPr>
          <w:rFonts w:ascii="Times New Roman" w:eastAsia="Times New Roman" w:hAnsi="Times New Roman"/>
          <w:b/>
          <w:sz w:val="28"/>
          <w:szCs w:val="28"/>
          <w:lang w:val="uk-UA"/>
        </w:rPr>
        <w:t>ці</w:t>
      </w:r>
      <w:r w:rsidR="00795046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</w:t>
      </w:r>
      <w:r w:rsidR="00AD7A2C">
        <w:rPr>
          <w:rFonts w:ascii="Times New Roman" w:eastAsia="Times New Roman" w:hAnsi="Times New Roman"/>
          <w:b/>
          <w:sz w:val="28"/>
          <w:szCs w:val="28"/>
          <w:lang w:val="uk-UA"/>
        </w:rPr>
        <w:t>Британ Н.В.</w:t>
      </w:r>
      <w:r w:rsidR="00795046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</w:t>
      </w:r>
    </w:p>
    <w:p w14:paraId="68805CC1" w14:textId="4D6F6BCE" w:rsidR="008E5A22" w:rsidRPr="00201342" w:rsidRDefault="00B95BD5" w:rsidP="00B91B5F">
      <w:pPr>
        <w:tabs>
          <w:tab w:val="left" w:pos="6660"/>
        </w:tabs>
        <w:spacing w:after="0" w:line="240" w:lineRule="auto"/>
        <w:ind w:right="-82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201342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за межами с. </w:t>
      </w:r>
      <w:r w:rsidR="00AD7A2C">
        <w:rPr>
          <w:rFonts w:ascii="Times New Roman" w:eastAsia="Times New Roman" w:hAnsi="Times New Roman"/>
          <w:b/>
          <w:sz w:val="28"/>
          <w:szCs w:val="28"/>
          <w:lang w:val="uk-UA"/>
        </w:rPr>
        <w:t>Забрідки</w:t>
      </w:r>
    </w:p>
    <w:p w14:paraId="1F733E78" w14:textId="77777777" w:rsidR="008E5A22" w:rsidRPr="00201342" w:rsidRDefault="008E5A22">
      <w:pPr>
        <w:tabs>
          <w:tab w:val="left" w:pos="6660"/>
        </w:tabs>
        <w:spacing w:after="0" w:line="240" w:lineRule="auto"/>
        <w:ind w:right="-82"/>
        <w:rPr>
          <w:rFonts w:ascii="Times New Roman" w:eastAsia="Times New Roman" w:hAnsi="Times New Roman"/>
          <w:sz w:val="28"/>
          <w:szCs w:val="28"/>
          <w:lang w:val="uk-UA"/>
        </w:rPr>
      </w:pPr>
    </w:p>
    <w:p w14:paraId="233039B8" w14:textId="5C3149BE" w:rsidR="008E5A22" w:rsidRPr="00201342" w:rsidRDefault="00B95BD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201342">
        <w:rPr>
          <w:rFonts w:ascii="Times New Roman" w:eastAsia="Times New Roman" w:hAnsi="Times New Roman"/>
          <w:sz w:val="28"/>
          <w:szCs w:val="28"/>
          <w:lang w:val="uk-UA"/>
        </w:rPr>
        <w:t xml:space="preserve">Керуючись статтями 12, 118, 122 Земельного кодексу України, Законом України «Про внесення змін до деяких законодавчих актів України щодо вирішення питання колективної власності на землю, удосконалення правил землекористування у масивах земель сільськогосподарського призначення, запобігання рейдерству та стимулювання зрошення в Україні» № 2498-VІІІ від 10.07.2018 року, </w:t>
      </w:r>
      <w:r w:rsidR="006F153D">
        <w:rPr>
          <w:rFonts w:ascii="Times New Roman" w:hAnsi="Times New Roman"/>
          <w:sz w:val="28"/>
          <w:szCs w:val="28"/>
          <w:lang w:val="uk-UA"/>
        </w:rPr>
        <w:t>пунктом 2 статті 4 ч</w:t>
      </w:r>
      <w:r w:rsidR="00083BC6" w:rsidRPr="00083BC6">
        <w:rPr>
          <w:rFonts w:ascii="Times New Roman" w:hAnsi="Times New Roman"/>
          <w:sz w:val="28"/>
          <w:szCs w:val="28"/>
          <w:lang w:val="uk-UA"/>
        </w:rPr>
        <w:t>астини І Європейської Хартії місцевого самоврядування</w:t>
      </w:r>
      <w:r w:rsidR="00083BC6">
        <w:rPr>
          <w:rFonts w:ascii="Times New Roman" w:eastAsia="Times New Roman" w:hAnsi="Times New Roman"/>
          <w:sz w:val="28"/>
          <w:szCs w:val="28"/>
          <w:lang w:val="uk-UA"/>
        </w:rPr>
        <w:t>,</w:t>
      </w:r>
      <w:r w:rsidR="00B91B5F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201342">
        <w:rPr>
          <w:rFonts w:ascii="Times New Roman" w:eastAsia="Times New Roman" w:hAnsi="Times New Roman"/>
          <w:sz w:val="28"/>
          <w:szCs w:val="28"/>
          <w:lang w:val="uk-UA"/>
        </w:rPr>
        <w:t xml:space="preserve">пунктом 34 статті 26 Закону України «Про місцеве самоврядування в Україні», </w:t>
      </w:r>
      <w:r w:rsidR="001D675B">
        <w:rPr>
          <w:rFonts w:ascii="Times New Roman" w:eastAsia="Times New Roman" w:hAnsi="Times New Roman"/>
          <w:sz w:val="28"/>
          <w:szCs w:val="28"/>
          <w:lang w:val="uk-UA"/>
        </w:rPr>
        <w:t xml:space="preserve">Державний акт на право колективної власності на землю колективному сільськогосподарському </w:t>
      </w:r>
      <w:r w:rsidR="00CC252A">
        <w:rPr>
          <w:rFonts w:ascii="Times New Roman" w:eastAsia="Times New Roman" w:hAnsi="Times New Roman"/>
          <w:sz w:val="28"/>
          <w:szCs w:val="28"/>
          <w:lang w:val="uk-UA"/>
        </w:rPr>
        <w:t>підприємству «</w:t>
      </w:r>
      <w:r w:rsidR="00AD7A2C">
        <w:rPr>
          <w:rFonts w:ascii="Times New Roman" w:eastAsia="Times New Roman" w:hAnsi="Times New Roman"/>
          <w:sz w:val="28"/>
          <w:szCs w:val="28"/>
          <w:lang w:val="uk-UA"/>
        </w:rPr>
        <w:t>ім. Калініна</w:t>
      </w:r>
      <w:r w:rsidR="00CC252A">
        <w:rPr>
          <w:rFonts w:ascii="Times New Roman" w:eastAsia="Times New Roman" w:hAnsi="Times New Roman"/>
          <w:sz w:val="28"/>
          <w:szCs w:val="28"/>
          <w:lang w:val="uk-UA"/>
        </w:rPr>
        <w:t xml:space="preserve">» серії ПЛ № </w:t>
      </w:r>
      <w:r w:rsidR="00AD7A2C">
        <w:rPr>
          <w:rFonts w:ascii="Times New Roman" w:eastAsia="Times New Roman" w:hAnsi="Times New Roman"/>
          <w:sz w:val="28"/>
          <w:szCs w:val="28"/>
          <w:lang w:val="uk-UA"/>
        </w:rPr>
        <w:t>0003</w:t>
      </w:r>
      <w:r w:rsidR="00CC252A">
        <w:rPr>
          <w:rFonts w:ascii="Times New Roman" w:eastAsia="Times New Roman" w:hAnsi="Times New Roman"/>
          <w:sz w:val="28"/>
          <w:szCs w:val="28"/>
          <w:lang w:val="uk-UA"/>
        </w:rPr>
        <w:t xml:space="preserve"> від 2</w:t>
      </w:r>
      <w:r w:rsidR="00AD7A2C">
        <w:rPr>
          <w:rFonts w:ascii="Times New Roman" w:eastAsia="Times New Roman" w:hAnsi="Times New Roman"/>
          <w:sz w:val="28"/>
          <w:szCs w:val="28"/>
          <w:lang w:val="uk-UA"/>
        </w:rPr>
        <w:t>1</w:t>
      </w:r>
      <w:r w:rsidR="00CC252A">
        <w:rPr>
          <w:rFonts w:ascii="Times New Roman" w:eastAsia="Times New Roman" w:hAnsi="Times New Roman"/>
          <w:sz w:val="28"/>
          <w:szCs w:val="28"/>
          <w:lang w:val="uk-UA"/>
        </w:rPr>
        <w:t>.</w:t>
      </w:r>
      <w:r w:rsidR="00AD7A2C">
        <w:rPr>
          <w:rFonts w:ascii="Times New Roman" w:eastAsia="Times New Roman" w:hAnsi="Times New Roman"/>
          <w:sz w:val="28"/>
          <w:szCs w:val="28"/>
          <w:lang w:val="uk-UA"/>
        </w:rPr>
        <w:t>08</w:t>
      </w:r>
      <w:r w:rsidR="00CC252A">
        <w:rPr>
          <w:rFonts w:ascii="Times New Roman" w:eastAsia="Times New Roman" w:hAnsi="Times New Roman"/>
          <w:sz w:val="28"/>
          <w:szCs w:val="28"/>
          <w:lang w:val="uk-UA"/>
        </w:rPr>
        <w:t xml:space="preserve">.1995 року, </w:t>
      </w:r>
      <w:r w:rsidRPr="00201342">
        <w:rPr>
          <w:rFonts w:ascii="Times New Roman" w:eastAsia="Times New Roman" w:hAnsi="Times New Roman"/>
          <w:sz w:val="28"/>
          <w:szCs w:val="28"/>
          <w:lang w:val="uk-UA"/>
        </w:rPr>
        <w:t>розглянувши заяву громадян</w:t>
      </w:r>
      <w:r w:rsidR="00AD7A2C">
        <w:rPr>
          <w:rFonts w:ascii="Times New Roman" w:eastAsia="Times New Roman" w:hAnsi="Times New Roman"/>
          <w:sz w:val="28"/>
          <w:szCs w:val="28"/>
          <w:lang w:val="uk-UA"/>
        </w:rPr>
        <w:t>ки</w:t>
      </w:r>
      <w:r w:rsidR="00795046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="00AD7A2C">
        <w:rPr>
          <w:rFonts w:ascii="Times New Roman" w:eastAsia="Times New Roman" w:hAnsi="Times New Roman"/>
          <w:sz w:val="28"/>
          <w:szCs w:val="28"/>
          <w:lang w:val="uk-UA"/>
        </w:rPr>
        <w:t>Британ Наталії Вікторівни</w:t>
      </w:r>
      <w:r w:rsidRPr="00201342">
        <w:rPr>
          <w:rFonts w:ascii="Times New Roman" w:eastAsia="Times New Roman" w:hAnsi="Times New Roman"/>
          <w:sz w:val="28"/>
          <w:szCs w:val="28"/>
          <w:lang w:val="uk-UA"/>
        </w:rPr>
        <w:t xml:space="preserve"> про надання дозволу на розроблення проєкту землеустрою щодо відведення земельної ділянки орієнтовною площею 2,0000 га для ведення особистого селянського господарства за межами с. </w:t>
      </w:r>
      <w:r w:rsidR="00AD7A2C">
        <w:rPr>
          <w:rFonts w:ascii="Times New Roman" w:eastAsia="Times New Roman" w:hAnsi="Times New Roman"/>
          <w:sz w:val="28"/>
          <w:szCs w:val="28"/>
          <w:lang w:val="uk-UA"/>
        </w:rPr>
        <w:t>Забрідки</w:t>
      </w:r>
      <w:r w:rsidRPr="00201342">
        <w:rPr>
          <w:rFonts w:ascii="Times New Roman" w:eastAsia="Times New Roman" w:hAnsi="Times New Roman"/>
          <w:sz w:val="28"/>
          <w:szCs w:val="28"/>
          <w:lang w:val="uk-UA"/>
        </w:rPr>
        <w:t>, Полтавського району, Полтавської області, враховуючи висновки галузевої постійної комісії селищної ради,</w:t>
      </w:r>
    </w:p>
    <w:p w14:paraId="0C22FD32" w14:textId="77777777" w:rsidR="008E5A22" w:rsidRPr="00201342" w:rsidRDefault="00B95BD5" w:rsidP="00B91B5F">
      <w:pPr>
        <w:spacing w:after="80" w:line="240" w:lineRule="auto"/>
        <w:ind w:right="-82"/>
        <w:jc w:val="center"/>
        <w:rPr>
          <w:rFonts w:ascii="Times New Roman" w:eastAsia="Times New Roman" w:hAnsi="Times New Roman"/>
          <w:sz w:val="28"/>
          <w:szCs w:val="28"/>
          <w:lang w:val="uk-UA"/>
        </w:rPr>
      </w:pPr>
      <w:r w:rsidRPr="00201342">
        <w:rPr>
          <w:rFonts w:ascii="Times New Roman" w:eastAsia="Times New Roman" w:hAnsi="Times New Roman"/>
          <w:b/>
          <w:sz w:val="28"/>
          <w:szCs w:val="28"/>
          <w:lang w:val="uk-UA"/>
        </w:rPr>
        <w:t>селищна рада вирішила:</w:t>
      </w:r>
    </w:p>
    <w:p w14:paraId="3558273B" w14:textId="6FC75A2F" w:rsidR="008E5A22" w:rsidRPr="00201342" w:rsidRDefault="00B95B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01342">
        <w:rPr>
          <w:rFonts w:ascii="Times New Roman" w:eastAsia="Times New Roman" w:hAnsi="Times New Roman"/>
          <w:sz w:val="28"/>
          <w:szCs w:val="28"/>
          <w:lang w:val="uk-UA"/>
        </w:rPr>
        <w:t>1. Відмовити громадян</w:t>
      </w:r>
      <w:r w:rsidR="00AD7A2C">
        <w:rPr>
          <w:rFonts w:ascii="Times New Roman" w:eastAsia="Times New Roman" w:hAnsi="Times New Roman"/>
          <w:sz w:val="28"/>
          <w:szCs w:val="28"/>
          <w:lang w:val="uk-UA"/>
        </w:rPr>
        <w:t>ці</w:t>
      </w:r>
      <w:r w:rsidR="00795046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="00AD7A2C">
        <w:rPr>
          <w:rFonts w:ascii="Times New Roman" w:eastAsia="Times New Roman" w:hAnsi="Times New Roman"/>
          <w:sz w:val="28"/>
          <w:szCs w:val="28"/>
          <w:lang w:val="uk-UA"/>
        </w:rPr>
        <w:t xml:space="preserve">Британ Наталії Вікторівні </w:t>
      </w:r>
      <w:r w:rsidRPr="00201342">
        <w:rPr>
          <w:rFonts w:ascii="Times New Roman" w:eastAsia="Times New Roman" w:hAnsi="Times New Roman"/>
          <w:sz w:val="28"/>
          <w:szCs w:val="28"/>
          <w:lang w:val="uk-UA"/>
        </w:rPr>
        <w:t xml:space="preserve">у наданні дозволу на розроблення проєкту землеустрою щодо відведення земельної ділянки орієнтовною площею 2,0000 га для ведення особистого селянського господарства </w:t>
      </w:r>
      <w:r w:rsidRPr="00201342">
        <w:rPr>
          <w:rFonts w:ascii="Times New Roman" w:hAnsi="Times New Roman"/>
          <w:sz w:val="28"/>
          <w:szCs w:val="28"/>
          <w:lang w:val="uk-UA"/>
        </w:rPr>
        <w:t xml:space="preserve">за межами с. </w:t>
      </w:r>
      <w:r w:rsidR="00AD7A2C">
        <w:rPr>
          <w:rFonts w:ascii="Times New Roman" w:hAnsi="Times New Roman"/>
          <w:sz w:val="28"/>
          <w:szCs w:val="28"/>
          <w:lang w:val="uk-UA"/>
        </w:rPr>
        <w:t>Забрідки</w:t>
      </w:r>
      <w:r w:rsidRPr="00201342">
        <w:rPr>
          <w:rFonts w:ascii="Times New Roman" w:eastAsia="Times New Roman" w:hAnsi="Times New Roman"/>
          <w:sz w:val="28"/>
          <w:szCs w:val="28"/>
          <w:lang w:val="uk-UA"/>
        </w:rPr>
        <w:t>, Полтавського району, Полтавської області</w:t>
      </w:r>
      <w:r w:rsidRPr="00201342">
        <w:rPr>
          <w:rFonts w:ascii="Times New Roman" w:hAnsi="Times New Roman"/>
          <w:sz w:val="28"/>
          <w:szCs w:val="28"/>
          <w:lang w:val="uk-UA"/>
        </w:rPr>
        <w:t xml:space="preserve">, у зв’язку з тим, що зазначена земельна ділянка за даними Державного земельного кадастру значиться за межами населеного пункту </w:t>
      </w:r>
      <w:bookmarkStart w:id="0" w:name="_GoBack"/>
      <w:bookmarkEnd w:id="0"/>
      <w:r w:rsidRPr="00201342">
        <w:rPr>
          <w:rFonts w:ascii="Times New Roman" w:hAnsi="Times New Roman"/>
          <w:sz w:val="28"/>
          <w:szCs w:val="28"/>
          <w:lang w:val="uk-UA"/>
        </w:rPr>
        <w:t xml:space="preserve">с. </w:t>
      </w:r>
      <w:r w:rsidR="00AD7A2C">
        <w:rPr>
          <w:rFonts w:ascii="Times New Roman" w:hAnsi="Times New Roman"/>
          <w:sz w:val="28"/>
          <w:szCs w:val="28"/>
          <w:lang w:val="uk-UA"/>
        </w:rPr>
        <w:t>Забрідки</w:t>
      </w:r>
      <w:r w:rsidR="00083BC6">
        <w:rPr>
          <w:rFonts w:ascii="Times New Roman" w:hAnsi="Times New Roman"/>
          <w:sz w:val="28"/>
          <w:szCs w:val="28"/>
          <w:lang w:val="uk-UA"/>
        </w:rPr>
        <w:t>,</w:t>
      </w:r>
      <w:r w:rsidRPr="00201342">
        <w:rPr>
          <w:rFonts w:ascii="Times New Roman" w:hAnsi="Times New Roman"/>
          <w:sz w:val="28"/>
          <w:szCs w:val="28"/>
          <w:lang w:val="uk-UA"/>
        </w:rPr>
        <w:t xml:space="preserve"> Полтавського району, Полтавської області та належить до земель переданих у власність громадянам власникам сертифікатів колишнього КСП «</w:t>
      </w:r>
      <w:r w:rsidR="00AD7A2C">
        <w:rPr>
          <w:rFonts w:ascii="Times New Roman" w:hAnsi="Times New Roman"/>
          <w:sz w:val="28"/>
          <w:szCs w:val="28"/>
          <w:lang w:val="uk-UA"/>
        </w:rPr>
        <w:t>ім. Калініна</w:t>
      </w:r>
      <w:r w:rsidRPr="00201342">
        <w:rPr>
          <w:rFonts w:ascii="Times New Roman" w:hAnsi="Times New Roman"/>
          <w:sz w:val="28"/>
          <w:szCs w:val="28"/>
          <w:lang w:val="uk-UA"/>
        </w:rPr>
        <w:t xml:space="preserve">» для ведення товарного сільськогосподарського виробництва. </w:t>
      </w:r>
    </w:p>
    <w:p w14:paraId="11E5C187" w14:textId="77777777" w:rsidR="008E5A22" w:rsidRDefault="00B95B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201342">
        <w:rPr>
          <w:rFonts w:ascii="Times New Roman" w:eastAsia="Times New Roman" w:hAnsi="Times New Roman"/>
          <w:sz w:val="28"/>
          <w:szCs w:val="28"/>
          <w:lang w:val="uk-UA"/>
        </w:rPr>
        <w:t>2. Контроль за виконанням цього рішення покласти на постійну комісію селищної ради з питань планування території, будівництва, архітектури, земельних відносин та охорони природи.</w:t>
      </w:r>
    </w:p>
    <w:p w14:paraId="363E0946" w14:textId="77777777" w:rsidR="00CC252A" w:rsidRDefault="00CC25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14:paraId="04F682DF" w14:textId="77777777" w:rsidR="008E5A22" w:rsidRPr="00201342" w:rsidRDefault="00B95BD5">
      <w:pPr>
        <w:spacing w:after="0" w:line="240" w:lineRule="auto"/>
        <w:ind w:right="-82" w:firstLine="567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201342">
        <w:rPr>
          <w:rFonts w:ascii="Times New Roman" w:eastAsia="Times New Roman" w:hAnsi="Times New Roman"/>
          <w:b/>
          <w:sz w:val="28"/>
          <w:szCs w:val="28"/>
          <w:lang w:val="uk-UA"/>
        </w:rPr>
        <w:t>Селищний голова                                                          Геннадій СУПРУН</w:t>
      </w:r>
    </w:p>
    <w:sectPr w:rsidR="008E5A22" w:rsidRPr="00201342" w:rsidSect="00B91B5F">
      <w:endnotePr>
        <w:numFmt w:val="decimal"/>
      </w:endnotePr>
      <w:pgSz w:w="11906" w:h="16838"/>
      <w:pgMar w:top="1134" w:right="567" w:bottom="567" w:left="1418" w:header="0" w:footer="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635209" w14:textId="77777777" w:rsidR="00CC252A" w:rsidRDefault="00CC252A" w:rsidP="00CC252A">
      <w:pPr>
        <w:spacing w:after="0" w:line="240" w:lineRule="auto"/>
      </w:pPr>
      <w:r>
        <w:separator/>
      </w:r>
    </w:p>
  </w:endnote>
  <w:endnote w:type="continuationSeparator" w:id="0">
    <w:p w14:paraId="4BAC6653" w14:textId="77777777" w:rsidR="00CC252A" w:rsidRDefault="00CC252A" w:rsidP="00CC2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E4FC36" w14:textId="77777777" w:rsidR="00CC252A" w:rsidRDefault="00CC252A" w:rsidP="00CC252A">
      <w:pPr>
        <w:spacing w:after="0" w:line="240" w:lineRule="auto"/>
      </w:pPr>
      <w:r>
        <w:separator/>
      </w:r>
    </w:p>
  </w:footnote>
  <w:footnote w:type="continuationSeparator" w:id="0">
    <w:p w14:paraId="6EF3DC0F" w14:textId="77777777" w:rsidR="00CC252A" w:rsidRDefault="00CC252A" w:rsidP="00CC25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8E5A22"/>
    <w:rsid w:val="00083BC6"/>
    <w:rsid w:val="001D675B"/>
    <w:rsid w:val="00201342"/>
    <w:rsid w:val="006F153D"/>
    <w:rsid w:val="00795046"/>
    <w:rsid w:val="00851EF6"/>
    <w:rsid w:val="008E5A22"/>
    <w:rsid w:val="00AD7A2C"/>
    <w:rsid w:val="00B647CC"/>
    <w:rsid w:val="00B85D88"/>
    <w:rsid w:val="00B91B5F"/>
    <w:rsid w:val="00B95BD5"/>
    <w:rsid w:val="00CC252A"/>
    <w:rsid w:val="00D0271A"/>
    <w:rsid w:val="00D15122"/>
    <w:rsid w:val="00E15A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6ABB0"/>
  <w15:docId w15:val="{25B5FF70-4A37-44D6-8BF9-2DC5D18A7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qFormat/>
    <w:rsid w:val="008E5A22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rsid w:val="008E5A22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header"/>
    <w:basedOn w:val="a"/>
    <w:link w:val="a4"/>
    <w:uiPriority w:val="99"/>
    <w:unhideWhenUsed/>
    <w:rsid w:val="00CC25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252A"/>
  </w:style>
  <w:style w:type="paragraph" w:styleId="a5">
    <w:name w:val="footer"/>
    <w:basedOn w:val="a"/>
    <w:link w:val="a6"/>
    <w:uiPriority w:val="99"/>
    <w:unhideWhenUsed/>
    <w:rsid w:val="00CC25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25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cp:lastPrinted>2021-08-20T05:49:00Z</cp:lastPrinted>
  <dcterms:created xsi:type="dcterms:W3CDTF">2021-11-19T09:12:00Z</dcterms:created>
  <dcterms:modified xsi:type="dcterms:W3CDTF">2021-12-29T13:26:00Z</dcterms:modified>
</cp:coreProperties>
</file>