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761B" w14:textId="55237C78" w:rsidR="008A07C9" w:rsidRDefault="008E0FA3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69623093" wp14:editId="76EE57C2">
            <wp:simplePos x="0" y="0"/>
            <wp:positionH relativeFrom="column">
              <wp:posOffset>2876550</wp:posOffset>
            </wp:positionH>
            <wp:positionV relativeFrom="paragraph">
              <wp:posOffset>-214630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nS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IAAAAAAAAAAAAAAAAgAAALIRAAAAAAAAAgAAAK7+//+EAwAAsAQAAAAAAABXGAAAHAM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3FC7B8B5" w14:textId="77777777" w:rsidR="008A07C9" w:rsidRDefault="008A07C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C05DBDB" w14:textId="77777777" w:rsidR="008A07C9" w:rsidRDefault="008E0FA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37D0542C" w14:textId="77777777" w:rsidR="008A07C9" w:rsidRDefault="008E0FA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E3A0050" w14:textId="77777777" w:rsidR="008A07C9" w:rsidRDefault="008E0FA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222ADF39" w14:textId="77777777" w:rsidR="008A07C9" w:rsidRDefault="008E0F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(п’ятнадцята позачергова 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1C23F3C" w14:textId="77777777" w:rsidR="008A07C9" w:rsidRDefault="008A07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400BD1B" w14:textId="77777777" w:rsidR="008A07C9" w:rsidRDefault="008E0FA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5B63AC9E" w14:textId="77777777" w:rsidR="008A07C9" w:rsidRDefault="008E0FA3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19E21453" w14:textId="6B931B25" w:rsidR="008A07C9" w:rsidRDefault="008E0FA3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№ 106</w:t>
      </w:r>
    </w:p>
    <w:p w14:paraId="11326F59" w14:textId="77777777" w:rsidR="008A07C9" w:rsidRDefault="008A07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6E66FD7" w14:textId="77777777" w:rsidR="008A07C9" w:rsidRDefault="008E0FA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</w:t>
      </w:r>
    </w:p>
    <w:p w14:paraId="615D6205" w14:textId="77777777" w:rsidR="008A07C9" w:rsidRDefault="008E0FA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 землеустрою щодо встановлення (відновлення) меж земельної </w:t>
      </w:r>
    </w:p>
    <w:p w14:paraId="56864EA1" w14:textId="77777777" w:rsidR="008A07C9" w:rsidRDefault="008E0FA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ділянки в натурі (на місцевості) пл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ощею 5,6 в умовних кадастрових</w:t>
      </w:r>
    </w:p>
    <w:p w14:paraId="79835725" w14:textId="77777777" w:rsidR="008A07C9" w:rsidRDefault="008E0FA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гектара громадянину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Панчуку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В.Л. </w:t>
      </w:r>
    </w:p>
    <w:p w14:paraId="3EB30C6B" w14:textId="77777777" w:rsidR="008A07C9" w:rsidRDefault="008A07C9">
      <w:pPr>
        <w:tabs>
          <w:tab w:val="left" w:pos="48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5F046F3" w14:textId="77777777" w:rsidR="008A07C9" w:rsidRDefault="008E0FA3">
      <w:pPr>
        <w:tabs>
          <w:tab w:val="left" w:pos="96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81, 118, 125, 126 Земельного кодексу України, пунктом 34 статті 26 Закону України «Про місцеве самоврядування в Україні», Законом України «Про порядок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виділення в натурі (на місцевості) земельної ділянки власникам земельних часток (паїв) зі змінами від 10.07.2018 року, статтями 20, 22 Закону України «Про землеустрій», розглянувши заяву громадянина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Володимира Леонідовича, про надання дозволу на ви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готовлення технічної документації із землеустрою щодо встановлення (відновлення) меж земельної ділянки в натурі (на місцевості) земельної частки (паю) відповідно до схеми організації території земельних часток (паїв) в межах розпайованих земель колишнього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>КСП «Попівське», сертифікат на право на земельну частку (пай) серії ПЛ № 0311817 від 20 лютого 1998 року та враховуючи висновки галузевої постійної комісії селищної ради,</w:t>
      </w:r>
    </w:p>
    <w:p w14:paraId="1DDECF91" w14:textId="77777777" w:rsidR="008A07C9" w:rsidRDefault="008A07C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CDA7C0" w14:textId="77777777" w:rsidR="008A07C9" w:rsidRDefault="008E0FA3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7A91B75" w14:textId="77777777" w:rsidR="008A07C9" w:rsidRDefault="008A07C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D8F45E0" w14:textId="77777777" w:rsidR="008A07C9" w:rsidRDefault="008E0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Панчуку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Володимиру Леонідовичу дозвіл на виготовле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ння технічної документації із землеустрою щодо встановлення (відновлення) меж земельної ділянки № 187 в натурі (на місцевості) земельної частки (паю), згідно з Схемою організації території земельних часток (паїв) в межах розпайованих земель колишнього КСП </w:t>
      </w:r>
      <w:r>
        <w:rPr>
          <w:rFonts w:ascii="Times New Roman" w:eastAsia="Times New Roman" w:hAnsi="Times New Roman"/>
          <w:sz w:val="28"/>
          <w:szCs w:val="28"/>
          <w:lang w:val="uk-UA"/>
        </w:rPr>
        <w:t>«Попівське», площею 5,6 в умовних кадастрових гектарах, для ведення товарного сільськогосподарського виробництва на території Новосанжарської селищної територіальної громади (колишня Попівська сільська рада), з метою передачі її у власність, згідно  сертиф</w:t>
      </w:r>
      <w:r>
        <w:rPr>
          <w:rFonts w:ascii="Times New Roman" w:eastAsia="Times New Roman" w:hAnsi="Times New Roman"/>
          <w:sz w:val="28"/>
          <w:szCs w:val="28"/>
          <w:lang w:val="uk-UA"/>
        </w:rPr>
        <w:t>ікату на земельну частку (пай) серії ПЛ № 0311817 від 20 лютого1998 року.</w:t>
      </w:r>
    </w:p>
    <w:p w14:paraId="6C786B47" w14:textId="77777777" w:rsidR="008A07C9" w:rsidRDefault="008E0F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Розроблену технічну документацію із землеустрою щодо встановлення (відновлення) меж земельної ділянки в натурі (на місцевості) подати до сесії селищної ради на розгляд та прийнятт</w:t>
      </w:r>
      <w:r>
        <w:rPr>
          <w:rFonts w:ascii="Times New Roman" w:eastAsia="Times New Roman" w:hAnsi="Times New Roman"/>
          <w:sz w:val="28"/>
          <w:szCs w:val="28"/>
          <w:lang w:val="uk-UA"/>
        </w:rPr>
        <w:t>я рішення відповідно до чинного законодавства.</w:t>
      </w:r>
    </w:p>
    <w:p w14:paraId="62B878E1" w14:textId="77777777" w:rsidR="008A07C9" w:rsidRDefault="008E0FA3">
      <w:pPr>
        <w:spacing w:after="0" w:line="240" w:lineRule="auto"/>
        <w:ind w:right="-79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3.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5A0233C4" w14:textId="77777777" w:rsidR="008A07C9" w:rsidRDefault="008A07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188D2DA" w14:textId="77777777" w:rsidR="008A07C9" w:rsidRDefault="008A07C9">
      <w:pPr>
        <w:spacing w:after="0" w:line="240" w:lineRule="auto"/>
        <w:ind w:left="180"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0DB736" w14:textId="77777777" w:rsidR="008A07C9" w:rsidRDefault="008A07C9">
      <w:pPr>
        <w:spacing w:after="0" w:line="240" w:lineRule="auto"/>
        <w:ind w:left="180"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E3A4711" w14:textId="77777777" w:rsidR="008A07C9" w:rsidRDefault="008E0FA3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Геннадій СУПРУН</w:t>
      </w:r>
    </w:p>
    <w:p w14:paraId="5CC536B5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D0AE4D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BB6CB5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62017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49DF02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FD2298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251D60" w14:textId="77777777" w:rsidR="008A07C9" w:rsidRDefault="008A0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E4C4E4" w14:textId="77777777" w:rsidR="008A07C9" w:rsidRDefault="008A07C9"/>
    <w:sectPr w:rsidR="008A07C9">
      <w:endnotePr>
        <w:numFmt w:val="decimal"/>
      </w:endnotePr>
      <w:pgSz w:w="11906" w:h="16838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C9"/>
    <w:rsid w:val="008A07C9"/>
    <w:rsid w:val="008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191D"/>
  <w15:docId w15:val="{FE059539-F000-48C9-BC46-82F3755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Новосанжарська ОТГ</cp:lastModifiedBy>
  <cp:revision>17</cp:revision>
  <cp:lastPrinted>2021-11-08T14:55:00Z</cp:lastPrinted>
  <dcterms:created xsi:type="dcterms:W3CDTF">2021-06-24T10:55:00Z</dcterms:created>
  <dcterms:modified xsi:type="dcterms:W3CDTF">2021-11-08T14:56:00Z</dcterms:modified>
</cp:coreProperties>
</file>