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413" w:rsidRPr="00C94413" w:rsidRDefault="001608D8" w:rsidP="001608D8">
      <w:pPr>
        <w:keepNext/>
        <w:tabs>
          <w:tab w:val="left" w:pos="8640"/>
        </w:tabs>
        <w:spacing w:before="240" w:after="60" w:line="240" w:lineRule="auto"/>
        <w:ind w:firstLine="7788"/>
        <w:outlineLvl w:val="1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C94413">
        <w:rPr>
          <w:rFonts w:ascii="Calibri Light" w:eastAsia="Times New Roman" w:hAnsi="Calibri Light" w:cs="Times New Roman"/>
          <w:b/>
          <w:bCs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51A2D35" wp14:editId="78450B24">
            <wp:simplePos x="0" y="0"/>
            <wp:positionH relativeFrom="column">
              <wp:posOffset>3019425</wp:posOffset>
            </wp:positionH>
            <wp:positionV relativeFrom="paragraph">
              <wp:posOffset>-271780</wp:posOffset>
            </wp:positionV>
            <wp:extent cx="571500" cy="762000"/>
            <wp:effectExtent l="0" t="0" r="0" b="0"/>
            <wp:wrapNone/>
            <wp:docPr id="1" name="Рисунок 1" descr="\\rada-1b83d7ba49\документы\герб та прапор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rada-1b83d7ba49\документы\герб та прапор\gerb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08D8" w:rsidRPr="00D615A3" w:rsidRDefault="001608D8" w:rsidP="00C94413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C94413" w:rsidRPr="00C94413" w:rsidRDefault="00C94413" w:rsidP="00C94413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proofErr w:type="spellStart"/>
      <w:r w:rsidRPr="00C9441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Новосанжарська</w:t>
      </w:r>
      <w:proofErr w:type="spellEnd"/>
      <w:r w:rsidRPr="00C9441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Pr="00C9441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ru-RU"/>
        </w:rPr>
        <w:t>селищна</w:t>
      </w:r>
      <w:r w:rsidRPr="00C9441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рада</w:t>
      </w:r>
    </w:p>
    <w:p w:rsidR="00C94413" w:rsidRPr="00C94413" w:rsidRDefault="00C94413" w:rsidP="00C94413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ru-RU"/>
        </w:rPr>
      </w:pPr>
      <w:r w:rsidRPr="00C9441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ru-RU"/>
        </w:rPr>
        <w:t xml:space="preserve">Полтавського району </w:t>
      </w:r>
    </w:p>
    <w:p w:rsidR="00C94413" w:rsidRPr="00C94413" w:rsidRDefault="00C94413" w:rsidP="00C94413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proofErr w:type="spellStart"/>
      <w:r w:rsidRPr="00C9441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Полтавської</w:t>
      </w:r>
      <w:proofErr w:type="spellEnd"/>
      <w:r w:rsidRPr="00C9441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C9441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області</w:t>
      </w:r>
      <w:proofErr w:type="spellEnd"/>
    </w:p>
    <w:p w:rsidR="00C94413" w:rsidRPr="00C94413" w:rsidRDefault="00C94413" w:rsidP="00C94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eastAsia="ru-RU"/>
        </w:rPr>
      </w:pPr>
      <w:r w:rsidRPr="00C94413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eastAsia="ru-RU"/>
        </w:rPr>
        <w:t>(</w:t>
      </w:r>
      <w:r w:rsidRPr="00C94413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val="uk-UA" w:eastAsia="ru-RU"/>
        </w:rPr>
        <w:t>де</w:t>
      </w:r>
      <w:r w:rsidR="00301133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val="uk-UA" w:eastAsia="ru-RU"/>
        </w:rPr>
        <w:t>сята позачергова</w:t>
      </w:r>
      <w:r w:rsidRPr="00C94413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val="uk-UA" w:eastAsia="ru-RU"/>
        </w:rPr>
        <w:t xml:space="preserve"> </w:t>
      </w:r>
      <w:r w:rsidRPr="00C94413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eastAsia="ru-RU"/>
        </w:rPr>
        <w:t xml:space="preserve">сесія </w:t>
      </w:r>
      <w:r w:rsidRPr="00C94413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val="uk-UA" w:eastAsia="ru-RU"/>
        </w:rPr>
        <w:t>восьмого</w:t>
      </w:r>
      <w:r w:rsidRPr="00C94413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eastAsia="ru-RU"/>
        </w:rPr>
        <w:t xml:space="preserve"> скликання)</w:t>
      </w:r>
    </w:p>
    <w:p w:rsidR="00C94413" w:rsidRPr="00C94413" w:rsidRDefault="00C94413" w:rsidP="00C9441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94413" w:rsidRPr="001608D8" w:rsidRDefault="00C94413" w:rsidP="00C94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608D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</w:t>
      </w:r>
      <w:r w:rsidRPr="001608D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 w:rsidRPr="001608D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І</w:t>
      </w:r>
      <w:r w:rsidRPr="001608D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 w:rsidRPr="001608D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Ш</w:t>
      </w:r>
      <w:r w:rsidRPr="001608D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 w:rsidRPr="001608D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</w:t>
      </w:r>
      <w:r w:rsidRPr="001608D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 w:rsidRPr="001608D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</w:t>
      </w:r>
      <w:r w:rsidRPr="001608D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proofErr w:type="spellStart"/>
      <w:r w:rsidRPr="001608D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</w:t>
      </w:r>
      <w:proofErr w:type="spellEnd"/>
      <w:r w:rsidRPr="001608D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 w:rsidRPr="001608D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Я</w:t>
      </w:r>
    </w:p>
    <w:p w:rsidR="00C94413" w:rsidRPr="00C94413" w:rsidRDefault="00C94413" w:rsidP="00C94413">
      <w:pPr>
        <w:keepNext/>
        <w:tabs>
          <w:tab w:val="left" w:pos="7215"/>
        </w:tabs>
        <w:spacing w:after="0" w:line="240" w:lineRule="auto"/>
        <w:ind w:right="-8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C9441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                                                   </w:t>
      </w:r>
      <w:r w:rsidRPr="00C9441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</w:p>
    <w:p w:rsidR="00C94413" w:rsidRPr="00C94413" w:rsidRDefault="00D615A3" w:rsidP="00C94413">
      <w:pPr>
        <w:spacing w:after="0" w:line="240" w:lineRule="auto"/>
        <w:ind w:right="-8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14</w:t>
      </w:r>
      <w:r w:rsidR="00C94413" w:rsidRPr="00C9441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30113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липня</w:t>
      </w:r>
      <w:r w:rsidR="00C94413" w:rsidRPr="00C9441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2021 року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</w:t>
      </w:r>
      <w:r w:rsidR="00C94413" w:rsidRPr="00C9441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смт Нові Санжари                                        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161</w:t>
      </w:r>
    </w:p>
    <w:p w:rsidR="00C94413" w:rsidRDefault="00C94413" w:rsidP="00C94413">
      <w:p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44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</w:t>
      </w:r>
    </w:p>
    <w:p w:rsidR="00D615A3" w:rsidRDefault="00C94413" w:rsidP="001608D8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D615A3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Про надання дозволу на виготовлення технічної </w:t>
      </w:r>
    </w:p>
    <w:p w:rsidR="00D615A3" w:rsidRDefault="00C94413" w:rsidP="001608D8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D615A3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документації із землеустрою</w:t>
      </w:r>
      <w:r w:rsidR="00D615A3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</w:t>
      </w:r>
      <w:r w:rsidRPr="00D615A3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щодо встановлення</w:t>
      </w:r>
    </w:p>
    <w:p w:rsidR="00D615A3" w:rsidRDefault="00C94413" w:rsidP="001608D8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D615A3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(відновлення) меж земельної ділянки в натурі </w:t>
      </w:r>
    </w:p>
    <w:p w:rsidR="00C94413" w:rsidRPr="00D615A3" w:rsidRDefault="00C94413" w:rsidP="001608D8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D615A3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(на місцевості)</w:t>
      </w:r>
      <w:r w:rsidR="00D615A3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</w:t>
      </w:r>
      <w:r w:rsidRPr="00D615A3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громадянину Бажан</w:t>
      </w:r>
      <w:r w:rsidR="001608D8" w:rsidRPr="00D615A3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у</w:t>
      </w:r>
      <w:r w:rsidRPr="00D615A3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О.А. </w:t>
      </w:r>
    </w:p>
    <w:p w:rsidR="00C94413" w:rsidRPr="00D615A3" w:rsidRDefault="00C94413" w:rsidP="00C94413">
      <w:pPr>
        <w:tabs>
          <w:tab w:val="left" w:pos="4860"/>
        </w:tabs>
        <w:spacing w:after="0" w:line="240" w:lineRule="auto"/>
        <w:ind w:right="-82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C94413" w:rsidRDefault="00C94413" w:rsidP="001608D8">
      <w:pPr>
        <w:spacing w:after="0" w:line="240" w:lineRule="auto"/>
        <w:ind w:right="-82"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D615A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Керуючись статтями 12, 81, 118, 125, 126 Земельного кодексу України, п. 34 ст.26 Закону України «Про місцеве самоврядування в Україні», Закон</w:t>
      </w:r>
      <w:r w:rsidR="001608D8" w:rsidRPr="00D615A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ом</w:t>
      </w:r>
      <w:r w:rsidRPr="00D615A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України «Про порядок виділення в натурі (на місцевості) земельної ділянки власникам земельних часток (паїв) зі змінами від 10.07.2018 року, ст</w:t>
      </w:r>
      <w:r w:rsidR="001608D8" w:rsidRPr="00D615A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аттями</w:t>
      </w:r>
      <w:r w:rsidRPr="00D615A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20, 22 Закону України «Про землеустрій», розглянувши заяву громадянина Бажана Олександра Анатолійовича, 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земельної частки (паю) відповідно </w:t>
      </w:r>
      <w:r w:rsidR="001608D8" w:rsidRPr="00D615A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до </w:t>
      </w:r>
      <w:r w:rsidRPr="00D615A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схеми організації території земельних часток (паїв) в межах розпайованих земель </w:t>
      </w:r>
      <w:r w:rsidR="001608D8" w:rsidRPr="00D615A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колишнього</w:t>
      </w:r>
      <w:r w:rsidRPr="00D615A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proofErr w:type="spellStart"/>
      <w:r w:rsidRPr="00D615A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ксп</w:t>
      </w:r>
      <w:proofErr w:type="spellEnd"/>
      <w:r w:rsidRPr="00D615A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ім. Калініна,</w:t>
      </w:r>
      <w:r w:rsidR="003F405A" w:rsidRPr="00D615A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Pr="00D615A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свідоцтв</w:t>
      </w:r>
      <w:r w:rsidR="001608D8" w:rsidRPr="00D615A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</w:t>
      </w:r>
      <w:r w:rsidRPr="00D615A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про прав</w:t>
      </w:r>
      <w:r w:rsidR="003F405A" w:rsidRPr="00D615A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 на спадщину за заповітом від 04</w:t>
      </w:r>
      <w:r w:rsidRPr="00D615A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.0</w:t>
      </w:r>
      <w:r w:rsidR="003F405A" w:rsidRPr="00D615A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6</w:t>
      </w:r>
      <w:r w:rsidRPr="00D615A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.2021 року</w:t>
      </w:r>
      <w:r w:rsidR="001608D8" w:rsidRPr="00D615A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 w:rsidRPr="00D615A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зареєстрованого в реєстрі за №</w:t>
      </w:r>
      <w:r w:rsidR="001608D8" w:rsidRPr="00D615A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3F405A" w:rsidRPr="00D615A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405, відповідно до сертифіката на право на земельну частку (пай)</w:t>
      </w:r>
      <w:r w:rsidR="001608D8" w:rsidRPr="00D615A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 w:rsidR="003F405A" w:rsidRPr="00D615A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серія ПЛ №0094308</w:t>
      </w:r>
      <w:r w:rsidRPr="00D615A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 посвідчен</w:t>
      </w:r>
      <w:r w:rsidR="001608D8" w:rsidRPr="00D615A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ого</w:t>
      </w:r>
      <w:r w:rsidRPr="00D615A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державним нотаріусом </w:t>
      </w:r>
      <w:proofErr w:type="spellStart"/>
      <w:r w:rsidRPr="00D615A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Новосанжарської</w:t>
      </w:r>
      <w:proofErr w:type="spellEnd"/>
      <w:r w:rsidRPr="00D615A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державної нотаріальної контори </w:t>
      </w:r>
      <w:proofErr w:type="spellStart"/>
      <w:r w:rsidRPr="00D615A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Уманц</w:t>
      </w:r>
      <w:r w:rsidR="001608D8" w:rsidRPr="00D615A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ем</w:t>
      </w:r>
      <w:proofErr w:type="spellEnd"/>
      <w:r w:rsidR="001608D8" w:rsidRPr="00D615A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М.В.</w:t>
      </w:r>
      <w:r w:rsidRPr="00D615A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та враховуючи висновки галузевої постійної комісії селищної ради</w:t>
      </w:r>
      <w:r w:rsidR="00B576A5" w:rsidRPr="00D615A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</w:p>
    <w:p w:rsidR="00D615A3" w:rsidRPr="00D615A3" w:rsidRDefault="00D615A3" w:rsidP="001608D8">
      <w:pPr>
        <w:spacing w:after="0" w:line="240" w:lineRule="auto"/>
        <w:ind w:right="-82" w:firstLine="709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C94413" w:rsidRPr="00D615A3" w:rsidRDefault="00C94413" w:rsidP="001608D8">
      <w:pPr>
        <w:spacing w:after="0" w:line="240" w:lineRule="auto"/>
        <w:ind w:right="-82"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D615A3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селищна рада вирішила:</w:t>
      </w:r>
    </w:p>
    <w:p w:rsidR="00C94413" w:rsidRPr="00D615A3" w:rsidRDefault="00C94413" w:rsidP="001608D8">
      <w:pPr>
        <w:spacing w:after="0" w:line="240" w:lineRule="auto"/>
        <w:ind w:right="-82" w:firstLine="709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D615A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</w:t>
      </w:r>
    </w:p>
    <w:p w:rsidR="00C94413" w:rsidRPr="00D615A3" w:rsidRDefault="00C94413" w:rsidP="00D615A3">
      <w:pPr>
        <w:spacing w:after="0" w:line="240" w:lineRule="auto"/>
        <w:ind w:right="-82"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D615A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1. Надати </w:t>
      </w:r>
      <w:r w:rsidR="003F405A" w:rsidRPr="00D615A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Бажану Олександру Анатолійовичу</w:t>
      </w:r>
      <w:r w:rsidRPr="00D615A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1608D8" w:rsidRPr="00D615A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дозвіл </w:t>
      </w:r>
      <w:r w:rsidRPr="00D615A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на виготовлення технічної документації із землеустрою щодо встановлення (відновлення) меж земельної ділянки </w:t>
      </w:r>
      <w:r w:rsidR="003F405A" w:rsidRPr="00D615A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№27 </w:t>
      </w:r>
      <w:r w:rsidRPr="00D615A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 натурі (на місцевості) земельної частки (паю)</w:t>
      </w:r>
      <w:r w:rsidR="003F405A" w:rsidRPr="00D615A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згідно</w:t>
      </w:r>
      <w:r w:rsidRPr="00D615A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1608D8" w:rsidRPr="00D615A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 </w:t>
      </w:r>
      <w:r w:rsidR="003F405A" w:rsidRPr="00D615A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схем</w:t>
      </w:r>
      <w:r w:rsidR="001608D8" w:rsidRPr="00D615A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ою</w:t>
      </w:r>
      <w:r w:rsidR="003F405A" w:rsidRPr="00D615A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організації території земельних часток (паїв) в межах розпайованих земель </w:t>
      </w:r>
      <w:r w:rsidR="001608D8" w:rsidRPr="00D615A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колишнього</w:t>
      </w:r>
      <w:r w:rsidR="003F405A" w:rsidRPr="00D615A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proofErr w:type="spellStart"/>
      <w:r w:rsidR="003F405A" w:rsidRPr="00D615A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ксп</w:t>
      </w:r>
      <w:proofErr w:type="spellEnd"/>
      <w:r w:rsidR="003F405A" w:rsidRPr="00D615A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ім. Калініна,</w:t>
      </w:r>
      <w:r w:rsidRPr="00D615A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орієнтовною площею </w:t>
      </w:r>
      <w:r w:rsidR="003F405A" w:rsidRPr="00D615A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2,36</w:t>
      </w:r>
      <w:r w:rsidRPr="00D615A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га, для ведення товарного сільськогосподарського виробництва на території </w:t>
      </w:r>
      <w:proofErr w:type="spellStart"/>
      <w:r w:rsidRPr="00D615A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Новосанжарської</w:t>
      </w:r>
      <w:proofErr w:type="spellEnd"/>
      <w:r w:rsidRPr="00D615A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селищної територіальної громади з метою передачі її у власність згідно</w:t>
      </w:r>
      <w:r w:rsidR="001608D8" w:rsidRPr="00D615A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з</w:t>
      </w:r>
      <w:r w:rsidRPr="00D615A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свідоцтв</w:t>
      </w:r>
      <w:r w:rsidR="001608D8" w:rsidRPr="00D615A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ом</w:t>
      </w:r>
      <w:r w:rsidRPr="00D615A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про прав</w:t>
      </w:r>
      <w:r w:rsidR="003F405A" w:rsidRPr="00D615A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 на спадщину за заповітом від 04.06</w:t>
      </w:r>
      <w:r w:rsidRPr="00D615A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.2021 року</w:t>
      </w:r>
      <w:r w:rsidR="001608D8" w:rsidRPr="00D615A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 w:rsidRPr="00D615A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зареєстрованого в реєстрі за №</w:t>
      </w:r>
      <w:r w:rsidR="00B576A5" w:rsidRPr="00D615A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3F405A" w:rsidRPr="00D615A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405</w:t>
      </w:r>
      <w:r w:rsidRPr="00D615A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C94413" w:rsidRPr="00D615A3" w:rsidRDefault="00C94413" w:rsidP="00D615A3">
      <w:pPr>
        <w:spacing w:after="0" w:line="240" w:lineRule="auto"/>
        <w:ind w:right="-82"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D615A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2. Розроблену технічну документацію із землеустрою щодо встановлення (відновлення) меж земельної ділянки в натурі (на місцевості) </w:t>
      </w:r>
      <w:r w:rsidR="00301133" w:rsidRPr="00D615A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подати до</w:t>
      </w:r>
      <w:r w:rsidRPr="00D615A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сесії селищної ради на розгляд та прийняття рішення відповідно до чинного законодавства.</w:t>
      </w:r>
    </w:p>
    <w:p w:rsidR="00C94413" w:rsidRPr="00D615A3" w:rsidRDefault="00C94413" w:rsidP="00D615A3">
      <w:pPr>
        <w:spacing w:after="0" w:line="240" w:lineRule="auto"/>
        <w:ind w:right="-82"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D615A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3. Контроль за виконанням </w:t>
      </w:r>
      <w:r w:rsidR="001608D8" w:rsidRPr="00D615A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цього</w:t>
      </w:r>
      <w:r w:rsidRPr="00D615A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рішення покласти на постійну комісію </w:t>
      </w:r>
      <w:r w:rsidR="001608D8" w:rsidRPr="00D615A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селищної ради </w:t>
      </w:r>
      <w:r w:rsidRPr="00D615A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з питань планування території, будівництва, архітектури, земельних відносин та охорони природи.</w:t>
      </w:r>
    </w:p>
    <w:p w:rsidR="00B576A5" w:rsidRPr="00D615A3" w:rsidRDefault="00B576A5" w:rsidP="00C94413">
      <w:pPr>
        <w:spacing w:after="0" w:line="240" w:lineRule="auto"/>
        <w:ind w:left="180" w:right="-82" w:hanging="180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C94413" w:rsidRPr="00D615A3" w:rsidRDefault="00C94413" w:rsidP="00D615A3">
      <w:pPr>
        <w:spacing w:after="0" w:line="240" w:lineRule="auto"/>
        <w:ind w:right="-82"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15A3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Селищний голова                                                                      Г.І. СУПРУН</w:t>
      </w:r>
    </w:p>
    <w:p w:rsidR="007E1907" w:rsidRDefault="00D615A3">
      <w:bookmarkStart w:id="0" w:name="_GoBack"/>
      <w:bookmarkEnd w:id="0"/>
    </w:p>
    <w:sectPr w:rsidR="007E1907" w:rsidSect="00D615A3">
      <w:pgSz w:w="11906" w:h="16838"/>
      <w:pgMar w:top="851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13"/>
    <w:rsid w:val="001608D8"/>
    <w:rsid w:val="00301133"/>
    <w:rsid w:val="003F405A"/>
    <w:rsid w:val="0040678B"/>
    <w:rsid w:val="00B576A5"/>
    <w:rsid w:val="00C94413"/>
    <w:rsid w:val="00D3006B"/>
    <w:rsid w:val="00D6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A77BE"/>
  <w15:chartTrackingRefBased/>
  <w15:docId w15:val="{04616E51-F60A-4874-9744-86018572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2021-06-24T10:55:00Z</dcterms:created>
  <dcterms:modified xsi:type="dcterms:W3CDTF">2021-07-28T12:12:00Z</dcterms:modified>
</cp:coreProperties>
</file>