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CA1DE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CA1DE6" w:rsidRDefault="00CA1DE6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:rsidR="00CA1DE6" w:rsidRDefault="00CA1DE6">
            <w:pPr>
              <w:pStyle w:val="EMPTYCELLSTYLE"/>
            </w:pPr>
          </w:p>
        </w:tc>
        <w:tc>
          <w:tcPr>
            <w:tcW w:w="2560" w:type="dxa"/>
          </w:tcPr>
          <w:p w:rsidR="00CA1DE6" w:rsidRDefault="00CA1DE6">
            <w:pPr>
              <w:pStyle w:val="EMPTYCELLSTYLE"/>
            </w:pPr>
          </w:p>
        </w:tc>
        <w:tc>
          <w:tcPr>
            <w:tcW w:w="3200" w:type="dxa"/>
          </w:tcPr>
          <w:p w:rsidR="00CA1DE6" w:rsidRDefault="00CA1DE6">
            <w:pPr>
              <w:pStyle w:val="EMPTYCELLSTYLE"/>
            </w:pPr>
          </w:p>
        </w:tc>
        <w:tc>
          <w:tcPr>
            <w:tcW w:w="1800" w:type="dxa"/>
          </w:tcPr>
          <w:p w:rsidR="00CA1DE6" w:rsidRDefault="00CA1DE6">
            <w:pPr>
              <w:pStyle w:val="EMPTYCELLSTYLE"/>
            </w:pPr>
          </w:p>
        </w:tc>
        <w:tc>
          <w:tcPr>
            <w:tcW w:w="1480" w:type="dxa"/>
          </w:tcPr>
          <w:p w:rsidR="00CA1DE6" w:rsidRDefault="00CA1DE6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CA1DE6" w:rsidRDefault="00CA1DE6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CA1DE6" w:rsidRDefault="00CA1DE6">
            <w:pPr>
              <w:pStyle w:val="EMPTYCELLSTYLE"/>
            </w:pPr>
          </w:p>
        </w:tc>
        <w:tc>
          <w:tcPr>
            <w:tcW w:w="1800" w:type="dxa"/>
          </w:tcPr>
          <w:p w:rsidR="00CA1DE6" w:rsidRDefault="00CA1DE6">
            <w:pPr>
              <w:pStyle w:val="EMPTYCELLSTYLE"/>
            </w:pPr>
          </w:p>
        </w:tc>
        <w:tc>
          <w:tcPr>
            <w:tcW w:w="400" w:type="dxa"/>
          </w:tcPr>
          <w:p w:rsidR="00CA1DE6" w:rsidRDefault="00CA1DE6">
            <w:pPr>
              <w:pStyle w:val="EMPTYCELLSTYLE"/>
            </w:pPr>
          </w:p>
        </w:tc>
      </w:tr>
      <w:tr w:rsidR="00CA1DE6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CA1DE6" w:rsidRDefault="00CA1DE6">
            <w:pPr>
              <w:pStyle w:val="EMPTYCELLSTYLE"/>
            </w:pPr>
          </w:p>
        </w:tc>
        <w:tc>
          <w:tcPr>
            <w:tcW w:w="700" w:type="dxa"/>
          </w:tcPr>
          <w:p w:rsidR="00CA1DE6" w:rsidRDefault="00CA1DE6">
            <w:pPr>
              <w:pStyle w:val="EMPTYCELLSTYLE"/>
            </w:pPr>
          </w:p>
        </w:tc>
        <w:tc>
          <w:tcPr>
            <w:tcW w:w="2560" w:type="dxa"/>
          </w:tcPr>
          <w:p w:rsidR="00CA1DE6" w:rsidRDefault="00CA1DE6">
            <w:pPr>
              <w:pStyle w:val="EMPTYCELLSTYLE"/>
            </w:pPr>
          </w:p>
        </w:tc>
        <w:tc>
          <w:tcPr>
            <w:tcW w:w="3200" w:type="dxa"/>
          </w:tcPr>
          <w:p w:rsidR="00CA1DE6" w:rsidRDefault="00CA1DE6">
            <w:pPr>
              <w:pStyle w:val="EMPTYCELLSTYLE"/>
            </w:pPr>
          </w:p>
        </w:tc>
        <w:tc>
          <w:tcPr>
            <w:tcW w:w="1800" w:type="dxa"/>
          </w:tcPr>
          <w:p w:rsidR="00CA1DE6" w:rsidRDefault="00CA1DE6">
            <w:pPr>
              <w:pStyle w:val="EMPTYCELLSTYLE"/>
            </w:pPr>
          </w:p>
        </w:tc>
        <w:tc>
          <w:tcPr>
            <w:tcW w:w="1480" w:type="dxa"/>
          </w:tcPr>
          <w:p w:rsidR="00CA1DE6" w:rsidRDefault="00CA1DE6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CA1DE6" w:rsidRDefault="00CA1DE6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A1DE6" w:rsidRDefault="00B62A2F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CA1DE6" w:rsidRDefault="00CA1DE6">
            <w:pPr>
              <w:pStyle w:val="EMPTYCELLSTYLE"/>
            </w:pPr>
          </w:p>
        </w:tc>
      </w:tr>
      <w:tr w:rsidR="00CA1DE6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CA1DE6" w:rsidRDefault="00CA1DE6">
            <w:pPr>
              <w:pStyle w:val="EMPTYCELLSTYLE"/>
            </w:pPr>
          </w:p>
        </w:tc>
        <w:tc>
          <w:tcPr>
            <w:tcW w:w="700" w:type="dxa"/>
          </w:tcPr>
          <w:p w:rsidR="00CA1DE6" w:rsidRDefault="00CA1DE6">
            <w:pPr>
              <w:pStyle w:val="EMPTYCELLSTYLE"/>
            </w:pPr>
          </w:p>
        </w:tc>
        <w:tc>
          <w:tcPr>
            <w:tcW w:w="2560" w:type="dxa"/>
          </w:tcPr>
          <w:p w:rsidR="00CA1DE6" w:rsidRDefault="00CA1DE6">
            <w:pPr>
              <w:pStyle w:val="EMPTYCELLSTYLE"/>
            </w:pPr>
          </w:p>
        </w:tc>
        <w:tc>
          <w:tcPr>
            <w:tcW w:w="3200" w:type="dxa"/>
          </w:tcPr>
          <w:p w:rsidR="00CA1DE6" w:rsidRDefault="00CA1DE6">
            <w:pPr>
              <w:pStyle w:val="EMPTYCELLSTYLE"/>
            </w:pPr>
          </w:p>
        </w:tc>
        <w:tc>
          <w:tcPr>
            <w:tcW w:w="1800" w:type="dxa"/>
          </w:tcPr>
          <w:p w:rsidR="00CA1DE6" w:rsidRDefault="00CA1DE6">
            <w:pPr>
              <w:pStyle w:val="EMPTYCELLSTYLE"/>
            </w:pPr>
          </w:p>
        </w:tc>
        <w:tc>
          <w:tcPr>
            <w:tcW w:w="1480" w:type="dxa"/>
          </w:tcPr>
          <w:p w:rsidR="00CA1DE6" w:rsidRDefault="00CA1DE6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CA1DE6" w:rsidRDefault="00CA1DE6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A1DE6" w:rsidRDefault="00B62A2F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CA1DE6" w:rsidRDefault="00CA1DE6">
            <w:pPr>
              <w:pStyle w:val="EMPTYCELLSTYLE"/>
            </w:pPr>
          </w:p>
        </w:tc>
      </w:tr>
      <w:tr w:rsidR="00CA1DE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CA1DE6" w:rsidRDefault="00CA1DE6">
            <w:pPr>
              <w:pStyle w:val="EMPTYCELLSTYLE"/>
            </w:pPr>
          </w:p>
        </w:tc>
        <w:tc>
          <w:tcPr>
            <w:tcW w:w="700" w:type="dxa"/>
          </w:tcPr>
          <w:p w:rsidR="00CA1DE6" w:rsidRDefault="00CA1DE6">
            <w:pPr>
              <w:pStyle w:val="EMPTYCELLSTYLE"/>
            </w:pPr>
          </w:p>
        </w:tc>
        <w:tc>
          <w:tcPr>
            <w:tcW w:w="2560" w:type="dxa"/>
          </w:tcPr>
          <w:p w:rsidR="00CA1DE6" w:rsidRDefault="00CA1DE6">
            <w:pPr>
              <w:pStyle w:val="EMPTYCELLSTYLE"/>
            </w:pPr>
          </w:p>
        </w:tc>
        <w:tc>
          <w:tcPr>
            <w:tcW w:w="3200" w:type="dxa"/>
          </w:tcPr>
          <w:p w:rsidR="00CA1DE6" w:rsidRDefault="00CA1DE6">
            <w:pPr>
              <w:pStyle w:val="EMPTYCELLSTYLE"/>
            </w:pPr>
          </w:p>
        </w:tc>
        <w:tc>
          <w:tcPr>
            <w:tcW w:w="1800" w:type="dxa"/>
          </w:tcPr>
          <w:p w:rsidR="00CA1DE6" w:rsidRDefault="00CA1DE6">
            <w:pPr>
              <w:pStyle w:val="EMPTYCELLSTYLE"/>
            </w:pPr>
          </w:p>
        </w:tc>
        <w:tc>
          <w:tcPr>
            <w:tcW w:w="1480" w:type="dxa"/>
          </w:tcPr>
          <w:p w:rsidR="00CA1DE6" w:rsidRDefault="00CA1DE6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CA1DE6" w:rsidRDefault="00B62A2F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CA1DE6" w:rsidRDefault="00CA1DE6">
            <w:pPr>
              <w:pStyle w:val="EMPTYCELLSTYLE"/>
            </w:pPr>
          </w:p>
        </w:tc>
      </w:tr>
      <w:tr w:rsidR="00CA1DE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CA1DE6" w:rsidRDefault="00CA1DE6">
            <w:pPr>
              <w:pStyle w:val="EMPTYCELLSTYLE"/>
            </w:pPr>
          </w:p>
        </w:tc>
        <w:tc>
          <w:tcPr>
            <w:tcW w:w="700" w:type="dxa"/>
          </w:tcPr>
          <w:p w:rsidR="00CA1DE6" w:rsidRDefault="00CA1DE6">
            <w:pPr>
              <w:pStyle w:val="EMPTYCELLSTYLE"/>
            </w:pPr>
          </w:p>
        </w:tc>
        <w:tc>
          <w:tcPr>
            <w:tcW w:w="2560" w:type="dxa"/>
          </w:tcPr>
          <w:p w:rsidR="00CA1DE6" w:rsidRDefault="00CA1DE6">
            <w:pPr>
              <w:pStyle w:val="EMPTYCELLSTYLE"/>
            </w:pPr>
          </w:p>
        </w:tc>
        <w:tc>
          <w:tcPr>
            <w:tcW w:w="3200" w:type="dxa"/>
          </w:tcPr>
          <w:p w:rsidR="00CA1DE6" w:rsidRDefault="00CA1DE6">
            <w:pPr>
              <w:pStyle w:val="EMPTYCELLSTYLE"/>
            </w:pPr>
          </w:p>
        </w:tc>
        <w:tc>
          <w:tcPr>
            <w:tcW w:w="1800" w:type="dxa"/>
          </w:tcPr>
          <w:p w:rsidR="00CA1DE6" w:rsidRDefault="00CA1DE6">
            <w:pPr>
              <w:pStyle w:val="EMPTYCELLSTYLE"/>
            </w:pPr>
          </w:p>
        </w:tc>
        <w:tc>
          <w:tcPr>
            <w:tcW w:w="1480" w:type="dxa"/>
          </w:tcPr>
          <w:p w:rsidR="00CA1DE6" w:rsidRDefault="00CA1DE6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CA1DE6" w:rsidRDefault="00B62A2F">
            <w:r>
              <w:t>Наказ / розпорядчий документ</w:t>
            </w:r>
          </w:p>
        </w:tc>
        <w:tc>
          <w:tcPr>
            <w:tcW w:w="400" w:type="dxa"/>
          </w:tcPr>
          <w:p w:rsidR="00CA1DE6" w:rsidRDefault="00CA1DE6">
            <w:pPr>
              <w:pStyle w:val="EMPTYCELLSTYLE"/>
            </w:pPr>
          </w:p>
        </w:tc>
      </w:tr>
      <w:tr w:rsidR="00CA1DE6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CA1DE6" w:rsidRDefault="00CA1DE6">
            <w:pPr>
              <w:pStyle w:val="EMPTYCELLSTYLE"/>
            </w:pPr>
          </w:p>
        </w:tc>
        <w:tc>
          <w:tcPr>
            <w:tcW w:w="700" w:type="dxa"/>
          </w:tcPr>
          <w:p w:rsidR="00CA1DE6" w:rsidRDefault="00CA1DE6">
            <w:pPr>
              <w:pStyle w:val="EMPTYCELLSTYLE"/>
            </w:pPr>
          </w:p>
        </w:tc>
        <w:tc>
          <w:tcPr>
            <w:tcW w:w="2560" w:type="dxa"/>
          </w:tcPr>
          <w:p w:rsidR="00CA1DE6" w:rsidRDefault="00CA1DE6">
            <w:pPr>
              <w:pStyle w:val="EMPTYCELLSTYLE"/>
            </w:pPr>
          </w:p>
        </w:tc>
        <w:tc>
          <w:tcPr>
            <w:tcW w:w="3200" w:type="dxa"/>
          </w:tcPr>
          <w:p w:rsidR="00CA1DE6" w:rsidRDefault="00CA1DE6">
            <w:pPr>
              <w:pStyle w:val="EMPTYCELLSTYLE"/>
            </w:pPr>
          </w:p>
        </w:tc>
        <w:tc>
          <w:tcPr>
            <w:tcW w:w="1800" w:type="dxa"/>
          </w:tcPr>
          <w:p w:rsidR="00CA1DE6" w:rsidRDefault="00CA1DE6">
            <w:pPr>
              <w:pStyle w:val="EMPTYCELLSTYLE"/>
            </w:pPr>
          </w:p>
        </w:tc>
        <w:tc>
          <w:tcPr>
            <w:tcW w:w="1480" w:type="dxa"/>
          </w:tcPr>
          <w:p w:rsidR="00CA1DE6" w:rsidRDefault="00CA1DE6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A1DE6" w:rsidRDefault="00B62A2F">
            <w:r>
              <w:t>ВИКОНАВЧИЙ КОМІТЕТ НОВОСАНЖАРСЬКОЇ СЕЛИЩНОЇ РАДИ</w:t>
            </w:r>
          </w:p>
        </w:tc>
        <w:tc>
          <w:tcPr>
            <w:tcW w:w="400" w:type="dxa"/>
          </w:tcPr>
          <w:p w:rsidR="00CA1DE6" w:rsidRDefault="00CA1DE6">
            <w:pPr>
              <w:pStyle w:val="EMPTYCELLSTYLE"/>
            </w:pPr>
          </w:p>
        </w:tc>
      </w:tr>
      <w:tr w:rsidR="00CA1DE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CA1DE6" w:rsidRDefault="00CA1DE6">
            <w:pPr>
              <w:pStyle w:val="EMPTYCELLSTYLE"/>
            </w:pPr>
          </w:p>
        </w:tc>
        <w:tc>
          <w:tcPr>
            <w:tcW w:w="700" w:type="dxa"/>
          </w:tcPr>
          <w:p w:rsidR="00CA1DE6" w:rsidRDefault="00CA1DE6">
            <w:pPr>
              <w:pStyle w:val="EMPTYCELLSTYLE"/>
            </w:pPr>
          </w:p>
        </w:tc>
        <w:tc>
          <w:tcPr>
            <w:tcW w:w="2560" w:type="dxa"/>
          </w:tcPr>
          <w:p w:rsidR="00CA1DE6" w:rsidRDefault="00CA1DE6">
            <w:pPr>
              <w:pStyle w:val="EMPTYCELLSTYLE"/>
            </w:pPr>
          </w:p>
        </w:tc>
        <w:tc>
          <w:tcPr>
            <w:tcW w:w="3200" w:type="dxa"/>
          </w:tcPr>
          <w:p w:rsidR="00CA1DE6" w:rsidRDefault="00CA1DE6">
            <w:pPr>
              <w:pStyle w:val="EMPTYCELLSTYLE"/>
            </w:pPr>
          </w:p>
        </w:tc>
        <w:tc>
          <w:tcPr>
            <w:tcW w:w="1800" w:type="dxa"/>
          </w:tcPr>
          <w:p w:rsidR="00CA1DE6" w:rsidRDefault="00CA1DE6">
            <w:pPr>
              <w:pStyle w:val="EMPTYCELLSTYLE"/>
            </w:pPr>
          </w:p>
        </w:tc>
        <w:tc>
          <w:tcPr>
            <w:tcW w:w="1480" w:type="dxa"/>
          </w:tcPr>
          <w:p w:rsidR="00CA1DE6" w:rsidRDefault="00CA1DE6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DE6" w:rsidRDefault="00B62A2F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CA1DE6" w:rsidRDefault="00CA1DE6">
            <w:pPr>
              <w:pStyle w:val="EMPTYCELLSTYLE"/>
            </w:pPr>
          </w:p>
        </w:tc>
      </w:tr>
      <w:tr w:rsidR="00CA1DE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CA1DE6" w:rsidRDefault="00CA1DE6">
            <w:pPr>
              <w:pStyle w:val="EMPTYCELLSTYLE"/>
            </w:pPr>
          </w:p>
        </w:tc>
        <w:tc>
          <w:tcPr>
            <w:tcW w:w="700" w:type="dxa"/>
          </w:tcPr>
          <w:p w:rsidR="00CA1DE6" w:rsidRDefault="00CA1DE6">
            <w:pPr>
              <w:pStyle w:val="EMPTYCELLSTYLE"/>
            </w:pPr>
          </w:p>
        </w:tc>
        <w:tc>
          <w:tcPr>
            <w:tcW w:w="2560" w:type="dxa"/>
          </w:tcPr>
          <w:p w:rsidR="00CA1DE6" w:rsidRDefault="00CA1DE6">
            <w:pPr>
              <w:pStyle w:val="EMPTYCELLSTYLE"/>
            </w:pPr>
          </w:p>
        </w:tc>
        <w:tc>
          <w:tcPr>
            <w:tcW w:w="3200" w:type="dxa"/>
          </w:tcPr>
          <w:p w:rsidR="00CA1DE6" w:rsidRDefault="00CA1DE6">
            <w:pPr>
              <w:pStyle w:val="EMPTYCELLSTYLE"/>
            </w:pPr>
          </w:p>
        </w:tc>
        <w:tc>
          <w:tcPr>
            <w:tcW w:w="1800" w:type="dxa"/>
          </w:tcPr>
          <w:p w:rsidR="00CA1DE6" w:rsidRDefault="00CA1DE6">
            <w:pPr>
              <w:pStyle w:val="EMPTYCELLSTYLE"/>
            </w:pPr>
          </w:p>
        </w:tc>
        <w:tc>
          <w:tcPr>
            <w:tcW w:w="1480" w:type="dxa"/>
          </w:tcPr>
          <w:p w:rsidR="00CA1DE6" w:rsidRDefault="00CA1DE6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DE6" w:rsidRDefault="00CA1DE6">
            <w:pPr>
              <w:ind w:left="60"/>
              <w:jc w:val="center"/>
            </w:pPr>
          </w:p>
        </w:tc>
        <w:tc>
          <w:tcPr>
            <w:tcW w:w="400" w:type="dxa"/>
          </w:tcPr>
          <w:p w:rsidR="00CA1DE6" w:rsidRDefault="00CA1DE6">
            <w:pPr>
              <w:pStyle w:val="EMPTYCELLSTYLE"/>
            </w:pPr>
          </w:p>
        </w:tc>
      </w:tr>
      <w:tr w:rsidR="00CA1DE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CA1DE6" w:rsidRDefault="00CA1DE6">
            <w:pPr>
              <w:pStyle w:val="EMPTYCELLSTYLE"/>
            </w:pPr>
          </w:p>
        </w:tc>
        <w:tc>
          <w:tcPr>
            <w:tcW w:w="700" w:type="dxa"/>
          </w:tcPr>
          <w:p w:rsidR="00CA1DE6" w:rsidRDefault="00CA1DE6">
            <w:pPr>
              <w:pStyle w:val="EMPTYCELLSTYLE"/>
            </w:pPr>
          </w:p>
        </w:tc>
        <w:tc>
          <w:tcPr>
            <w:tcW w:w="2560" w:type="dxa"/>
          </w:tcPr>
          <w:p w:rsidR="00CA1DE6" w:rsidRDefault="00CA1DE6">
            <w:pPr>
              <w:pStyle w:val="EMPTYCELLSTYLE"/>
            </w:pPr>
          </w:p>
        </w:tc>
        <w:tc>
          <w:tcPr>
            <w:tcW w:w="3200" w:type="dxa"/>
          </w:tcPr>
          <w:p w:rsidR="00CA1DE6" w:rsidRDefault="00CA1DE6">
            <w:pPr>
              <w:pStyle w:val="EMPTYCELLSTYLE"/>
            </w:pPr>
          </w:p>
        </w:tc>
        <w:tc>
          <w:tcPr>
            <w:tcW w:w="1800" w:type="dxa"/>
          </w:tcPr>
          <w:p w:rsidR="00CA1DE6" w:rsidRDefault="00CA1DE6">
            <w:pPr>
              <w:pStyle w:val="EMPTYCELLSTYLE"/>
            </w:pPr>
          </w:p>
        </w:tc>
        <w:tc>
          <w:tcPr>
            <w:tcW w:w="1480" w:type="dxa"/>
          </w:tcPr>
          <w:p w:rsidR="00CA1DE6" w:rsidRDefault="00CA1DE6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DE6" w:rsidRDefault="00B62A2F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CA1DE6" w:rsidRDefault="00CA1DE6">
            <w:pPr>
              <w:pStyle w:val="EMPTYCELLSTYLE"/>
            </w:pPr>
          </w:p>
        </w:tc>
      </w:tr>
      <w:tr w:rsidR="00CA1DE6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CA1DE6" w:rsidRDefault="00CA1DE6">
            <w:pPr>
              <w:pStyle w:val="EMPTYCELLSTYLE"/>
            </w:pPr>
          </w:p>
        </w:tc>
        <w:tc>
          <w:tcPr>
            <w:tcW w:w="700" w:type="dxa"/>
          </w:tcPr>
          <w:p w:rsidR="00CA1DE6" w:rsidRDefault="00CA1DE6">
            <w:pPr>
              <w:pStyle w:val="EMPTYCELLSTYLE"/>
            </w:pPr>
          </w:p>
        </w:tc>
        <w:tc>
          <w:tcPr>
            <w:tcW w:w="2560" w:type="dxa"/>
          </w:tcPr>
          <w:p w:rsidR="00CA1DE6" w:rsidRDefault="00CA1DE6">
            <w:pPr>
              <w:pStyle w:val="EMPTYCELLSTYLE"/>
            </w:pPr>
          </w:p>
        </w:tc>
        <w:tc>
          <w:tcPr>
            <w:tcW w:w="3200" w:type="dxa"/>
          </w:tcPr>
          <w:p w:rsidR="00CA1DE6" w:rsidRDefault="00CA1DE6">
            <w:pPr>
              <w:pStyle w:val="EMPTYCELLSTYLE"/>
            </w:pPr>
          </w:p>
        </w:tc>
        <w:tc>
          <w:tcPr>
            <w:tcW w:w="1800" w:type="dxa"/>
          </w:tcPr>
          <w:p w:rsidR="00CA1DE6" w:rsidRDefault="00CA1DE6">
            <w:pPr>
              <w:pStyle w:val="EMPTYCELLSTYLE"/>
            </w:pPr>
          </w:p>
        </w:tc>
        <w:tc>
          <w:tcPr>
            <w:tcW w:w="1480" w:type="dxa"/>
          </w:tcPr>
          <w:p w:rsidR="00CA1DE6" w:rsidRDefault="00CA1DE6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1DE6" w:rsidRDefault="00B62A2F">
            <w:r>
              <w:t>05.04.2021 р. № 74</w:t>
            </w:r>
          </w:p>
        </w:tc>
        <w:tc>
          <w:tcPr>
            <w:tcW w:w="400" w:type="dxa"/>
          </w:tcPr>
          <w:p w:rsidR="00CA1DE6" w:rsidRDefault="00CA1DE6">
            <w:pPr>
              <w:pStyle w:val="EMPTYCELLSTYLE"/>
            </w:pPr>
          </w:p>
        </w:tc>
      </w:tr>
      <w:tr w:rsidR="00CA1DE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CA1DE6" w:rsidRDefault="00CA1DE6">
            <w:pPr>
              <w:pStyle w:val="EMPTYCELLSTYLE"/>
            </w:pPr>
          </w:p>
        </w:tc>
        <w:tc>
          <w:tcPr>
            <w:tcW w:w="700" w:type="dxa"/>
          </w:tcPr>
          <w:p w:rsidR="00CA1DE6" w:rsidRDefault="00CA1DE6">
            <w:pPr>
              <w:pStyle w:val="EMPTYCELLSTYLE"/>
            </w:pPr>
          </w:p>
        </w:tc>
        <w:tc>
          <w:tcPr>
            <w:tcW w:w="2560" w:type="dxa"/>
          </w:tcPr>
          <w:p w:rsidR="00CA1DE6" w:rsidRDefault="00CA1DE6">
            <w:pPr>
              <w:pStyle w:val="EMPTYCELLSTYLE"/>
            </w:pPr>
          </w:p>
        </w:tc>
        <w:tc>
          <w:tcPr>
            <w:tcW w:w="3200" w:type="dxa"/>
          </w:tcPr>
          <w:p w:rsidR="00CA1DE6" w:rsidRDefault="00CA1DE6">
            <w:pPr>
              <w:pStyle w:val="EMPTYCELLSTYLE"/>
            </w:pPr>
          </w:p>
        </w:tc>
        <w:tc>
          <w:tcPr>
            <w:tcW w:w="1800" w:type="dxa"/>
          </w:tcPr>
          <w:p w:rsidR="00CA1DE6" w:rsidRDefault="00CA1DE6">
            <w:pPr>
              <w:pStyle w:val="EMPTYCELLSTYLE"/>
            </w:pPr>
          </w:p>
        </w:tc>
        <w:tc>
          <w:tcPr>
            <w:tcW w:w="1480" w:type="dxa"/>
          </w:tcPr>
          <w:p w:rsidR="00CA1DE6" w:rsidRDefault="00CA1DE6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CA1DE6" w:rsidRDefault="00CA1DE6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CA1DE6" w:rsidRDefault="00CA1DE6">
            <w:pPr>
              <w:pStyle w:val="EMPTYCELLSTYLE"/>
            </w:pPr>
          </w:p>
        </w:tc>
        <w:tc>
          <w:tcPr>
            <w:tcW w:w="1800" w:type="dxa"/>
          </w:tcPr>
          <w:p w:rsidR="00CA1DE6" w:rsidRDefault="00CA1DE6">
            <w:pPr>
              <w:pStyle w:val="EMPTYCELLSTYLE"/>
            </w:pPr>
          </w:p>
        </w:tc>
        <w:tc>
          <w:tcPr>
            <w:tcW w:w="400" w:type="dxa"/>
          </w:tcPr>
          <w:p w:rsidR="00CA1DE6" w:rsidRDefault="00CA1DE6">
            <w:pPr>
              <w:pStyle w:val="EMPTYCELLSTYLE"/>
            </w:pPr>
          </w:p>
        </w:tc>
      </w:tr>
      <w:tr w:rsidR="00CA1DE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CA1DE6" w:rsidRDefault="00CA1DE6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DE6" w:rsidRDefault="00B62A2F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CA1DE6" w:rsidRDefault="00CA1DE6">
            <w:pPr>
              <w:pStyle w:val="EMPTYCELLSTYLE"/>
            </w:pPr>
          </w:p>
        </w:tc>
      </w:tr>
      <w:tr w:rsidR="00CA1DE6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CA1DE6" w:rsidRDefault="00CA1DE6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CA1DE6" w:rsidRDefault="00B62A2F">
            <w:pPr>
              <w:jc w:val="center"/>
            </w:pPr>
            <w:r>
              <w:rPr>
                <w:b/>
                <w:sz w:val="28"/>
              </w:rPr>
              <w:t>бюджетної програми місцевого бюджету на  2021 рік</w:t>
            </w:r>
          </w:p>
        </w:tc>
        <w:tc>
          <w:tcPr>
            <w:tcW w:w="400" w:type="dxa"/>
          </w:tcPr>
          <w:p w:rsidR="00CA1DE6" w:rsidRDefault="00CA1DE6">
            <w:pPr>
              <w:pStyle w:val="EMPTYCELLSTYLE"/>
            </w:pPr>
          </w:p>
        </w:tc>
      </w:tr>
      <w:tr w:rsidR="00CA1DE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CA1DE6" w:rsidRDefault="00CA1DE6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A1DE6" w:rsidRDefault="00B62A2F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A1DE6" w:rsidRDefault="00B62A2F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A1DE6" w:rsidRDefault="00B62A2F">
            <w:r>
              <w:t>ВИКОНАВЧИЙ КОМІТЕТ НОВОСАНЖАРСЬКОЇ СЕЛИЩНОЇ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A1DE6" w:rsidRDefault="00B62A2F">
            <w:pPr>
              <w:jc w:val="center"/>
            </w:pPr>
            <w:r>
              <w:t>04382553</w:t>
            </w:r>
          </w:p>
        </w:tc>
        <w:tc>
          <w:tcPr>
            <w:tcW w:w="400" w:type="dxa"/>
          </w:tcPr>
          <w:p w:rsidR="00CA1DE6" w:rsidRDefault="00CA1DE6">
            <w:pPr>
              <w:pStyle w:val="EMPTYCELLSTYLE"/>
            </w:pPr>
          </w:p>
        </w:tc>
      </w:tr>
      <w:tr w:rsidR="00CA1DE6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CA1DE6" w:rsidRDefault="00CA1DE6">
            <w:pPr>
              <w:pStyle w:val="EMPTYCELLSTYLE"/>
            </w:pPr>
          </w:p>
        </w:tc>
        <w:tc>
          <w:tcPr>
            <w:tcW w:w="700" w:type="dxa"/>
          </w:tcPr>
          <w:p w:rsidR="00CA1DE6" w:rsidRDefault="00CA1DE6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CA1DE6" w:rsidRDefault="00B62A2F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CA1DE6" w:rsidRDefault="00B62A2F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CA1DE6" w:rsidRDefault="00B62A2F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CA1DE6" w:rsidRDefault="00CA1DE6">
            <w:pPr>
              <w:pStyle w:val="EMPTYCELLSTYLE"/>
            </w:pPr>
          </w:p>
        </w:tc>
      </w:tr>
      <w:tr w:rsidR="00CA1DE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CA1DE6" w:rsidRDefault="00CA1DE6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A1DE6" w:rsidRDefault="00B62A2F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A1DE6" w:rsidRDefault="00B62A2F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A1DE6" w:rsidRDefault="00B62A2F">
            <w:r>
              <w:t>ВИКОНАВЧИЙ КОМІТЕТ НОВОСАНЖАРСЬКОЇ СЕЛИЩНОЇ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A1DE6" w:rsidRDefault="00B62A2F">
            <w:pPr>
              <w:jc w:val="center"/>
            </w:pPr>
            <w:r>
              <w:t>04382553</w:t>
            </w:r>
          </w:p>
        </w:tc>
        <w:tc>
          <w:tcPr>
            <w:tcW w:w="400" w:type="dxa"/>
          </w:tcPr>
          <w:p w:rsidR="00CA1DE6" w:rsidRDefault="00CA1DE6">
            <w:pPr>
              <w:pStyle w:val="EMPTYCELLSTYLE"/>
            </w:pPr>
          </w:p>
        </w:tc>
      </w:tr>
      <w:tr w:rsidR="00CA1DE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CA1DE6" w:rsidRDefault="00CA1DE6">
            <w:pPr>
              <w:pStyle w:val="EMPTYCELLSTYLE"/>
            </w:pPr>
          </w:p>
        </w:tc>
        <w:tc>
          <w:tcPr>
            <w:tcW w:w="700" w:type="dxa"/>
          </w:tcPr>
          <w:p w:rsidR="00CA1DE6" w:rsidRDefault="00CA1DE6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CA1DE6" w:rsidRDefault="00B62A2F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CA1DE6" w:rsidRDefault="00B62A2F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CA1DE6" w:rsidRDefault="00B62A2F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CA1DE6" w:rsidRDefault="00CA1DE6">
            <w:pPr>
              <w:pStyle w:val="EMPTYCELLSTYLE"/>
            </w:pPr>
          </w:p>
        </w:tc>
      </w:tr>
      <w:tr w:rsidR="00CA1DE6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CA1DE6" w:rsidRDefault="00CA1DE6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A1DE6" w:rsidRDefault="00B62A2F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A1DE6" w:rsidRDefault="00B62A2F">
            <w:pPr>
              <w:jc w:val="center"/>
            </w:pPr>
            <w:r>
              <w:rPr>
                <w:b/>
              </w:rPr>
              <w:t>0213104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A1DE6" w:rsidRDefault="00B62A2F">
            <w:pPr>
              <w:jc w:val="center"/>
            </w:pPr>
            <w:r>
              <w:t>3104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A1DE6" w:rsidRDefault="00B62A2F">
            <w:pPr>
              <w:jc w:val="center"/>
            </w:pPr>
            <w:r>
              <w:t xml:space="preserve">  1020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1DE6" w:rsidRDefault="00B62A2F">
            <w:pPr>
              <w:ind w:left="60"/>
              <w:jc w:val="both"/>
            </w:pPr>
            <w:r>
              <w:t>Забезпечення соціальними послугами за місцем проживання громадян, які не здатні до самообслуговування у зв'язку з похилим віком, хворобою, інвалідністю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A1DE6" w:rsidRDefault="00B62A2F">
            <w:pPr>
              <w:jc w:val="center"/>
            </w:pPr>
            <w:r>
              <w:t>16530000000</w:t>
            </w:r>
          </w:p>
        </w:tc>
        <w:tc>
          <w:tcPr>
            <w:tcW w:w="400" w:type="dxa"/>
          </w:tcPr>
          <w:p w:rsidR="00CA1DE6" w:rsidRDefault="00CA1DE6">
            <w:pPr>
              <w:pStyle w:val="EMPTYCELLSTYLE"/>
            </w:pPr>
          </w:p>
        </w:tc>
      </w:tr>
      <w:tr w:rsidR="00CA1DE6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CA1DE6" w:rsidRDefault="00CA1DE6">
            <w:pPr>
              <w:pStyle w:val="EMPTYCELLSTYLE"/>
            </w:pPr>
          </w:p>
        </w:tc>
        <w:tc>
          <w:tcPr>
            <w:tcW w:w="700" w:type="dxa"/>
          </w:tcPr>
          <w:p w:rsidR="00CA1DE6" w:rsidRDefault="00CA1DE6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DE6" w:rsidRDefault="00B62A2F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DE6" w:rsidRDefault="00B62A2F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DE6" w:rsidRDefault="00B62A2F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DE6" w:rsidRDefault="00B62A2F">
            <w:pPr>
              <w:jc w:val="center"/>
            </w:pPr>
            <w:r>
              <w:rPr>
                <w:sz w:val="14"/>
              </w:rPr>
              <w:t>(найменування бюджетної програми згідно з Типовою програмною класифікацією видатків та кредитування місцевог</w:t>
            </w:r>
            <w:r>
              <w:rPr>
                <w:sz w:val="14"/>
              </w:rPr>
              <w:t>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DE6" w:rsidRDefault="00B62A2F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CA1DE6" w:rsidRDefault="00CA1DE6">
            <w:pPr>
              <w:pStyle w:val="EMPTYCELLSTYLE"/>
            </w:pPr>
          </w:p>
        </w:tc>
      </w:tr>
      <w:tr w:rsidR="00CA1DE6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CA1DE6" w:rsidRDefault="00CA1DE6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A1DE6" w:rsidRDefault="00B62A2F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7151490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7121490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30000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CA1DE6" w:rsidRDefault="00CA1DE6">
            <w:pPr>
              <w:pStyle w:val="EMPTYCELLSTYLE"/>
            </w:pPr>
          </w:p>
        </w:tc>
      </w:tr>
      <w:tr w:rsidR="00CA1DE6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CA1DE6" w:rsidRDefault="00CA1DE6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CA1DE6" w:rsidRDefault="00B62A2F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CA1DE6" w:rsidRDefault="00CA1DE6">
            <w:pPr>
              <w:pStyle w:val="EMPTYCELLSTYLE"/>
            </w:pPr>
          </w:p>
        </w:tc>
      </w:tr>
      <w:tr w:rsidR="00CA1DE6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CA1DE6" w:rsidRDefault="00CA1DE6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DE6" w:rsidRDefault="00B62A2F">
            <w:r>
              <w:t>Конституція України, Бюджетний кодекс України, Наказ Міністерства праці та соціальної політики України та Міністества охорони України  від 05.10.2005 року №308/519, Наказ Міністерства праці та соціальної політики України від 14.05.2018 року №668, рішення в</w:t>
            </w:r>
            <w:r>
              <w:t xml:space="preserve">осьмої сесії восьмого скликання від 31.03.2021 року №8 "Про внесення  змін до рішення третьої позачергової сесії восьмого скликання від 24 грудня 2020 року "Про бюджет Новосанжарської селищної територіальної  громади на 2021 рік" </w:t>
            </w:r>
          </w:p>
        </w:tc>
        <w:tc>
          <w:tcPr>
            <w:tcW w:w="400" w:type="dxa"/>
          </w:tcPr>
          <w:p w:rsidR="00CA1DE6" w:rsidRDefault="00CA1DE6">
            <w:pPr>
              <w:pStyle w:val="EMPTYCELLSTYLE"/>
            </w:pPr>
          </w:p>
        </w:tc>
      </w:tr>
      <w:tr w:rsidR="00CA1DE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CA1DE6" w:rsidRDefault="00CA1DE6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DE6" w:rsidRDefault="00B62A2F">
            <w:r>
              <w:rPr>
                <w:sz w:val="24"/>
              </w:rPr>
              <w:t>6. Цілі державної полі</w:t>
            </w:r>
            <w:r>
              <w:rPr>
                <w:sz w:val="24"/>
              </w:rPr>
              <w:t>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CA1DE6" w:rsidRDefault="00CA1DE6">
            <w:pPr>
              <w:pStyle w:val="EMPTYCELLSTYLE"/>
            </w:pPr>
          </w:p>
        </w:tc>
      </w:tr>
      <w:tr w:rsidR="00CA1DE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CA1DE6" w:rsidRDefault="00CA1DE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DE6" w:rsidRDefault="00B62A2F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DE6" w:rsidRDefault="00B62A2F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CA1DE6" w:rsidRDefault="00CA1DE6">
            <w:pPr>
              <w:pStyle w:val="EMPTYCELLSTYLE"/>
            </w:pPr>
          </w:p>
        </w:tc>
      </w:tr>
      <w:tr w:rsidR="00CA1DE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A1DE6" w:rsidRDefault="00CA1DE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1DE6" w:rsidRDefault="00B62A2F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1DE6" w:rsidRDefault="00B62A2F">
            <w:pPr>
              <w:ind w:left="60"/>
            </w:pPr>
            <w:r>
              <w:t>Забезпечення надання соціальних послуг громадянам похилого віку, інвалідам</w:t>
            </w:r>
          </w:p>
        </w:tc>
        <w:tc>
          <w:tcPr>
            <w:tcW w:w="400" w:type="dxa"/>
          </w:tcPr>
          <w:p w:rsidR="00CA1DE6" w:rsidRDefault="00CA1DE6">
            <w:pPr>
              <w:pStyle w:val="EMPTYCELLSTYLE"/>
            </w:pPr>
          </w:p>
        </w:tc>
      </w:tr>
      <w:tr w:rsidR="00CA1DE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CA1DE6" w:rsidRDefault="00CA1DE6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CA1DE6" w:rsidRDefault="00CA1DE6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CA1DE6" w:rsidRDefault="00CA1DE6">
            <w:pPr>
              <w:pStyle w:val="EMPTYCELLSTYLE"/>
            </w:pPr>
          </w:p>
        </w:tc>
        <w:tc>
          <w:tcPr>
            <w:tcW w:w="1800" w:type="dxa"/>
          </w:tcPr>
          <w:p w:rsidR="00CA1DE6" w:rsidRDefault="00CA1DE6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A1DE6" w:rsidRDefault="00CA1DE6">
            <w:pPr>
              <w:pStyle w:val="EMPTYCELLSTYLE"/>
            </w:pPr>
          </w:p>
        </w:tc>
        <w:tc>
          <w:tcPr>
            <w:tcW w:w="580" w:type="dxa"/>
          </w:tcPr>
          <w:p w:rsidR="00CA1DE6" w:rsidRDefault="00CA1DE6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A1DE6" w:rsidRDefault="00CA1DE6">
            <w:pPr>
              <w:pStyle w:val="EMPTYCELLSTYLE"/>
            </w:pPr>
          </w:p>
        </w:tc>
        <w:tc>
          <w:tcPr>
            <w:tcW w:w="1800" w:type="dxa"/>
          </w:tcPr>
          <w:p w:rsidR="00CA1DE6" w:rsidRDefault="00CA1DE6">
            <w:pPr>
              <w:pStyle w:val="EMPTYCELLSTYLE"/>
            </w:pPr>
          </w:p>
        </w:tc>
        <w:tc>
          <w:tcPr>
            <w:tcW w:w="1800" w:type="dxa"/>
          </w:tcPr>
          <w:p w:rsidR="00CA1DE6" w:rsidRDefault="00CA1DE6">
            <w:pPr>
              <w:pStyle w:val="EMPTYCELLSTYLE"/>
            </w:pPr>
          </w:p>
        </w:tc>
        <w:tc>
          <w:tcPr>
            <w:tcW w:w="400" w:type="dxa"/>
          </w:tcPr>
          <w:p w:rsidR="00CA1DE6" w:rsidRDefault="00CA1DE6">
            <w:pPr>
              <w:pStyle w:val="EMPTYCELLSTYLE"/>
            </w:pPr>
          </w:p>
        </w:tc>
      </w:tr>
      <w:tr w:rsidR="00CA1DE6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CA1DE6" w:rsidRDefault="00CA1DE6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A1DE6" w:rsidRDefault="00B62A2F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CA1DE6" w:rsidRDefault="00CA1DE6">
            <w:pPr>
              <w:pStyle w:val="EMPTYCELLSTYLE"/>
            </w:pPr>
          </w:p>
        </w:tc>
      </w:tr>
      <w:tr w:rsidR="00CA1DE6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400" w:type="dxa"/>
          </w:tcPr>
          <w:p w:rsidR="00CA1DE6" w:rsidRDefault="00CA1DE6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DE6" w:rsidRDefault="00B62A2F">
            <w:r>
              <w:t xml:space="preserve"> </w:t>
            </w:r>
            <w:r>
              <w:tab/>
            </w:r>
            <w:r>
              <w:br/>
            </w:r>
            <w:r>
              <w:br/>
            </w:r>
            <w:r>
              <w:t>Надання соціальних послуг, зокрема стаціонарного догляду, догляду вдома, денного догляду громадянам похилого віку, особам з інвалідністю, дітям з інвалідністю в установах соціального обслуговування системи органів праці та соціального захисту населення</w:t>
            </w:r>
          </w:p>
        </w:tc>
        <w:tc>
          <w:tcPr>
            <w:tcW w:w="400" w:type="dxa"/>
          </w:tcPr>
          <w:p w:rsidR="00CA1DE6" w:rsidRDefault="00CA1DE6">
            <w:pPr>
              <w:pStyle w:val="EMPTYCELLSTYLE"/>
            </w:pPr>
          </w:p>
        </w:tc>
      </w:tr>
      <w:tr w:rsidR="00CA1DE6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CA1DE6" w:rsidRDefault="00CA1DE6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DE6" w:rsidRDefault="00B62A2F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CA1DE6" w:rsidRDefault="00CA1DE6">
            <w:pPr>
              <w:pStyle w:val="EMPTYCELLSTYLE"/>
            </w:pPr>
          </w:p>
        </w:tc>
      </w:tr>
      <w:tr w:rsidR="00CA1DE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CA1DE6" w:rsidRDefault="00CA1DE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DE6" w:rsidRDefault="00B62A2F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DE6" w:rsidRDefault="00B62A2F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CA1DE6" w:rsidRDefault="00CA1DE6">
            <w:pPr>
              <w:pStyle w:val="EMPTYCELLSTYLE"/>
            </w:pPr>
          </w:p>
        </w:tc>
      </w:tr>
      <w:tr w:rsidR="00CA1DE6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CA1DE6" w:rsidRDefault="00CA1DE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1DE6" w:rsidRDefault="00B62A2F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A1DE6" w:rsidRDefault="00B62A2F">
            <w:pPr>
              <w:ind w:left="60"/>
            </w:pPr>
            <w:r>
              <w:t>Забезпечення соціальними послугами за місцем проживання громадян, не здатних до самообслуговування у зв’язку з похилим віком, хворобою, інвалідністю, а також громадян, які перебувають у складних життєвих обставинах</w:t>
            </w:r>
          </w:p>
        </w:tc>
        <w:tc>
          <w:tcPr>
            <w:tcW w:w="400" w:type="dxa"/>
          </w:tcPr>
          <w:p w:rsidR="00CA1DE6" w:rsidRDefault="00CA1DE6">
            <w:pPr>
              <w:pStyle w:val="EMPTYCELLSTYLE"/>
            </w:pPr>
          </w:p>
        </w:tc>
      </w:tr>
      <w:tr w:rsidR="00CA1DE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CA1DE6" w:rsidRDefault="00CA1DE6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DE6" w:rsidRDefault="00B62A2F">
            <w:r>
              <w:rPr>
                <w:sz w:val="24"/>
              </w:rPr>
              <w:t>9. Напрями використання бюджетних кошт</w:t>
            </w:r>
            <w:r>
              <w:rPr>
                <w:sz w:val="24"/>
              </w:rPr>
              <w:t>ів</w:t>
            </w:r>
          </w:p>
        </w:tc>
        <w:tc>
          <w:tcPr>
            <w:tcW w:w="400" w:type="dxa"/>
          </w:tcPr>
          <w:p w:rsidR="00CA1DE6" w:rsidRDefault="00CA1DE6">
            <w:pPr>
              <w:pStyle w:val="EMPTYCELLSTYLE"/>
            </w:pPr>
          </w:p>
        </w:tc>
      </w:tr>
      <w:tr w:rsidR="00CA1DE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CA1DE6" w:rsidRDefault="00CA1DE6">
            <w:pPr>
              <w:pStyle w:val="EMPTYCELLSTYLE"/>
            </w:pPr>
          </w:p>
        </w:tc>
        <w:tc>
          <w:tcPr>
            <w:tcW w:w="700" w:type="dxa"/>
          </w:tcPr>
          <w:p w:rsidR="00CA1DE6" w:rsidRDefault="00CA1DE6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CA1DE6" w:rsidRDefault="00CA1DE6">
            <w:pPr>
              <w:pStyle w:val="EMPTYCELLSTYLE"/>
            </w:pPr>
          </w:p>
        </w:tc>
        <w:tc>
          <w:tcPr>
            <w:tcW w:w="1800" w:type="dxa"/>
          </w:tcPr>
          <w:p w:rsidR="00CA1DE6" w:rsidRDefault="00CA1DE6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A1DE6" w:rsidRDefault="00CA1DE6">
            <w:pPr>
              <w:pStyle w:val="EMPTYCELLSTYLE"/>
            </w:pPr>
          </w:p>
        </w:tc>
        <w:tc>
          <w:tcPr>
            <w:tcW w:w="580" w:type="dxa"/>
          </w:tcPr>
          <w:p w:rsidR="00CA1DE6" w:rsidRDefault="00CA1DE6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A1DE6" w:rsidRDefault="00CA1DE6">
            <w:pPr>
              <w:pStyle w:val="EMPTYCELLSTYLE"/>
            </w:pPr>
          </w:p>
        </w:tc>
        <w:tc>
          <w:tcPr>
            <w:tcW w:w="1800" w:type="dxa"/>
          </w:tcPr>
          <w:p w:rsidR="00CA1DE6" w:rsidRDefault="00CA1DE6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A1DE6" w:rsidRDefault="00B62A2F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CA1DE6" w:rsidRDefault="00CA1DE6">
            <w:pPr>
              <w:pStyle w:val="EMPTYCELLSTYLE"/>
            </w:pPr>
          </w:p>
        </w:tc>
      </w:tr>
      <w:tr w:rsidR="00CA1DE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CA1DE6" w:rsidRDefault="00CA1DE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DE6" w:rsidRDefault="00B62A2F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DE6" w:rsidRDefault="00B62A2F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DE6" w:rsidRDefault="00B62A2F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DE6" w:rsidRDefault="00B62A2F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DE6" w:rsidRDefault="00B62A2F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CA1DE6" w:rsidRDefault="00CA1DE6">
            <w:pPr>
              <w:pStyle w:val="EMPTYCELLSTYLE"/>
            </w:pPr>
          </w:p>
        </w:tc>
      </w:tr>
      <w:tr w:rsidR="00CA1DE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CA1DE6" w:rsidRDefault="00CA1DE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DE6" w:rsidRDefault="00B62A2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DE6" w:rsidRDefault="00B62A2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DE6" w:rsidRDefault="00B62A2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DE6" w:rsidRDefault="00B62A2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DE6" w:rsidRDefault="00B62A2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CA1DE6" w:rsidRDefault="00CA1DE6">
            <w:pPr>
              <w:pStyle w:val="EMPTYCELLSTYLE"/>
            </w:pPr>
          </w:p>
        </w:tc>
      </w:tr>
      <w:tr w:rsidR="00CA1DE6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00" w:type="dxa"/>
          </w:tcPr>
          <w:p w:rsidR="00CA1DE6" w:rsidRDefault="00CA1DE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1DE6" w:rsidRDefault="00B62A2F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1DE6" w:rsidRDefault="00B62A2F">
            <w:pPr>
              <w:ind w:left="60"/>
            </w:pPr>
            <w:r>
              <w:t>Забезпечення соціальними послугами за місцем проживання громадян, не здатних до самообслуговування у зв’язку з похилим віком, хворобою, інвалідністю, а також громадян, які перебувають у складних життєвих обставинах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1DE6" w:rsidRDefault="00B62A2F">
            <w:pPr>
              <w:ind w:right="60"/>
              <w:jc w:val="right"/>
            </w:pPr>
            <w:r>
              <w:t>7 121 490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1DE6" w:rsidRDefault="00B62A2F">
            <w:pPr>
              <w:ind w:right="60"/>
              <w:jc w:val="right"/>
            </w:pPr>
            <w:r>
              <w:t>30 000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1DE6" w:rsidRDefault="00B62A2F">
            <w:pPr>
              <w:ind w:right="60"/>
              <w:jc w:val="right"/>
            </w:pPr>
            <w:r>
              <w:t>7 151 490</w:t>
            </w:r>
          </w:p>
        </w:tc>
        <w:tc>
          <w:tcPr>
            <w:tcW w:w="400" w:type="dxa"/>
          </w:tcPr>
          <w:p w:rsidR="00CA1DE6" w:rsidRDefault="00CA1DE6">
            <w:pPr>
              <w:pStyle w:val="EMPTYCELLSTYLE"/>
            </w:pPr>
          </w:p>
        </w:tc>
      </w:tr>
      <w:tr w:rsidR="00CA1DE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A1DE6" w:rsidRDefault="00CA1DE6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DE6" w:rsidRDefault="00B62A2F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1DE6" w:rsidRDefault="00B62A2F">
            <w:pPr>
              <w:ind w:right="60"/>
              <w:jc w:val="right"/>
            </w:pPr>
            <w:r>
              <w:rPr>
                <w:b/>
              </w:rPr>
              <w:t>7 121 490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1DE6" w:rsidRDefault="00B62A2F">
            <w:pPr>
              <w:ind w:right="60"/>
              <w:jc w:val="right"/>
            </w:pPr>
            <w:r>
              <w:rPr>
                <w:b/>
              </w:rPr>
              <w:t>30 000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1DE6" w:rsidRDefault="00B62A2F">
            <w:pPr>
              <w:ind w:right="60"/>
              <w:jc w:val="right"/>
            </w:pPr>
            <w:r>
              <w:rPr>
                <w:b/>
              </w:rPr>
              <w:t>7 151 490</w:t>
            </w:r>
          </w:p>
        </w:tc>
        <w:tc>
          <w:tcPr>
            <w:tcW w:w="400" w:type="dxa"/>
          </w:tcPr>
          <w:p w:rsidR="00CA1DE6" w:rsidRDefault="00CA1DE6">
            <w:pPr>
              <w:pStyle w:val="EMPTYCELLSTYLE"/>
            </w:pPr>
          </w:p>
        </w:tc>
      </w:tr>
      <w:tr w:rsidR="00CA1DE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CA1DE6" w:rsidRDefault="00CA1DE6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DE6" w:rsidRDefault="00B62A2F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CA1DE6" w:rsidRDefault="00CA1DE6">
            <w:pPr>
              <w:pStyle w:val="EMPTYCELLSTYLE"/>
            </w:pPr>
          </w:p>
        </w:tc>
      </w:tr>
      <w:tr w:rsidR="00CA1DE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CA1DE6" w:rsidRDefault="00CA1DE6">
            <w:pPr>
              <w:pStyle w:val="EMPTYCELLSTYLE"/>
            </w:pPr>
          </w:p>
        </w:tc>
        <w:tc>
          <w:tcPr>
            <w:tcW w:w="700" w:type="dxa"/>
          </w:tcPr>
          <w:p w:rsidR="00CA1DE6" w:rsidRDefault="00CA1DE6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CA1DE6" w:rsidRDefault="00CA1DE6">
            <w:pPr>
              <w:pStyle w:val="EMPTYCELLSTYLE"/>
            </w:pPr>
          </w:p>
        </w:tc>
        <w:tc>
          <w:tcPr>
            <w:tcW w:w="1800" w:type="dxa"/>
          </w:tcPr>
          <w:p w:rsidR="00CA1DE6" w:rsidRDefault="00CA1DE6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A1DE6" w:rsidRDefault="00CA1DE6">
            <w:pPr>
              <w:pStyle w:val="EMPTYCELLSTYLE"/>
            </w:pPr>
          </w:p>
        </w:tc>
        <w:tc>
          <w:tcPr>
            <w:tcW w:w="580" w:type="dxa"/>
          </w:tcPr>
          <w:p w:rsidR="00CA1DE6" w:rsidRDefault="00CA1DE6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A1DE6" w:rsidRDefault="00CA1DE6">
            <w:pPr>
              <w:pStyle w:val="EMPTYCELLSTYLE"/>
            </w:pPr>
          </w:p>
        </w:tc>
        <w:tc>
          <w:tcPr>
            <w:tcW w:w="1800" w:type="dxa"/>
          </w:tcPr>
          <w:p w:rsidR="00CA1DE6" w:rsidRDefault="00CA1DE6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A1DE6" w:rsidRDefault="00B62A2F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CA1DE6" w:rsidRDefault="00CA1DE6">
            <w:pPr>
              <w:pStyle w:val="EMPTYCELLSTYLE"/>
            </w:pPr>
          </w:p>
        </w:tc>
      </w:tr>
      <w:tr w:rsidR="00CA1DE6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CA1DE6" w:rsidRDefault="00CA1DE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DE6" w:rsidRDefault="00B62A2F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DE6" w:rsidRDefault="00B62A2F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DE6" w:rsidRDefault="00B62A2F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DE6" w:rsidRDefault="00B62A2F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DE6" w:rsidRDefault="00B62A2F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CA1DE6" w:rsidRDefault="00CA1DE6">
            <w:pPr>
              <w:pStyle w:val="EMPTYCELLSTYLE"/>
            </w:pPr>
          </w:p>
        </w:tc>
      </w:tr>
      <w:tr w:rsidR="00CA1DE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CA1DE6" w:rsidRDefault="00CA1DE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DE6" w:rsidRDefault="00B62A2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DE6" w:rsidRDefault="00B62A2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DE6" w:rsidRDefault="00B62A2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DE6" w:rsidRDefault="00B62A2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DE6" w:rsidRDefault="00B62A2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CA1DE6" w:rsidRDefault="00CA1DE6">
            <w:pPr>
              <w:pStyle w:val="EMPTYCELLSTYLE"/>
            </w:pPr>
          </w:p>
        </w:tc>
      </w:tr>
      <w:tr w:rsidR="00CA1DE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A1DE6" w:rsidRDefault="00CA1DE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DE6" w:rsidRDefault="00CA1DE6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DE6" w:rsidRDefault="00B62A2F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1DE6" w:rsidRDefault="00CA1DE6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1DE6" w:rsidRDefault="00CA1DE6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1DE6" w:rsidRDefault="00CA1DE6">
            <w:pPr>
              <w:ind w:right="60"/>
              <w:jc w:val="right"/>
            </w:pPr>
          </w:p>
        </w:tc>
        <w:tc>
          <w:tcPr>
            <w:tcW w:w="400" w:type="dxa"/>
          </w:tcPr>
          <w:p w:rsidR="00CA1DE6" w:rsidRDefault="00CA1DE6">
            <w:pPr>
              <w:pStyle w:val="EMPTYCELLSTYLE"/>
            </w:pPr>
          </w:p>
        </w:tc>
      </w:tr>
      <w:tr w:rsidR="00CA1DE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CA1DE6" w:rsidRDefault="00CA1DE6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DE6" w:rsidRDefault="00B62A2F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CA1DE6" w:rsidRDefault="00CA1DE6">
            <w:pPr>
              <w:pStyle w:val="EMPTYCELLSTYLE"/>
            </w:pPr>
          </w:p>
        </w:tc>
      </w:tr>
      <w:tr w:rsidR="00CA1DE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CA1DE6" w:rsidRDefault="00CA1DE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DE6" w:rsidRDefault="00B62A2F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DE6" w:rsidRDefault="00B62A2F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DE6" w:rsidRDefault="00B62A2F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DE6" w:rsidRDefault="00B62A2F">
            <w:pPr>
              <w:ind w:left="60"/>
              <w:jc w:val="center"/>
            </w:pPr>
            <w:r>
              <w:t>Джерело</w:t>
            </w:r>
            <w:r>
              <w:br/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DE6" w:rsidRDefault="00B62A2F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DE6" w:rsidRDefault="00B62A2F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DE6" w:rsidRDefault="00B62A2F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CA1DE6" w:rsidRDefault="00CA1DE6">
            <w:pPr>
              <w:pStyle w:val="EMPTYCELLSTYLE"/>
            </w:pPr>
          </w:p>
        </w:tc>
      </w:tr>
      <w:tr w:rsidR="00CA1DE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CA1DE6" w:rsidRDefault="00CA1DE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DE6" w:rsidRDefault="00B62A2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DE6" w:rsidRDefault="00B62A2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DE6" w:rsidRDefault="00B62A2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DE6" w:rsidRDefault="00B62A2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DE6" w:rsidRDefault="00B62A2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DE6" w:rsidRDefault="00B62A2F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DE6" w:rsidRDefault="00B62A2F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CA1DE6" w:rsidRDefault="00CA1DE6">
            <w:pPr>
              <w:pStyle w:val="EMPTYCELLSTYLE"/>
            </w:pPr>
          </w:p>
        </w:tc>
      </w:tr>
      <w:tr w:rsidR="00CA1DE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A1DE6" w:rsidRDefault="00CA1DE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A1DE6" w:rsidRDefault="00B62A2F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A1DE6" w:rsidRDefault="00B62A2F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DE6" w:rsidRDefault="00CA1DE6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DE6" w:rsidRDefault="00CA1DE6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DE6" w:rsidRDefault="00CA1DE6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DE6" w:rsidRDefault="00CA1DE6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DE6" w:rsidRDefault="00CA1DE6">
            <w:pPr>
              <w:jc w:val="center"/>
            </w:pPr>
          </w:p>
        </w:tc>
        <w:tc>
          <w:tcPr>
            <w:tcW w:w="400" w:type="dxa"/>
          </w:tcPr>
          <w:p w:rsidR="00CA1DE6" w:rsidRDefault="00CA1DE6">
            <w:pPr>
              <w:pStyle w:val="EMPTYCELLSTYLE"/>
            </w:pPr>
          </w:p>
        </w:tc>
      </w:tr>
      <w:tr w:rsidR="00CA1DE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A1DE6" w:rsidRDefault="00CA1DE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DE6" w:rsidRDefault="00CA1DE6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1DE6" w:rsidRDefault="00B62A2F">
            <w:pPr>
              <w:ind w:left="60"/>
            </w:pPr>
            <w:r>
              <w:t>кількість відділень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1DE6" w:rsidRDefault="00B62A2F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1DE6" w:rsidRDefault="00B62A2F">
            <w:pPr>
              <w:ind w:left="60"/>
            </w:pPr>
            <w:r>
              <w:t>Положення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1DE6" w:rsidRDefault="00B62A2F">
            <w:pPr>
              <w:ind w:right="60"/>
              <w:jc w:val="right"/>
            </w:pPr>
            <w:r>
              <w:t>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1DE6" w:rsidRDefault="00B62A2F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1DE6" w:rsidRDefault="00B62A2F">
            <w:pPr>
              <w:ind w:right="60"/>
              <w:jc w:val="right"/>
            </w:pPr>
            <w:r>
              <w:t>2,00</w:t>
            </w:r>
          </w:p>
        </w:tc>
        <w:tc>
          <w:tcPr>
            <w:tcW w:w="400" w:type="dxa"/>
          </w:tcPr>
          <w:p w:rsidR="00CA1DE6" w:rsidRDefault="00CA1DE6">
            <w:pPr>
              <w:pStyle w:val="EMPTYCELLSTYLE"/>
            </w:pPr>
          </w:p>
        </w:tc>
      </w:tr>
      <w:tr w:rsidR="00CA1DE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A1DE6" w:rsidRDefault="00CA1DE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DE6" w:rsidRDefault="00CA1DE6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1DE6" w:rsidRDefault="00B62A2F">
            <w:pPr>
              <w:ind w:left="60"/>
            </w:pPr>
            <w:r>
              <w:t>кількість установ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1DE6" w:rsidRDefault="00B62A2F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1DE6" w:rsidRDefault="00B62A2F">
            <w:pPr>
              <w:ind w:left="60"/>
            </w:pPr>
            <w:r>
              <w:t>Положення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1DE6" w:rsidRDefault="00B62A2F">
            <w:pPr>
              <w:ind w:right="60"/>
              <w:jc w:val="right"/>
            </w:pPr>
            <w:r>
              <w:t>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1DE6" w:rsidRDefault="00B62A2F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1DE6" w:rsidRDefault="00B62A2F">
            <w:pPr>
              <w:ind w:right="60"/>
              <w:jc w:val="right"/>
            </w:pPr>
            <w:r>
              <w:t>1,00</w:t>
            </w:r>
          </w:p>
        </w:tc>
        <w:tc>
          <w:tcPr>
            <w:tcW w:w="400" w:type="dxa"/>
          </w:tcPr>
          <w:p w:rsidR="00CA1DE6" w:rsidRDefault="00CA1DE6">
            <w:pPr>
              <w:pStyle w:val="EMPTYCELLSTYLE"/>
            </w:pPr>
          </w:p>
        </w:tc>
      </w:tr>
      <w:tr w:rsidR="00CA1DE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A1DE6" w:rsidRDefault="00CA1DE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DE6" w:rsidRDefault="00CA1DE6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1DE6" w:rsidRDefault="00B62A2F">
            <w:pPr>
              <w:ind w:left="60"/>
            </w:pPr>
            <w:r>
              <w:t>кількість штатних одиниць персоналу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1DE6" w:rsidRDefault="00B62A2F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1DE6" w:rsidRDefault="00B62A2F">
            <w:pPr>
              <w:ind w:left="60"/>
            </w:pPr>
            <w:r>
              <w:t>Штатний розпис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1DE6" w:rsidRDefault="00B62A2F">
            <w:pPr>
              <w:ind w:right="60"/>
              <w:jc w:val="right"/>
            </w:pPr>
            <w:r>
              <w:t>75,25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1DE6" w:rsidRDefault="00B62A2F">
            <w:pPr>
              <w:ind w:right="60"/>
              <w:jc w:val="right"/>
            </w:pPr>
            <w:r>
              <w:t>1,25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1DE6" w:rsidRDefault="00B62A2F">
            <w:pPr>
              <w:ind w:right="60"/>
              <w:jc w:val="right"/>
            </w:pPr>
            <w:r>
              <w:t>76,50</w:t>
            </w:r>
          </w:p>
        </w:tc>
        <w:tc>
          <w:tcPr>
            <w:tcW w:w="400" w:type="dxa"/>
          </w:tcPr>
          <w:p w:rsidR="00CA1DE6" w:rsidRDefault="00CA1DE6">
            <w:pPr>
              <w:pStyle w:val="EMPTYCELLSTYLE"/>
            </w:pPr>
          </w:p>
        </w:tc>
      </w:tr>
      <w:tr w:rsidR="00CA1DE6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CA1DE6" w:rsidRDefault="00CA1DE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DE6" w:rsidRDefault="00CA1DE6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1DE6" w:rsidRDefault="00B62A2F">
            <w:pPr>
              <w:ind w:left="60"/>
            </w:pPr>
            <w:r>
              <w:t>кількість штатних одиниць персоналу у тому числі професіоналів, фахівців та робітників, які надають соціальні послуги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1DE6" w:rsidRDefault="00B62A2F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1DE6" w:rsidRDefault="00B62A2F">
            <w:pPr>
              <w:ind w:left="60"/>
            </w:pPr>
            <w:r>
              <w:t>Штатний розпис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1DE6" w:rsidRDefault="00B62A2F">
            <w:pPr>
              <w:ind w:right="60"/>
              <w:jc w:val="right"/>
            </w:pPr>
            <w:r>
              <w:t>65,75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1DE6" w:rsidRDefault="00B62A2F">
            <w:pPr>
              <w:ind w:right="60"/>
              <w:jc w:val="right"/>
            </w:pPr>
            <w:r>
              <w:t>1,25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1DE6" w:rsidRDefault="00B62A2F">
            <w:pPr>
              <w:ind w:right="60"/>
              <w:jc w:val="right"/>
            </w:pPr>
            <w:r>
              <w:t>67,00</w:t>
            </w:r>
          </w:p>
        </w:tc>
        <w:tc>
          <w:tcPr>
            <w:tcW w:w="400" w:type="dxa"/>
          </w:tcPr>
          <w:p w:rsidR="00CA1DE6" w:rsidRDefault="00CA1DE6">
            <w:pPr>
              <w:pStyle w:val="EMPTYCELLSTYLE"/>
            </w:pPr>
          </w:p>
        </w:tc>
      </w:tr>
      <w:tr w:rsidR="00CA1DE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A1DE6" w:rsidRDefault="00CA1DE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A1DE6" w:rsidRDefault="00B62A2F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A1DE6" w:rsidRDefault="00B62A2F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DE6" w:rsidRDefault="00CA1DE6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DE6" w:rsidRDefault="00CA1DE6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DE6" w:rsidRDefault="00CA1DE6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DE6" w:rsidRDefault="00CA1DE6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DE6" w:rsidRDefault="00CA1DE6">
            <w:pPr>
              <w:jc w:val="center"/>
            </w:pPr>
          </w:p>
        </w:tc>
        <w:tc>
          <w:tcPr>
            <w:tcW w:w="400" w:type="dxa"/>
          </w:tcPr>
          <w:p w:rsidR="00CA1DE6" w:rsidRDefault="00CA1DE6">
            <w:pPr>
              <w:pStyle w:val="EMPTYCELLSTYLE"/>
            </w:pPr>
          </w:p>
        </w:tc>
      </w:tr>
      <w:tr w:rsidR="00CA1DE6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CA1DE6" w:rsidRDefault="00CA1DE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DE6" w:rsidRDefault="00CA1DE6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1DE6" w:rsidRDefault="00B62A2F">
            <w:pPr>
              <w:ind w:left="60"/>
            </w:pPr>
            <w:r>
              <w:t>середньорічна кількість осіб, які потребують соціального обслуговування (надання соціальних послуг)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1DE6" w:rsidRDefault="00B62A2F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1DE6" w:rsidRDefault="00B62A2F">
            <w:pPr>
              <w:ind w:left="60"/>
            </w:pPr>
            <w:r>
              <w:t>Звіт Ф12-соц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1DE6" w:rsidRDefault="00B62A2F">
            <w:pPr>
              <w:ind w:right="60"/>
              <w:jc w:val="right"/>
            </w:pPr>
            <w:r>
              <w:t>2 500,00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1DE6" w:rsidRDefault="00B62A2F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1DE6" w:rsidRDefault="00B62A2F">
            <w:pPr>
              <w:ind w:right="60"/>
              <w:jc w:val="right"/>
            </w:pPr>
            <w:r>
              <w:t>2 500,00</w:t>
            </w:r>
          </w:p>
        </w:tc>
        <w:tc>
          <w:tcPr>
            <w:tcW w:w="400" w:type="dxa"/>
          </w:tcPr>
          <w:p w:rsidR="00CA1DE6" w:rsidRDefault="00CA1DE6">
            <w:pPr>
              <w:pStyle w:val="EMPTYCELLSTYLE"/>
            </w:pPr>
          </w:p>
        </w:tc>
      </w:tr>
      <w:tr w:rsidR="00CA1DE6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CA1DE6" w:rsidRDefault="00CA1DE6">
            <w:pPr>
              <w:pStyle w:val="EMPTYCELLSTYLE"/>
            </w:pPr>
          </w:p>
        </w:tc>
        <w:tc>
          <w:tcPr>
            <w:tcW w:w="700" w:type="dxa"/>
          </w:tcPr>
          <w:p w:rsidR="00CA1DE6" w:rsidRDefault="00CA1DE6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CA1DE6" w:rsidRDefault="00CA1DE6">
            <w:pPr>
              <w:pStyle w:val="EMPTYCELLSTYLE"/>
            </w:pPr>
          </w:p>
        </w:tc>
        <w:tc>
          <w:tcPr>
            <w:tcW w:w="1800" w:type="dxa"/>
          </w:tcPr>
          <w:p w:rsidR="00CA1DE6" w:rsidRDefault="00CA1DE6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A1DE6" w:rsidRDefault="00CA1DE6">
            <w:pPr>
              <w:pStyle w:val="EMPTYCELLSTYLE"/>
            </w:pPr>
          </w:p>
        </w:tc>
        <w:tc>
          <w:tcPr>
            <w:tcW w:w="580" w:type="dxa"/>
          </w:tcPr>
          <w:p w:rsidR="00CA1DE6" w:rsidRDefault="00CA1DE6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A1DE6" w:rsidRDefault="00CA1DE6">
            <w:pPr>
              <w:pStyle w:val="EMPTYCELLSTYLE"/>
            </w:pPr>
          </w:p>
        </w:tc>
        <w:tc>
          <w:tcPr>
            <w:tcW w:w="1800" w:type="dxa"/>
          </w:tcPr>
          <w:p w:rsidR="00CA1DE6" w:rsidRDefault="00CA1DE6">
            <w:pPr>
              <w:pStyle w:val="EMPTYCELLSTYLE"/>
            </w:pPr>
          </w:p>
        </w:tc>
        <w:tc>
          <w:tcPr>
            <w:tcW w:w="1800" w:type="dxa"/>
          </w:tcPr>
          <w:p w:rsidR="00CA1DE6" w:rsidRDefault="00CA1DE6">
            <w:pPr>
              <w:pStyle w:val="EMPTYCELLSTYLE"/>
            </w:pPr>
          </w:p>
        </w:tc>
        <w:tc>
          <w:tcPr>
            <w:tcW w:w="400" w:type="dxa"/>
          </w:tcPr>
          <w:p w:rsidR="00CA1DE6" w:rsidRDefault="00CA1DE6">
            <w:pPr>
              <w:pStyle w:val="EMPTYCELLSTYLE"/>
            </w:pPr>
          </w:p>
        </w:tc>
      </w:tr>
      <w:tr w:rsidR="00CA1DE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CA1DE6" w:rsidRDefault="00CA1DE6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CA1DE6" w:rsidRDefault="00CA1DE6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CA1DE6" w:rsidRDefault="00CA1DE6">
            <w:pPr>
              <w:pStyle w:val="EMPTYCELLSTYLE"/>
            </w:pPr>
          </w:p>
        </w:tc>
        <w:tc>
          <w:tcPr>
            <w:tcW w:w="1800" w:type="dxa"/>
          </w:tcPr>
          <w:p w:rsidR="00CA1DE6" w:rsidRDefault="00CA1DE6">
            <w:pPr>
              <w:pStyle w:val="EMPTYCELLSTYLE"/>
            </w:pPr>
          </w:p>
        </w:tc>
        <w:tc>
          <w:tcPr>
            <w:tcW w:w="1480" w:type="dxa"/>
          </w:tcPr>
          <w:p w:rsidR="00CA1DE6" w:rsidRDefault="00CA1DE6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CA1DE6" w:rsidRDefault="00CA1DE6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A1DE6" w:rsidRDefault="00CA1DE6">
            <w:pPr>
              <w:pStyle w:val="EMPTYCELLSTYLE"/>
            </w:pPr>
          </w:p>
        </w:tc>
        <w:tc>
          <w:tcPr>
            <w:tcW w:w="1800" w:type="dxa"/>
          </w:tcPr>
          <w:p w:rsidR="00CA1DE6" w:rsidRDefault="00CA1DE6">
            <w:pPr>
              <w:pStyle w:val="EMPTYCELLSTYLE"/>
            </w:pPr>
          </w:p>
        </w:tc>
        <w:tc>
          <w:tcPr>
            <w:tcW w:w="1800" w:type="dxa"/>
          </w:tcPr>
          <w:p w:rsidR="00CA1DE6" w:rsidRDefault="00CA1DE6">
            <w:pPr>
              <w:pStyle w:val="EMPTYCELLSTYLE"/>
            </w:pPr>
          </w:p>
        </w:tc>
        <w:tc>
          <w:tcPr>
            <w:tcW w:w="400" w:type="dxa"/>
          </w:tcPr>
          <w:p w:rsidR="00CA1DE6" w:rsidRDefault="00CA1DE6">
            <w:pPr>
              <w:pStyle w:val="EMPTYCELLSTYLE"/>
            </w:pPr>
          </w:p>
        </w:tc>
      </w:tr>
      <w:tr w:rsidR="00CA1DE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CA1DE6" w:rsidRDefault="00CA1DE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DE6" w:rsidRDefault="00B62A2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DE6" w:rsidRDefault="00B62A2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DE6" w:rsidRDefault="00B62A2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DE6" w:rsidRDefault="00B62A2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DE6" w:rsidRDefault="00B62A2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DE6" w:rsidRDefault="00B62A2F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DE6" w:rsidRDefault="00B62A2F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CA1DE6" w:rsidRDefault="00CA1DE6">
            <w:pPr>
              <w:pStyle w:val="EMPTYCELLSTYLE"/>
            </w:pPr>
          </w:p>
        </w:tc>
      </w:tr>
      <w:tr w:rsidR="00CA1DE6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CA1DE6" w:rsidRDefault="00CA1DE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DE6" w:rsidRDefault="00CA1DE6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1DE6" w:rsidRDefault="00B62A2F">
            <w:pPr>
              <w:ind w:left="60"/>
            </w:pPr>
            <w:r>
              <w:t>чисельність осіб, забезпечених соціальним обслуговуванням (наданням соціальних послуг)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1DE6" w:rsidRDefault="00B62A2F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1DE6" w:rsidRDefault="00B62A2F">
            <w:pPr>
              <w:ind w:left="60"/>
            </w:pPr>
            <w:r>
              <w:t>Звіт Ф12-соц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1DE6" w:rsidRDefault="00B62A2F">
            <w:pPr>
              <w:ind w:right="60"/>
              <w:jc w:val="right"/>
            </w:pPr>
            <w:r>
              <w:t>2 500,00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1DE6" w:rsidRDefault="00B62A2F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1DE6" w:rsidRDefault="00B62A2F">
            <w:pPr>
              <w:ind w:right="60"/>
              <w:jc w:val="right"/>
            </w:pPr>
            <w:r>
              <w:t>2 500,00</w:t>
            </w:r>
          </w:p>
        </w:tc>
        <w:tc>
          <w:tcPr>
            <w:tcW w:w="400" w:type="dxa"/>
          </w:tcPr>
          <w:p w:rsidR="00CA1DE6" w:rsidRDefault="00CA1DE6">
            <w:pPr>
              <w:pStyle w:val="EMPTYCELLSTYLE"/>
            </w:pPr>
          </w:p>
        </w:tc>
      </w:tr>
      <w:tr w:rsidR="00CA1DE6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00" w:type="dxa"/>
          </w:tcPr>
          <w:p w:rsidR="00CA1DE6" w:rsidRDefault="00CA1DE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DE6" w:rsidRDefault="00CA1DE6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1DE6" w:rsidRDefault="00B62A2F">
            <w:pPr>
              <w:ind w:left="60"/>
            </w:pPr>
            <w:r>
              <w:t>чисельність осіб, які потребують соціального обслуговування (надання соціальних послуг) у тому числі з V групою рухової активності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1DE6" w:rsidRDefault="00B62A2F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1DE6" w:rsidRDefault="00B62A2F">
            <w:pPr>
              <w:ind w:left="60"/>
            </w:pPr>
            <w:r>
              <w:t>Звіт Ф12-соц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1DE6" w:rsidRDefault="00B62A2F">
            <w:pPr>
              <w:ind w:right="60"/>
              <w:jc w:val="right"/>
            </w:pPr>
            <w:r>
              <w:t>7,00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1DE6" w:rsidRDefault="00B62A2F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1DE6" w:rsidRDefault="00B62A2F">
            <w:pPr>
              <w:ind w:right="60"/>
              <w:jc w:val="right"/>
            </w:pPr>
            <w:r>
              <w:t>7,00</w:t>
            </w:r>
          </w:p>
        </w:tc>
        <w:tc>
          <w:tcPr>
            <w:tcW w:w="400" w:type="dxa"/>
          </w:tcPr>
          <w:p w:rsidR="00CA1DE6" w:rsidRDefault="00CA1DE6">
            <w:pPr>
              <w:pStyle w:val="EMPTYCELLSTYLE"/>
            </w:pPr>
          </w:p>
        </w:tc>
      </w:tr>
      <w:tr w:rsidR="00CA1DE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A1DE6" w:rsidRDefault="00CA1DE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A1DE6" w:rsidRDefault="00B62A2F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A1DE6" w:rsidRDefault="00B62A2F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DE6" w:rsidRDefault="00CA1DE6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DE6" w:rsidRDefault="00CA1DE6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DE6" w:rsidRDefault="00CA1DE6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DE6" w:rsidRDefault="00CA1DE6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DE6" w:rsidRDefault="00CA1DE6">
            <w:pPr>
              <w:jc w:val="center"/>
            </w:pPr>
          </w:p>
        </w:tc>
        <w:tc>
          <w:tcPr>
            <w:tcW w:w="400" w:type="dxa"/>
          </w:tcPr>
          <w:p w:rsidR="00CA1DE6" w:rsidRDefault="00CA1DE6">
            <w:pPr>
              <w:pStyle w:val="EMPTYCELLSTYLE"/>
            </w:pPr>
          </w:p>
        </w:tc>
      </w:tr>
      <w:tr w:rsidR="00CA1DE6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00" w:type="dxa"/>
          </w:tcPr>
          <w:p w:rsidR="00CA1DE6" w:rsidRDefault="00CA1DE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DE6" w:rsidRDefault="00CA1DE6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1DE6" w:rsidRDefault="00B62A2F">
            <w:pPr>
              <w:ind w:left="60"/>
            </w:pPr>
            <w:r>
              <w:t>середні витрати на соціальне обслуговування (надання соціальних послуг) 1 особи територіальним центром, за винятком стаціонарних відділень, на рік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1DE6" w:rsidRDefault="00B62A2F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1DE6" w:rsidRDefault="00B62A2F">
            <w:pPr>
              <w:ind w:left="60"/>
            </w:pPr>
            <w:r>
              <w:t>Кошторис, звіт Ф12-соц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1DE6" w:rsidRDefault="00B62A2F">
            <w:pPr>
              <w:ind w:right="60"/>
              <w:jc w:val="right"/>
            </w:pPr>
            <w:r>
              <w:t>2 848,60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1DE6" w:rsidRDefault="00B62A2F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1DE6" w:rsidRDefault="00B62A2F">
            <w:pPr>
              <w:ind w:right="60"/>
              <w:jc w:val="right"/>
            </w:pPr>
            <w:r>
              <w:t>2 848,60</w:t>
            </w:r>
          </w:p>
        </w:tc>
        <w:tc>
          <w:tcPr>
            <w:tcW w:w="400" w:type="dxa"/>
          </w:tcPr>
          <w:p w:rsidR="00CA1DE6" w:rsidRDefault="00CA1DE6">
            <w:pPr>
              <w:pStyle w:val="EMPTYCELLSTYLE"/>
            </w:pPr>
          </w:p>
        </w:tc>
      </w:tr>
      <w:tr w:rsidR="00CA1DE6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00" w:type="dxa"/>
          </w:tcPr>
          <w:p w:rsidR="00CA1DE6" w:rsidRDefault="00CA1DE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DE6" w:rsidRDefault="00CA1DE6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1DE6" w:rsidRDefault="00B62A2F">
            <w:pPr>
              <w:ind w:left="60"/>
            </w:pPr>
            <w:r>
              <w:t>кількість обслуговуваних осіб на одну штатну одиницю професіонала, фахівця та робітника, які надають соціальні послуги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1DE6" w:rsidRDefault="00B62A2F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1DE6" w:rsidRDefault="00B62A2F">
            <w:pPr>
              <w:ind w:left="60"/>
            </w:pPr>
            <w:r>
              <w:t>Штатний розпис, звіт Ф12-соц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1DE6" w:rsidRDefault="00B62A2F">
            <w:pPr>
              <w:ind w:right="60"/>
              <w:jc w:val="right"/>
            </w:pPr>
            <w:r>
              <w:t>37,00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1DE6" w:rsidRDefault="00B62A2F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1DE6" w:rsidRDefault="00B62A2F">
            <w:pPr>
              <w:ind w:right="60"/>
              <w:jc w:val="right"/>
            </w:pPr>
            <w:r>
              <w:t>37,00</w:t>
            </w:r>
          </w:p>
        </w:tc>
        <w:tc>
          <w:tcPr>
            <w:tcW w:w="400" w:type="dxa"/>
          </w:tcPr>
          <w:p w:rsidR="00CA1DE6" w:rsidRDefault="00CA1DE6">
            <w:pPr>
              <w:pStyle w:val="EMPTYCELLSTYLE"/>
            </w:pPr>
          </w:p>
        </w:tc>
      </w:tr>
      <w:tr w:rsidR="00CA1DE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A1DE6" w:rsidRDefault="00CA1DE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A1DE6" w:rsidRDefault="00B62A2F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A1DE6" w:rsidRDefault="00B62A2F">
            <w:pPr>
              <w:ind w:left="60"/>
            </w:pPr>
            <w:r>
              <w:rPr>
                <w:b/>
              </w:rPr>
              <w:t>якості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DE6" w:rsidRDefault="00CA1DE6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DE6" w:rsidRDefault="00CA1DE6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DE6" w:rsidRDefault="00CA1DE6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DE6" w:rsidRDefault="00CA1DE6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DE6" w:rsidRDefault="00CA1DE6">
            <w:pPr>
              <w:jc w:val="center"/>
            </w:pPr>
          </w:p>
        </w:tc>
        <w:tc>
          <w:tcPr>
            <w:tcW w:w="400" w:type="dxa"/>
          </w:tcPr>
          <w:p w:rsidR="00CA1DE6" w:rsidRDefault="00CA1DE6">
            <w:pPr>
              <w:pStyle w:val="EMPTYCELLSTYLE"/>
            </w:pPr>
          </w:p>
        </w:tc>
      </w:tr>
      <w:tr w:rsidR="00CA1DE6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CA1DE6" w:rsidRDefault="00CA1DE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DE6" w:rsidRDefault="00CA1DE6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1DE6" w:rsidRDefault="00B62A2F">
            <w:pPr>
              <w:ind w:left="60"/>
            </w:pPr>
            <w:r>
              <w:t>відсоток осіб, охоплених соціальним обслуговуванням, до загальної чисельності осіб, які потребують соціальних послуг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1DE6" w:rsidRDefault="00B62A2F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1DE6" w:rsidRDefault="00B62A2F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1DE6" w:rsidRDefault="00B62A2F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1DE6" w:rsidRDefault="00B62A2F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1DE6" w:rsidRDefault="00B62A2F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CA1DE6" w:rsidRDefault="00CA1DE6">
            <w:pPr>
              <w:pStyle w:val="EMPTYCELLSTYLE"/>
            </w:pPr>
          </w:p>
        </w:tc>
      </w:tr>
      <w:tr w:rsidR="00CA1DE6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CA1DE6" w:rsidRDefault="00CA1DE6">
            <w:pPr>
              <w:pStyle w:val="EMPTYCELLSTYLE"/>
            </w:pPr>
          </w:p>
        </w:tc>
        <w:tc>
          <w:tcPr>
            <w:tcW w:w="700" w:type="dxa"/>
          </w:tcPr>
          <w:p w:rsidR="00CA1DE6" w:rsidRDefault="00CA1DE6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CA1DE6" w:rsidRDefault="00CA1DE6">
            <w:pPr>
              <w:pStyle w:val="EMPTYCELLSTYLE"/>
            </w:pPr>
          </w:p>
        </w:tc>
        <w:tc>
          <w:tcPr>
            <w:tcW w:w="1800" w:type="dxa"/>
          </w:tcPr>
          <w:p w:rsidR="00CA1DE6" w:rsidRDefault="00CA1DE6">
            <w:pPr>
              <w:pStyle w:val="EMPTYCELLSTYLE"/>
            </w:pPr>
          </w:p>
        </w:tc>
        <w:tc>
          <w:tcPr>
            <w:tcW w:w="1480" w:type="dxa"/>
          </w:tcPr>
          <w:p w:rsidR="00CA1DE6" w:rsidRDefault="00CA1DE6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CA1DE6" w:rsidRDefault="00CA1DE6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A1DE6" w:rsidRDefault="00CA1DE6">
            <w:pPr>
              <w:pStyle w:val="EMPTYCELLSTYLE"/>
            </w:pPr>
          </w:p>
        </w:tc>
        <w:tc>
          <w:tcPr>
            <w:tcW w:w="1800" w:type="dxa"/>
          </w:tcPr>
          <w:p w:rsidR="00CA1DE6" w:rsidRDefault="00CA1DE6">
            <w:pPr>
              <w:pStyle w:val="EMPTYCELLSTYLE"/>
            </w:pPr>
          </w:p>
        </w:tc>
        <w:tc>
          <w:tcPr>
            <w:tcW w:w="1800" w:type="dxa"/>
          </w:tcPr>
          <w:p w:rsidR="00CA1DE6" w:rsidRDefault="00CA1DE6">
            <w:pPr>
              <w:pStyle w:val="EMPTYCELLSTYLE"/>
            </w:pPr>
          </w:p>
        </w:tc>
        <w:tc>
          <w:tcPr>
            <w:tcW w:w="400" w:type="dxa"/>
          </w:tcPr>
          <w:p w:rsidR="00CA1DE6" w:rsidRDefault="00CA1DE6">
            <w:pPr>
              <w:pStyle w:val="EMPTYCELLSTYLE"/>
            </w:pPr>
          </w:p>
        </w:tc>
      </w:tr>
      <w:tr w:rsidR="00CA1DE6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CA1DE6" w:rsidRDefault="00CA1DE6">
            <w:pPr>
              <w:pStyle w:val="EMPTYCELLSTYLE"/>
            </w:pPr>
          </w:p>
        </w:tc>
        <w:tc>
          <w:tcPr>
            <w:tcW w:w="700" w:type="dxa"/>
          </w:tcPr>
          <w:p w:rsidR="00CA1DE6" w:rsidRDefault="00CA1DE6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A1DE6" w:rsidRDefault="00B62A2F">
            <w:pPr>
              <w:ind w:right="60"/>
            </w:pPr>
            <w:r>
              <w:rPr>
                <w:b/>
              </w:rPr>
              <w:t>Селищний голова</w:t>
            </w:r>
          </w:p>
        </w:tc>
        <w:tc>
          <w:tcPr>
            <w:tcW w:w="1480" w:type="dxa"/>
          </w:tcPr>
          <w:p w:rsidR="00CA1DE6" w:rsidRDefault="00CA1DE6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CA1DE6" w:rsidRDefault="00CA1DE6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DE6" w:rsidRDefault="00B62A2F">
            <w:r>
              <w:t>Геннадій СУПРУН</w:t>
            </w:r>
          </w:p>
        </w:tc>
        <w:tc>
          <w:tcPr>
            <w:tcW w:w="1800" w:type="dxa"/>
          </w:tcPr>
          <w:p w:rsidR="00CA1DE6" w:rsidRDefault="00CA1DE6">
            <w:pPr>
              <w:pStyle w:val="EMPTYCELLSTYLE"/>
            </w:pPr>
          </w:p>
        </w:tc>
        <w:tc>
          <w:tcPr>
            <w:tcW w:w="400" w:type="dxa"/>
          </w:tcPr>
          <w:p w:rsidR="00CA1DE6" w:rsidRDefault="00CA1DE6">
            <w:pPr>
              <w:pStyle w:val="EMPTYCELLSTYLE"/>
            </w:pPr>
          </w:p>
        </w:tc>
      </w:tr>
      <w:tr w:rsidR="00CA1DE6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CA1DE6" w:rsidRDefault="00CA1DE6">
            <w:pPr>
              <w:pStyle w:val="EMPTYCELLSTYLE"/>
            </w:pPr>
          </w:p>
        </w:tc>
        <w:tc>
          <w:tcPr>
            <w:tcW w:w="700" w:type="dxa"/>
          </w:tcPr>
          <w:p w:rsidR="00CA1DE6" w:rsidRDefault="00CA1DE6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CA1DE6" w:rsidRDefault="00CA1DE6">
            <w:pPr>
              <w:pStyle w:val="EMPTYCELLSTYLE"/>
            </w:pPr>
          </w:p>
        </w:tc>
        <w:tc>
          <w:tcPr>
            <w:tcW w:w="1800" w:type="dxa"/>
          </w:tcPr>
          <w:p w:rsidR="00CA1DE6" w:rsidRDefault="00CA1DE6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DE6" w:rsidRDefault="00B62A2F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CA1DE6" w:rsidRDefault="00CA1DE6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DE6" w:rsidRDefault="00B62A2F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CA1DE6" w:rsidRDefault="00CA1DE6">
            <w:pPr>
              <w:pStyle w:val="EMPTYCELLSTYLE"/>
            </w:pPr>
          </w:p>
        </w:tc>
        <w:tc>
          <w:tcPr>
            <w:tcW w:w="400" w:type="dxa"/>
          </w:tcPr>
          <w:p w:rsidR="00CA1DE6" w:rsidRDefault="00CA1DE6">
            <w:pPr>
              <w:pStyle w:val="EMPTYCELLSTYLE"/>
            </w:pPr>
          </w:p>
        </w:tc>
      </w:tr>
      <w:tr w:rsidR="00CA1DE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CA1DE6" w:rsidRDefault="00CA1DE6">
            <w:pPr>
              <w:pStyle w:val="EMPTYCELLSTYLE"/>
            </w:pPr>
          </w:p>
        </w:tc>
        <w:tc>
          <w:tcPr>
            <w:tcW w:w="700" w:type="dxa"/>
          </w:tcPr>
          <w:p w:rsidR="00CA1DE6" w:rsidRDefault="00CA1DE6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A1DE6" w:rsidRDefault="00B62A2F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CA1DE6" w:rsidRDefault="00CA1DE6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CA1DE6" w:rsidRDefault="00CA1DE6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A1DE6" w:rsidRDefault="00CA1DE6">
            <w:pPr>
              <w:pStyle w:val="EMPTYCELLSTYLE"/>
            </w:pPr>
          </w:p>
        </w:tc>
        <w:tc>
          <w:tcPr>
            <w:tcW w:w="1800" w:type="dxa"/>
          </w:tcPr>
          <w:p w:rsidR="00CA1DE6" w:rsidRDefault="00CA1DE6">
            <w:pPr>
              <w:pStyle w:val="EMPTYCELLSTYLE"/>
            </w:pPr>
          </w:p>
        </w:tc>
        <w:tc>
          <w:tcPr>
            <w:tcW w:w="1800" w:type="dxa"/>
          </w:tcPr>
          <w:p w:rsidR="00CA1DE6" w:rsidRDefault="00CA1DE6">
            <w:pPr>
              <w:pStyle w:val="EMPTYCELLSTYLE"/>
            </w:pPr>
          </w:p>
        </w:tc>
        <w:tc>
          <w:tcPr>
            <w:tcW w:w="400" w:type="dxa"/>
          </w:tcPr>
          <w:p w:rsidR="00CA1DE6" w:rsidRDefault="00CA1DE6">
            <w:pPr>
              <w:pStyle w:val="EMPTYCELLSTYLE"/>
            </w:pPr>
          </w:p>
        </w:tc>
      </w:tr>
      <w:tr w:rsidR="00CA1DE6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CA1DE6" w:rsidRDefault="00CA1DE6">
            <w:pPr>
              <w:pStyle w:val="EMPTYCELLSTYLE"/>
            </w:pPr>
          </w:p>
        </w:tc>
        <w:tc>
          <w:tcPr>
            <w:tcW w:w="700" w:type="dxa"/>
          </w:tcPr>
          <w:p w:rsidR="00CA1DE6" w:rsidRDefault="00CA1DE6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1DE6" w:rsidRDefault="00B62A2F">
            <w:r>
              <w:t>Фінансовий відділ Новосанжарської селищної ради</w:t>
            </w:r>
          </w:p>
        </w:tc>
        <w:tc>
          <w:tcPr>
            <w:tcW w:w="1480" w:type="dxa"/>
          </w:tcPr>
          <w:p w:rsidR="00CA1DE6" w:rsidRDefault="00CA1DE6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CA1DE6" w:rsidRDefault="00CA1DE6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A1DE6" w:rsidRDefault="00CA1DE6">
            <w:pPr>
              <w:pStyle w:val="EMPTYCELLSTYLE"/>
            </w:pPr>
          </w:p>
        </w:tc>
        <w:tc>
          <w:tcPr>
            <w:tcW w:w="1800" w:type="dxa"/>
          </w:tcPr>
          <w:p w:rsidR="00CA1DE6" w:rsidRDefault="00CA1DE6">
            <w:pPr>
              <w:pStyle w:val="EMPTYCELLSTYLE"/>
            </w:pPr>
          </w:p>
        </w:tc>
        <w:tc>
          <w:tcPr>
            <w:tcW w:w="1800" w:type="dxa"/>
          </w:tcPr>
          <w:p w:rsidR="00CA1DE6" w:rsidRDefault="00CA1DE6">
            <w:pPr>
              <w:pStyle w:val="EMPTYCELLSTYLE"/>
            </w:pPr>
          </w:p>
        </w:tc>
        <w:tc>
          <w:tcPr>
            <w:tcW w:w="400" w:type="dxa"/>
          </w:tcPr>
          <w:p w:rsidR="00CA1DE6" w:rsidRDefault="00CA1DE6">
            <w:pPr>
              <w:pStyle w:val="EMPTYCELLSTYLE"/>
            </w:pPr>
          </w:p>
        </w:tc>
      </w:tr>
      <w:tr w:rsidR="00CA1DE6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CA1DE6" w:rsidRDefault="00CA1DE6">
            <w:pPr>
              <w:pStyle w:val="EMPTYCELLSTYLE"/>
            </w:pPr>
          </w:p>
        </w:tc>
        <w:tc>
          <w:tcPr>
            <w:tcW w:w="700" w:type="dxa"/>
          </w:tcPr>
          <w:p w:rsidR="00CA1DE6" w:rsidRDefault="00CA1DE6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A1DE6" w:rsidRDefault="00B62A2F">
            <w:r>
              <w:t>Начальник фінансового відділу</w:t>
            </w:r>
          </w:p>
        </w:tc>
        <w:tc>
          <w:tcPr>
            <w:tcW w:w="1480" w:type="dxa"/>
          </w:tcPr>
          <w:p w:rsidR="00CA1DE6" w:rsidRDefault="00CA1DE6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CA1DE6" w:rsidRDefault="00CA1DE6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DE6" w:rsidRDefault="00B62A2F">
            <w:r>
              <w:t>Людмила ГОРОБЕЦЬ</w:t>
            </w:r>
          </w:p>
        </w:tc>
        <w:tc>
          <w:tcPr>
            <w:tcW w:w="1800" w:type="dxa"/>
          </w:tcPr>
          <w:p w:rsidR="00CA1DE6" w:rsidRDefault="00CA1DE6">
            <w:pPr>
              <w:pStyle w:val="EMPTYCELLSTYLE"/>
            </w:pPr>
          </w:p>
        </w:tc>
        <w:tc>
          <w:tcPr>
            <w:tcW w:w="400" w:type="dxa"/>
          </w:tcPr>
          <w:p w:rsidR="00CA1DE6" w:rsidRDefault="00CA1DE6">
            <w:pPr>
              <w:pStyle w:val="EMPTYCELLSTYLE"/>
            </w:pPr>
          </w:p>
        </w:tc>
      </w:tr>
      <w:tr w:rsidR="00CA1DE6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CA1DE6" w:rsidRDefault="00CA1DE6">
            <w:pPr>
              <w:pStyle w:val="EMPTYCELLSTYLE"/>
            </w:pPr>
          </w:p>
        </w:tc>
        <w:tc>
          <w:tcPr>
            <w:tcW w:w="700" w:type="dxa"/>
          </w:tcPr>
          <w:p w:rsidR="00CA1DE6" w:rsidRDefault="00CA1DE6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CA1DE6" w:rsidRDefault="00CA1DE6">
            <w:pPr>
              <w:pStyle w:val="EMPTYCELLSTYLE"/>
            </w:pPr>
          </w:p>
        </w:tc>
        <w:tc>
          <w:tcPr>
            <w:tcW w:w="1800" w:type="dxa"/>
          </w:tcPr>
          <w:p w:rsidR="00CA1DE6" w:rsidRDefault="00CA1DE6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DE6" w:rsidRDefault="00B62A2F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CA1DE6" w:rsidRDefault="00CA1DE6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DE6" w:rsidRDefault="00B62A2F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CA1DE6" w:rsidRDefault="00CA1DE6">
            <w:pPr>
              <w:pStyle w:val="EMPTYCELLSTYLE"/>
            </w:pPr>
          </w:p>
        </w:tc>
        <w:tc>
          <w:tcPr>
            <w:tcW w:w="400" w:type="dxa"/>
          </w:tcPr>
          <w:p w:rsidR="00CA1DE6" w:rsidRDefault="00CA1DE6">
            <w:pPr>
              <w:pStyle w:val="EMPTYCELLSTYLE"/>
            </w:pPr>
          </w:p>
        </w:tc>
      </w:tr>
      <w:tr w:rsidR="00CA1DE6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CA1DE6" w:rsidRDefault="00CA1DE6">
            <w:pPr>
              <w:pStyle w:val="EMPTYCELLSTYLE"/>
            </w:pPr>
          </w:p>
        </w:tc>
        <w:tc>
          <w:tcPr>
            <w:tcW w:w="700" w:type="dxa"/>
          </w:tcPr>
          <w:p w:rsidR="00CA1DE6" w:rsidRDefault="00CA1DE6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1DE6" w:rsidRDefault="00B62A2F">
            <w:r>
              <w:rPr>
                <w:b/>
              </w:rPr>
              <w:t>05.04.2021 р.</w:t>
            </w:r>
          </w:p>
        </w:tc>
        <w:tc>
          <w:tcPr>
            <w:tcW w:w="1480" w:type="dxa"/>
          </w:tcPr>
          <w:p w:rsidR="00CA1DE6" w:rsidRDefault="00CA1DE6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CA1DE6" w:rsidRDefault="00CA1DE6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A1DE6" w:rsidRDefault="00CA1DE6">
            <w:pPr>
              <w:pStyle w:val="EMPTYCELLSTYLE"/>
            </w:pPr>
          </w:p>
        </w:tc>
        <w:tc>
          <w:tcPr>
            <w:tcW w:w="1800" w:type="dxa"/>
          </w:tcPr>
          <w:p w:rsidR="00CA1DE6" w:rsidRDefault="00CA1DE6">
            <w:pPr>
              <w:pStyle w:val="EMPTYCELLSTYLE"/>
            </w:pPr>
          </w:p>
        </w:tc>
        <w:tc>
          <w:tcPr>
            <w:tcW w:w="1800" w:type="dxa"/>
          </w:tcPr>
          <w:p w:rsidR="00CA1DE6" w:rsidRDefault="00CA1DE6">
            <w:pPr>
              <w:pStyle w:val="EMPTYCELLSTYLE"/>
            </w:pPr>
          </w:p>
        </w:tc>
        <w:tc>
          <w:tcPr>
            <w:tcW w:w="400" w:type="dxa"/>
          </w:tcPr>
          <w:p w:rsidR="00CA1DE6" w:rsidRDefault="00CA1DE6">
            <w:pPr>
              <w:pStyle w:val="EMPTYCELLSTYLE"/>
            </w:pPr>
          </w:p>
        </w:tc>
      </w:tr>
      <w:tr w:rsidR="00CA1DE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CA1DE6" w:rsidRDefault="00CA1DE6">
            <w:pPr>
              <w:pStyle w:val="EMPTYCELLSTYLE"/>
            </w:pPr>
          </w:p>
        </w:tc>
        <w:tc>
          <w:tcPr>
            <w:tcW w:w="700" w:type="dxa"/>
          </w:tcPr>
          <w:p w:rsidR="00CA1DE6" w:rsidRDefault="00CA1DE6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A1DE6" w:rsidRDefault="00B62A2F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CA1DE6" w:rsidRDefault="00CA1DE6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CA1DE6" w:rsidRDefault="00CA1DE6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A1DE6" w:rsidRDefault="00CA1DE6">
            <w:pPr>
              <w:pStyle w:val="EMPTYCELLSTYLE"/>
            </w:pPr>
          </w:p>
        </w:tc>
        <w:tc>
          <w:tcPr>
            <w:tcW w:w="1800" w:type="dxa"/>
          </w:tcPr>
          <w:p w:rsidR="00CA1DE6" w:rsidRDefault="00CA1DE6">
            <w:pPr>
              <w:pStyle w:val="EMPTYCELLSTYLE"/>
            </w:pPr>
          </w:p>
        </w:tc>
        <w:tc>
          <w:tcPr>
            <w:tcW w:w="1800" w:type="dxa"/>
          </w:tcPr>
          <w:p w:rsidR="00CA1DE6" w:rsidRDefault="00CA1DE6">
            <w:pPr>
              <w:pStyle w:val="EMPTYCELLSTYLE"/>
            </w:pPr>
          </w:p>
        </w:tc>
        <w:tc>
          <w:tcPr>
            <w:tcW w:w="400" w:type="dxa"/>
          </w:tcPr>
          <w:p w:rsidR="00CA1DE6" w:rsidRDefault="00CA1DE6">
            <w:pPr>
              <w:pStyle w:val="EMPTYCELLSTYLE"/>
            </w:pPr>
          </w:p>
        </w:tc>
      </w:tr>
    </w:tbl>
    <w:p w:rsidR="00000000" w:rsidRDefault="00B62A2F"/>
    <w:sectPr w:rsidR="00000000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DE6"/>
    <w:rsid w:val="00B62A2F"/>
    <w:rsid w:val="00CA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580EF2-FACF-40C5-9850-619ACB687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Panhenko</dc:creator>
  <cp:lastModifiedBy>Panhenko</cp:lastModifiedBy>
  <cp:revision>2</cp:revision>
  <dcterms:created xsi:type="dcterms:W3CDTF">2021-04-14T12:43:00Z</dcterms:created>
  <dcterms:modified xsi:type="dcterms:W3CDTF">2021-04-14T12:43:00Z</dcterms:modified>
</cp:coreProperties>
</file>