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A6" w:rsidRDefault="006446A6" w:rsidP="006446A6">
      <w:pPr>
        <w:jc w:val="center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20700" cy="601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6A6" w:rsidRDefault="006446A6" w:rsidP="00644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НОВОСАНЖАРСЬКА СЕЛИЩНА РАДА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НОВОСАНЖАРСЬКОГО РАЙОНУ </w:t>
      </w:r>
      <w:r w:rsidR="003B6A6E">
        <w:rPr>
          <w:rFonts w:ascii="Times New Roman" w:hAnsi="Times New Roman" w:cs="Times New Roman"/>
          <w:b/>
          <w:sz w:val="28"/>
          <w:szCs w:val="28"/>
        </w:rPr>
        <w:t>ПОЛТАВСЬКОЇ ОБЛАСТІ</w:t>
      </w:r>
      <w:r w:rsidR="003B6A6E">
        <w:rPr>
          <w:rFonts w:ascii="Times New Roman" w:hAnsi="Times New Roman" w:cs="Times New Roman"/>
          <w:b/>
          <w:sz w:val="28"/>
          <w:szCs w:val="28"/>
        </w:rPr>
        <w:br/>
        <w:t>( тридцята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сесія селищної ради сьомого скликання)</w:t>
      </w:r>
    </w:p>
    <w:p w:rsidR="006446A6" w:rsidRDefault="006446A6" w:rsidP="00644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446A6" w:rsidRDefault="003B6A6E" w:rsidP="006446A6">
      <w:pPr>
        <w:jc w:val="both"/>
        <w:rPr>
          <w:rFonts w:ascii="Times New Roman" w:hAnsi="Times New Roman" w:cs="Times New Roman"/>
          <w:sz w:val="28"/>
          <w:szCs w:val="28"/>
        </w:rPr>
      </w:pPr>
      <w:r w:rsidRPr="003B6A6E">
        <w:rPr>
          <w:rFonts w:ascii="Times New Roman" w:hAnsi="Times New Roman" w:cs="Times New Roman"/>
          <w:sz w:val="28"/>
          <w:szCs w:val="28"/>
        </w:rPr>
        <w:t>25</w:t>
      </w:r>
      <w:r w:rsidR="006446A6" w:rsidRPr="003B6A6E">
        <w:rPr>
          <w:rFonts w:ascii="Times New Roman" w:hAnsi="Times New Roman" w:cs="Times New Roman"/>
          <w:sz w:val="28"/>
          <w:szCs w:val="28"/>
        </w:rPr>
        <w:t xml:space="preserve"> лютого  2020  року                  </w:t>
      </w:r>
      <w:r w:rsidR="006446A6">
        <w:rPr>
          <w:rFonts w:ascii="Times New Roman" w:hAnsi="Times New Roman" w:cs="Times New Roman"/>
          <w:sz w:val="28"/>
          <w:szCs w:val="28"/>
        </w:rPr>
        <w:t>смт Нові Санжари                                        №</w:t>
      </w:r>
    </w:p>
    <w:p w:rsidR="006446A6" w:rsidRDefault="006446A6" w:rsidP="00644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6A6" w:rsidRDefault="006446A6" w:rsidP="006446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 </w:t>
      </w:r>
      <w:r w:rsidR="00340CB3">
        <w:rPr>
          <w:rFonts w:ascii="Times New Roman" w:hAnsi="Times New Roman"/>
          <w:sz w:val="28"/>
          <w:szCs w:val="28"/>
        </w:rPr>
        <w:t xml:space="preserve">бюджетної </w:t>
      </w:r>
      <w:r>
        <w:rPr>
          <w:rFonts w:ascii="Times New Roman" w:hAnsi="Times New Roman"/>
          <w:sz w:val="28"/>
          <w:szCs w:val="28"/>
        </w:rPr>
        <w:t xml:space="preserve">Програми </w:t>
      </w:r>
    </w:p>
    <w:p w:rsidR="006446A6" w:rsidRDefault="006446A6" w:rsidP="006446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розвитку фізичної культури та спорту  </w:t>
      </w:r>
      <w:r>
        <w:rPr>
          <w:rFonts w:ascii="Times New Roman" w:hAnsi="Times New Roman"/>
          <w:sz w:val="28"/>
          <w:szCs w:val="28"/>
        </w:rPr>
        <w:br/>
        <w:t>на території Новосанжарської</w:t>
      </w:r>
    </w:p>
    <w:p w:rsidR="006446A6" w:rsidRDefault="003B6A6E" w:rsidP="006446A6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селищної ради на 2020 рік</w:t>
      </w:r>
    </w:p>
    <w:p w:rsidR="006446A6" w:rsidRDefault="006446A6" w:rsidP="006446A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46A6" w:rsidRDefault="006446A6" w:rsidP="006446A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створення сприятливих умов для проведення заходів, </w:t>
      </w:r>
      <w:r w:rsidRPr="009601D0">
        <w:rPr>
          <w:rFonts w:ascii="Times New Roman" w:hAnsi="Times New Roman" w:cs="Times New Roman"/>
          <w:sz w:val="28"/>
          <w:szCs w:val="28"/>
        </w:rPr>
        <w:t>спрямованих на розвиток сфери фізичної культури і спорту</w:t>
      </w:r>
      <w:r>
        <w:rPr>
          <w:rFonts w:ascii="Times New Roman" w:hAnsi="Times New Roman"/>
          <w:sz w:val="28"/>
          <w:szCs w:val="28"/>
        </w:rPr>
        <w:t>, керуючись пунктом 22 частини 1 статті 26</w:t>
      </w:r>
      <w:r w:rsidR="00204A16">
        <w:rPr>
          <w:rFonts w:ascii="Times New Roman" w:hAnsi="Times New Roman"/>
          <w:sz w:val="28"/>
          <w:szCs w:val="28"/>
        </w:rPr>
        <w:t xml:space="preserve">, ст.32 </w:t>
      </w:r>
      <w:r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</w:t>
      </w:r>
      <w:r w:rsidRPr="009601D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601D0">
        <w:rPr>
          <w:rFonts w:ascii="Times New Roman" w:hAnsi="Times New Roman" w:cs="Times New Roman"/>
          <w:sz w:val="28"/>
          <w:szCs w:val="28"/>
        </w:rPr>
        <w:t xml:space="preserve"> України "Про фізичну культуру і спорт"</w:t>
      </w:r>
      <w:r>
        <w:rPr>
          <w:rFonts w:ascii="Times New Roman" w:hAnsi="Times New Roman"/>
          <w:sz w:val="28"/>
          <w:szCs w:val="28"/>
        </w:rPr>
        <w:t>, селищна рада</w:t>
      </w:r>
    </w:p>
    <w:p w:rsidR="0052612F" w:rsidRDefault="0052612F" w:rsidP="006446A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46A6" w:rsidRDefault="006446A6" w:rsidP="006446A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446A6" w:rsidRPr="00204A16" w:rsidRDefault="006446A6" w:rsidP="005425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Затвердити </w:t>
      </w:r>
      <w:r w:rsidR="005230EB">
        <w:rPr>
          <w:rFonts w:ascii="Times New Roman" w:hAnsi="Times New Roman" w:cs="Times New Roman"/>
          <w:sz w:val="28"/>
          <w:szCs w:val="28"/>
        </w:rPr>
        <w:t xml:space="preserve">бюджетну </w:t>
      </w:r>
      <w:r w:rsidR="00204A16">
        <w:rPr>
          <w:rFonts w:ascii="Times New Roman" w:hAnsi="Times New Roman"/>
          <w:sz w:val="28"/>
          <w:szCs w:val="28"/>
        </w:rPr>
        <w:t xml:space="preserve">Програму розвитку фізичної культури та спорту  на території Новосанжарської </w:t>
      </w:r>
      <w:r w:rsidR="009B068B">
        <w:rPr>
          <w:rFonts w:ascii="Times New Roman" w:hAnsi="Times New Roman"/>
          <w:sz w:val="28"/>
          <w:szCs w:val="28"/>
        </w:rPr>
        <w:t>селищної ради на 2020 рік</w:t>
      </w:r>
      <w:r>
        <w:rPr>
          <w:rFonts w:ascii="Times New Roman" w:hAnsi="Times New Roman" w:cs="Times New Roman"/>
          <w:sz w:val="28"/>
          <w:szCs w:val="28"/>
        </w:rPr>
        <w:t xml:space="preserve"> (далі – Програма, додається). </w:t>
      </w:r>
    </w:p>
    <w:p w:rsidR="006446A6" w:rsidRDefault="006446A6" w:rsidP="006446A6">
      <w:pPr>
        <w:pStyle w:val="a5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Відділу соціального захисту населення, сім’ї, молоді та спорту виконавчого комітету селищної ради надати селищній раді інформацію про хід виконання </w:t>
      </w:r>
      <w:r w:rsidR="00F96C47">
        <w:rPr>
          <w:rFonts w:ascii="Times New Roman" w:hAnsi="Times New Roman" w:cs="Times New Roman"/>
          <w:sz w:val="28"/>
          <w:szCs w:val="28"/>
        </w:rPr>
        <w:t xml:space="preserve">бюджетної </w:t>
      </w:r>
      <w:r>
        <w:rPr>
          <w:rFonts w:ascii="Times New Roman" w:hAnsi="Times New Roman" w:cs="Times New Roman"/>
          <w:sz w:val="28"/>
          <w:szCs w:val="28"/>
        </w:rPr>
        <w:t xml:space="preserve">Програми до </w:t>
      </w:r>
      <w:r w:rsidR="005425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грудня 2020 року.</w:t>
      </w:r>
    </w:p>
    <w:p w:rsidR="006446A6" w:rsidRDefault="006446A6" w:rsidP="006446A6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виконанням цього рішення покласти на постійну депутатську комісію селищної ради з питань соціальної політики і праці, освіти, культури, охорони здоров’я, дитини, молоді, фізкультури та спорту.</w:t>
      </w:r>
    </w:p>
    <w:p w:rsidR="006446A6" w:rsidRDefault="006446A6" w:rsidP="006446A6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6446A6" w:rsidRDefault="006446A6" w:rsidP="006446A6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6446A6" w:rsidRDefault="006446A6" w:rsidP="006446A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Селищний голова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І.О.Коба</w:t>
      </w:r>
      <w:proofErr w:type="spellEnd"/>
    </w:p>
    <w:p w:rsidR="006446A6" w:rsidRDefault="006446A6" w:rsidP="006446A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446A6" w:rsidRDefault="003B174B" w:rsidP="003B17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6446A6" w:rsidRDefault="006446A6" w:rsidP="003B17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6A6" w:rsidRDefault="006446A6" w:rsidP="003B17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6A6" w:rsidRDefault="006446A6" w:rsidP="003B17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6A6" w:rsidRDefault="006446A6" w:rsidP="003B17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6A6" w:rsidRDefault="006446A6" w:rsidP="003B17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6A6" w:rsidRDefault="006446A6" w:rsidP="003B17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6A6" w:rsidRDefault="006446A6" w:rsidP="003B17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6A6" w:rsidRDefault="003B174B" w:rsidP="003B17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3B174B" w:rsidRPr="00027FBF" w:rsidRDefault="006446A6" w:rsidP="003B17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B6A6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3B174B" w:rsidRPr="00027FBF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3B174B" w:rsidRPr="00027FBF" w:rsidRDefault="003B174B" w:rsidP="003B17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</w:t>
      </w:r>
      <w:r w:rsidRPr="00027FBF">
        <w:rPr>
          <w:rFonts w:ascii="Times New Roman" w:hAnsi="Times New Roman" w:cs="Times New Roman"/>
          <w:sz w:val="28"/>
          <w:szCs w:val="28"/>
        </w:rPr>
        <w:t>Рішення</w:t>
      </w:r>
      <w:r w:rsidR="003B6A6E">
        <w:rPr>
          <w:rFonts w:ascii="Times New Roman" w:hAnsi="Times New Roman" w:cs="Times New Roman"/>
          <w:sz w:val="28"/>
          <w:szCs w:val="28"/>
        </w:rPr>
        <w:t xml:space="preserve"> тридцятої </w:t>
      </w:r>
      <w:r>
        <w:rPr>
          <w:rFonts w:ascii="Times New Roman" w:hAnsi="Times New Roman" w:cs="Times New Roman"/>
          <w:sz w:val="28"/>
          <w:szCs w:val="28"/>
        </w:rPr>
        <w:t>сесії</w:t>
      </w:r>
    </w:p>
    <w:p w:rsidR="003B174B" w:rsidRDefault="003B174B" w:rsidP="003B17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B6A6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27FBF">
        <w:rPr>
          <w:rFonts w:ascii="Times New Roman" w:hAnsi="Times New Roman" w:cs="Times New Roman"/>
          <w:sz w:val="28"/>
          <w:szCs w:val="28"/>
        </w:rPr>
        <w:t>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 сьомого скликання </w:t>
      </w:r>
    </w:p>
    <w:p w:rsidR="003B174B" w:rsidRDefault="003B174B" w:rsidP="003B17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B6A6E">
        <w:rPr>
          <w:rFonts w:ascii="Times New Roman" w:hAnsi="Times New Roman" w:cs="Times New Roman"/>
          <w:sz w:val="28"/>
          <w:szCs w:val="28"/>
        </w:rPr>
        <w:t xml:space="preserve">                          25 </w:t>
      </w:r>
      <w:r>
        <w:rPr>
          <w:rFonts w:ascii="Times New Roman" w:hAnsi="Times New Roman" w:cs="Times New Roman"/>
          <w:sz w:val="28"/>
          <w:szCs w:val="28"/>
        </w:rPr>
        <w:t>лютого 2020 №</w:t>
      </w:r>
    </w:p>
    <w:p w:rsidR="003B174B" w:rsidRDefault="003B174B" w:rsidP="003B174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B174B" w:rsidRDefault="003B174B" w:rsidP="003B174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B174B" w:rsidRDefault="003B174B" w:rsidP="003B174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B174B" w:rsidRDefault="003B174B" w:rsidP="003B174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B174B" w:rsidRPr="00281CEA" w:rsidRDefault="00340CB3" w:rsidP="003B174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Бюджетна </w:t>
      </w:r>
      <w:r w:rsidR="003B174B" w:rsidRPr="00281CEA">
        <w:rPr>
          <w:rFonts w:ascii="Times New Roman" w:hAnsi="Times New Roman" w:cs="Times New Roman"/>
          <w:b/>
          <w:sz w:val="52"/>
          <w:szCs w:val="52"/>
        </w:rPr>
        <w:t>Програма</w:t>
      </w:r>
    </w:p>
    <w:p w:rsidR="003B174B" w:rsidRPr="00281CEA" w:rsidRDefault="003B174B" w:rsidP="003B174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81CEA">
        <w:rPr>
          <w:rFonts w:ascii="Times New Roman" w:hAnsi="Times New Roman" w:cs="Times New Roman"/>
          <w:b/>
          <w:sz w:val="52"/>
          <w:szCs w:val="52"/>
        </w:rPr>
        <w:t>розвитку фізичної культури та спорту</w:t>
      </w:r>
    </w:p>
    <w:p w:rsidR="003B174B" w:rsidRPr="00281CEA" w:rsidRDefault="003B174B" w:rsidP="003B174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81CEA">
        <w:rPr>
          <w:rFonts w:ascii="Times New Roman" w:hAnsi="Times New Roman" w:cs="Times New Roman"/>
          <w:b/>
          <w:sz w:val="52"/>
          <w:szCs w:val="52"/>
        </w:rPr>
        <w:t xml:space="preserve">на території Новосанжарської </w:t>
      </w:r>
      <w:r w:rsidR="0023203E">
        <w:rPr>
          <w:rFonts w:ascii="Times New Roman" w:hAnsi="Times New Roman" w:cs="Times New Roman"/>
          <w:b/>
          <w:sz w:val="52"/>
          <w:szCs w:val="52"/>
        </w:rPr>
        <w:t>селищної ради  на 2020 рік</w:t>
      </w:r>
    </w:p>
    <w:p w:rsidR="003B174B" w:rsidRDefault="003B174B" w:rsidP="003B174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B174B" w:rsidRDefault="003B174B" w:rsidP="003B174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B174B" w:rsidRDefault="003B174B" w:rsidP="003B174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B174B" w:rsidRDefault="003B174B" w:rsidP="003B174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B174B" w:rsidRDefault="003B174B" w:rsidP="003B174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B174B" w:rsidRDefault="003B174B" w:rsidP="003B174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B174B" w:rsidRDefault="003B174B" w:rsidP="009B068B">
      <w:pPr>
        <w:rPr>
          <w:rFonts w:ascii="Times New Roman" w:hAnsi="Times New Roman" w:cs="Times New Roman"/>
          <w:sz w:val="52"/>
          <w:szCs w:val="52"/>
        </w:rPr>
      </w:pPr>
    </w:p>
    <w:p w:rsidR="003B174B" w:rsidRPr="009B068B" w:rsidRDefault="003B174B" w:rsidP="003B174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68B">
        <w:rPr>
          <w:rFonts w:ascii="Times New Roman" w:hAnsi="Times New Roman" w:cs="Times New Roman"/>
          <w:sz w:val="28"/>
          <w:szCs w:val="28"/>
        </w:rPr>
        <w:t>с</w:t>
      </w:r>
      <w:r w:rsidR="009B068B">
        <w:rPr>
          <w:rFonts w:ascii="Times New Roman" w:hAnsi="Times New Roman" w:cs="Times New Roman"/>
          <w:sz w:val="28"/>
          <w:szCs w:val="28"/>
        </w:rPr>
        <w:t>мт</w:t>
      </w:r>
      <w:r w:rsidRPr="009B068B">
        <w:rPr>
          <w:rFonts w:ascii="Times New Roman" w:hAnsi="Times New Roman" w:cs="Times New Roman"/>
          <w:sz w:val="28"/>
          <w:szCs w:val="28"/>
        </w:rPr>
        <w:t xml:space="preserve"> Нові Санжари</w:t>
      </w:r>
    </w:p>
    <w:p w:rsidR="003B174B" w:rsidRPr="009B068B" w:rsidRDefault="003B174B" w:rsidP="003B174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68B">
        <w:rPr>
          <w:rFonts w:ascii="Times New Roman" w:hAnsi="Times New Roman" w:cs="Times New Roman"/>
          <w:sz w:val="28"/>
          <w:szCs w:val="28"/>
        </w:rPr>
        <w:t>2020 рік</w:t>
      </w:r>
      <w:r w:rsidRPr="009B06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2647EF" w:rsidRDefault="002647EF" w:rsidP="005806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AAD" w:rsidRDefault="0058067B" w:rsidP="002647EF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67B">
        <w:rPr>
          <w:rFonts w:ascii="Times New Roman" w:hAnsi="Times New Roman" w:cs="Times New Roman"/>
          <w:b/>
          <w:sz w:val="28"/>
          <w:szCs w:val="28"/>
        </w:rPr>
        <w:t>Зміст</w:t>
      </w:r>
    </w:p>
    <w:p w:rsidR="00887AAD" w:rsidRDefault="00887AAD" w:rsidP="00580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AAD" w:rsidRDefault="00887AAD" w:rsidP="00580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1.Паспорт </w:t>
      </w:r>
      <w:r w:rsidR="00B43799">
        <w:rPr>
          <w:rFonts w:ascii="Times New Roman" w:hAnsi="Times New Roman" w:cs="Times New Roman"/>
          <w:sz w:val="28"/>
          <w:szCs w:val="28"/>
        </w:rPr>
        <w:t xml:space="preserve">бюджетної </w:t>
      </w:r>
      <w:r>
        <w:rPr>
          <w:rFonts w:ascii="Times New Roman" w:hAnsi="Times New Roman" w:cs="Times New Roman"/>
          <w:sz w:val="28"/>
          <w:szCs w:val="28"/>
        </w:rPr>
        <w:t>Прог</w:t>
      </w:r>
      <w:r w:rsidR="009B068B">
        <w:rPr>
          <w:rFonts w:ascii="Times New Roman" w:hAnsi="Times New Roman" w:cs="Times New Roman"/>
          <w:sz w:val="28"/>
          <w:szCs w:val="28"/>
        </w:rPr>
        <w:t>рами</w:t>
      </w:r>
    </w:p>
    <w:p w:rsidR="009B068B" w:rsidRDefault="00887AAD" w:rsidP="00580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67B" w:rsidRPr="0058067B">
        <w:rPr>
          <w:rFonts w:ascii="Times New Roman" w:hAnsi="Times New Roman" w:cs="Times New Roman"/>
          <w:sz w:val="28"/>
          <w:szCs w:val="28"/>
        </w:rPr>
        <w:t>Визначення проблем, на розв'язання яких</w:t>
      </w:r>
      <w:r w:rsidR="009B068B">
        <w:rPr>
          <w:rFonts w:ascii="Times New Roman" w:hAnsi="Times New Roman" w:cs="Times New Roman"/>
          <w:sz w:val="28"/>
          <w:szCs w:val="28"/>
        </w:rPr>
        <w:t xml:space="preserve"> спрямована </w:t>
      </w:r>
      <w:r w:rsidR="00B43799">
        <w:rPr>
          <w:rFonts w:ascii="Times New Roman" w:hAnsi="Times New Roman" w:cs="Times New Roman"/>
          <w:sz w:val="28"/>
          <w:szCs w:val="28"/>
        </w:rPr>
        <w:t xml:space="preserve">бюджетна </w:t>
      </w:r>
      <w:r w:rsidR="009B068B">
        <w:rPr>
          <w:rFonts w:ascii="Times New Roman" w:hAnsi="Times New Roman" w:cs="Times New Roman"/>
          <w:sz w:val="28"/>
          <w:szCs w:val="28"/>
        </w:rPr>
        <w:t>Програми</w:t>
      </w:r>
    </w:p>
    <w:p w:rsidR="00887AAD" w:rsidRDefault="0058067B" w:rsidP="0058067B">
      <w:pPr>
        <w:jc w:val="both"/>
        <w:rPr>
          <w:rFonts w:ascii="Times New Roman" w:hAnsi="Times New Roman" w:cs="Times New Roman"/>
          <w:sz w:val="28"/>
          <w:szCs w:val="28"/>
        </w:rPr>
      </w:pPr>
      <w:r w:rsidRPr="0058067B">
        <w:rPr>
          <w:rFonts w:ascii="Times New Roman" w:hAnsi="Times New Roman" w:cs="Times New Roman"/>
          <w:sz w:val="28"/>
          <w:szCs w:val="28"/>
        </w:rPr>
        <w:t xml:space="preserve">2. </w:t>
      </w:r>
      <w:r w:rsidR="00844B27">
        <w:rPr>
          <w:rFonts w:ascii="Times New Roman" w:hAnsi="Times New Roman" w:cs="Times New Roman"/>
          <w:sz w:val="28"/>
          <w:szCs w:val="28"/>
        </w:rPr>
        <w:t xml:space="preserve">Загальні положення. </w:t>
      </w:r>
      <w:r w:rsidRPr="0058067B">
        <w:rPr>
          <w:rFonts w:ascii="Times New Roman" w:hAnsi="Times New Roman" w:cs="Times New Roman"/>
          <w:sz w:val="28"/>
          <w:szCs w:val="28"/>
        </w:rPr>
        <w:t>Дослідження та аналі</w:t>
      </w:r>
      <w:r w:rsidR="009B068B">
        <w:rPr>
          <w:rFonts w:ascii="Times New Roman" w:hAnsi="Times New Roman" w:cs="Times New Roman"/>
          <w:sz w:val="28"/>
          <w:szCs w:val="28"/>
        </w:rPr>
        <w:t>з</w:t>
      </w:r>
    </w:p>
    <w:p w:rsidR="00887AAD" w:rsidRPr="00844B27" w:rsidRDefault="00887AAD" w:rsidP="005806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6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Розділ </w:t>
      </w:r>
      <w:r w:rsidR="0058067B" w:rsidRPr="00C62619">
        <w:rPr>
          <w:rFonts w:ascii="Times New Roman" w:hAnsi="Times New Roman" w:cs="Times New Roman"/>
          <w:b/>
          <w:sz w:val="28"/>
          <w:szCs w:val="28"/>
        </w:rPr>
        <w:t xml:space="preserve">І. </w:t>
      </w:r>
    </w:p>
    <w:p w:rsidR="00C62619" w:rsidRDefault="00844B27" w:rsidP="00580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2619">
        <w:rPr>
          <w:rFonts w:ascii="Times New Roman" w:hAnsi="Times New Roman" w:cs="Times New Roman"/>
          <w:sz w:val="28"/>
          <w:szCs w:val="28"/>
        </w:rPr>
        <w:t>.</w:t>
      </w:r>
      <w:r w:rsidR="0058067B" w:rsidRPr="0058067B">
        <w:rPr>
          <w:rFonts w:ascii="Times New Roman" w:hAnsi="Times New Roman" w:cs="Times New Roman"/>
          <w:sz w:val="28"/>
          <w:szCs w:val="28"/>
        </w:rPr>
        <w:t>Мета і завда</w:t>
      </w:r>
      <w:r w:rsidR="009B068B">
        <w:rPr>
          <w:rFonts w:ascii="Times New Roman" w:hAnsi="Times New Roman" w:cs="Times New Roman"/>
          <w:sz w:val="28"/>
          <w:szCs w:val="28"/>
        </w:rPr>
        <w:t xml:space="preserve">ння </w:t>
      </w:r>
      <w:r w:rsidR="00B43799">
        <w:rPr>
          <w:rFonts w:ascii="Times New Roman" w:hAnsi="Times New Roman" w:cs="Times New Roman"/>
          <w:sz w:val="28"/>
          <w:szCs w:val="28"/>
        </w:rPr>
        <w:t xml:space="preserve">бюджетної </w:t>
      </w:r>
      <w:r w:rsidR="009B068B">
        <w:rPr>
          <w:rFonts w:ascii="Times New Roman" w:hAnsi="Times New Roman" w:cs="Times New Roman"/>
          <w:sz w:val="28"/>
          <w:szCs w:val="28"/>
        </w:rPr>
        <w:t>Програми</w:t>
      </w:r>
    </w:p>
    <w:p w:rsidR="00C62619" w:rsidRDefault="00844B27" w:rsidP="00580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068B">
        <w:rPr>
          <w:rFonts w:ascii="Times New Roman" w:hAnsi="Times New Roman" w:cs="Times New Roman"/>
          <w:sz w:val="28"/>
          <w:szCs w:val="28"/>
        </w:rPr>
        <w:t xml:space="preserve">. Напрями виконання </w:t>
      </w:r>
      <w:r w:rsidR="00B43799">
        <w:rPr>
          <w:rFonts w:ascii="Times New Roman" w:hAnsi="Times New Roman" w:cs="Times New Roman"/>
          <w:sz w:val="28"/>
          <w:szCs w:val="28"/>
        </w:rPr>
        <w:t xml:space="preserve">бюджетної </w:t>
      </w:r>
      <w:r w:rsidR="009B068B">
        <w:rPr>
          <w:rFonts w:ascii="Times New Roman" w:hAnsi="Times New Roman" w:cs="Times New Roman"/>
          <w:sz w:val="28"/>
          <w:szCs w:val="28"/>
        </w:rPr>
        <w:t>Програми</w:t>
      </w:r>
    </w:p>
    <w:p w:rsidR="00C62619" w:rsidRDefault="00844B27" w:rsidP="00580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067B" w:rsidRPr="0058067B">
        <w:rPr>
          <w:rFonts w:ascii="Times New Roman" w:hAnsi="Times New Roman" w:cs="Times New Roman"/>
          <w:sz w:val="28"/>
          <w:szCs w:val="28"/>
        </w:rPr>
        <w:t xml:space="preserve">.Очікувані результати виконання </w:t>
      </w:r>
      <w:r w:rsidR="00B43799">
        <w:rPr>
          <w:rFonts w:ascii="Times New Roman" w:hAnsi="Times New Roman" w:cs="Times New Roman"/>
          <w:sz w:val="28"/>
          <w:szCs w:val="28"/>
        </w:rPr>
        <w:t xml:space="preserve">бюджетної </w:t>
      </w:r>
      <w:r w:rsidR="0058067B" w:rsidRPr="0058067B">
        <w:rPr>
          <w:rFonts w:ascii="Times New Roman" w:hAnsi="Times New Roman" w:cs="Times New Roman"/>
          <w:sz w:val="28"/>
          <w:szCs w:val="28"/>
        </w:rPr>
        <w:t>Програми, визначення її ефективно</w:t>
      </w:r>
      <w:r w:rsidR="009B068B">
        <w:rPr>
          <w:rFonts w:ascii="Times New Roman" w:hAnsi="Times New Roman" w:cs="Times New Roman"/>
          <w:sz w:val="28"/>
          <w:szCs w:val="28"/>
        </w:rPr>
        <w:t>сті</w:t>
      </w:r>
    </w:p>
    <w:p w:rsidR="00C62619" w:rsidRPr="00C62619" w:rsidRDefault="00C62619" w:rsidP="005806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8067B" w:rsidRPr="0058067B">
        <w:rPr>
          <w:rFonts w:ascii="Times New Roman" w:hAnsi="Times New Roman" w:cs="Times New Roman"/>
          <w:sz w:val="28"/>
          <w:szCs w:val="28"/>
        </w:rPr>
        <w:t xml:space="preserve"> </w:t>
      </w:r>
      <w:r w:rsidR="0058067B" w:rsidRPr="00C62619">
        <w:rPr>
          <w:rFonts w:ascii="Times New Roman" w:hAnsi="Times New Roman" w:cs="Times New Roman"/>
          <w:b/>
          <w:sz w:val="28"/>
          <w:szCs w:val="28"/>
        </w:rPr>
        <w:t xml:space="preserve">Розділ ІІ. </w:t>
      </w:r>
    </w:p>
    <w:p w:rsidR="00C62619" w:rsidRDefault="0058067B" w:rsidP="00844B27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67B">
        <w:rPr>
          <w:rFonts w:ascii="Times New Roman" w:hAnsi="Times New Roman" w:cs="Times New Roman"/>
          <w:sz w:val="28"/>
          <w:szCs w:val="28"/>
        </w:rPr>
        <w:t>Заходи Програми розвитку фізично</w:t>
      </w:r>
      <w:r w:rsidR="00C62619">
        <w:rPr>
          <w:rFonts w:ascii="Times New Roman" w:hAnsi="Times New Roman" w:cs="Times New Roman"/>
          <w:sz w:val="28"/>
          <w:szCs w:val="28"/>
        </w:rPr>
        <w:t>ї культури та спорту</w:t>
      </w:r>
      <w:r w:rsidR="00C03988">
        <w:rPr>
          <w:rFonts w:ascii="Times New Roman" w:hAnsi="Times New Roman" w:cs="Times New Roman"/>
          <w:sz w:val="28"/>
          <w:szCs w:val="28"/>
        </w:rPr>
        <w:t xml:space="preserve"> на території Новосанжарської селищної ради</w:t>
      </w:r>
      <w:r w:rsidR="0023203E">
        <w:rPr>
          <w:rFonts w:ascii="Times New Roman" w:hAnsi="Times New Roman" w:cs="Times New Roman"/>
          <w:sz w:val="28"/>
          <w:szCs w:val="28"/>
        </w:rPr>
        <w:t xml:space="preserve">  на 2020</w:t>
      </w:r>
      <w:r w:rsidR="00C03988">
        <w:rPr>
          <w:rFonts w:ascii="Times New Roman" w:hAnsi="Times New Roman" w:cs="Times New Roman"/>
          <w:sz w:val="28"/>
          <w:szCs w:val="28"/>
        </w:rPr>
        <w:t xml:space="preserve"> </w:t>
      </w:r>
      <w:r w:rsidR="0023203E">
        <w:rPr>
          <w:rFonts w:ascii="Times New Roman" w:hAnsi="Times New Roman" w:cs="Times New Roman"/>
          <w:sz w:val="28"/>
          <w:szCs w:val="28"/>
        </w:rPr>
        <w:t>рік</w:t>
      </w:r>
    </w:p>
    <w:p w:rsidR="00C62619" w:rsidRDefault="00844B27" w:rsidP="00580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067B" w:rsidRPr="0058067B">
        <w:rPr>
          <w:rFonts w:ascii="Times New Roman" w:hAnsi="Times New Roman" w:cs="Times New Roman"/>
          <w:sz w:val="28"/>
          <w:szCs w:val="28"/>
        </w:rPr>
        <w:t>. Розвиток і популяризація здорового спо</w:t>
      </w:r>
      <w:r w:rsidR="00161E8C">
        <w:rPr>
          <w:rFonts w:ascii="Times New Roman" w:hAnsi="Times New Roman" w:cs="Times New Roman"/>
          <w:sz w:val="28"/>
          <w:szCs w:val="28"/>
        </w:rPr>
        <w:t xml:space="preserve">собу життя серед населення </w:t>
      </w:r>
      <w:r w:rsidR="00161E8C" w:rsidRPr="00161E8C">
        <w:rPr>
          <w:rFonts w:ascii="Times New Roman" w:hAnsi="Times New Roman" w:cs="Times New Roman"/>
          <w:sz w:val="28"/>
          <w:szCs w:val="28"/>
        </w:rPr>
        <w:t>Новосанжарсько</w:t>
      </w:r>
      <w:r w:rsidR="00161E8C">
        <w:rPr>
          <w:rFonts w:ascii="Times New Roman" w:hAnsi="Times New Roman" w:cs="Times New Roman"/>
          <w:sz w:val="28"/>
          <w:szCs w:val="28"/>
        </w:rPr>
        <w:t>ї ОТГ</w:t>
      </w:r>
      <w:r w:rsidR="0058067B" w:rsidRPr="0058067B">
        <w:rPr>
          <w:rFonts w:ascii="Times New Roman" w:hAnsi="Times New Roman" w:cs="Times New Roman"/>
          <w:sz w:val="28"/>
          <w:szCs w:val="28"/>
        </w:rPr>
        <w:t>, реалізація дитячої і молодіжної пол</w:t>
      </w:r>
      <w:r w:rsidR="00161E8C">
        <w:rPr>
          <w:rFonts w:ascii="Times New Roman" w:hAnsi="Times New Roman" w:cs="Times New Roman"/>
          <w:sz w:val="28"/>
          <w:szCs w:val="28"/>
        </w:rPr>
        <w:t>іт</w:t>
      </w:r>
      <w:r w:rsidR="003B174B">
        <w:rPr>
          <w:rFonts w:ascii="Times New Roman" w:hAnsi="Times New Roman" w:cs="Times New Roman"/>
          <w:sz w:val="28"/>
          <w:szCs w:val="28"/>
        </w:rPr>
        <w:t xml:space="preserve">ики у сфері фізичної культури і </w:t>
      </w:r>
      <w:r w:rsidR="009B068B">
        <w:rPr>
          <w:rFonts w:ascii="Times New Roman" w:hAnsi="Times New Roman" w:cs="Times New Roman"/>
          <w:sz w:val="28"/>
          <w:szCs w:val="28"/>
        </w:rPr>
        <w:t>спорту</w:t>
      </w:r>
    </w:p>
    <w:p w:rsidR="00C62619" w:rsidRDefault="00844B27" w:rsidP="00580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2619">
        <w:rPr>
          <w:rFonts w:ascii="Times New Roman" w:hAnsi="Times New Roman" w:cs="Times New Roman"/>
          <w:sz w:val="28"/>
          <w:szCs w:val="28"/>
        </w:rPr>
        <w:t>.</w:t>
      </w:r>
      <w:r w:rsidR="0058067B" w:rsidRPr="0058067B">
        <w:rPr>
          <w:rFonts w:ascii="Times New Roman" w:hAnsi="Times New Roman" w:cs="Times New Roman"/>
          <w:sz w:val="28"/>
          <w:szCs w:val="28"/>
        </w:rPr>
        <w:t xml:space="preserve"> Забезпечення розвитку дитячого, дитячо-юнацького спорту та резервного сп</w:t>
      </w:r>
      <w:r w:rsidR="009B068B">
        <w:rPr>
          <w:rFonts w:ascii="Times New Roman" w:hAnsi="Times New Roman" w:cs="Times New Roman"/>
          <w:sz w:val="28"/>
          <w:szCs w:val="28"/>
        </w:rPr>
        <w:t>орту</w:t>
      </w:r>
    </w:p>
    <w:p w:rsidR="00161E8C" w:rsidRDefault="00844B27" w:rsidP="00580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2619">
        <w:rPr>
          <w:rFonts w:ascii="Times New Roman" w:hAnsi="Times New Roman" w:cs="Times New Roman"/>
          <w:sz w:val="28"/>
          <w:szCs w:val="28"/>
        </w:rPr>
        <w:t>.</w:t>
      </w:r>
      <w:r w:rsidR="0058067B" w:rsidRPr="0058067B">
        <w:rPr>
          <w:rFonts w:ascii="Times New Roman" w:hAnsi="Times New Roman" w:cs="Times New Roman"/>
          <w:sz w:val="28"/>
          <w:szCs w:val="28"/>
        </w:rPr>
        <w:t>Військово-патріо</w:t>
      </w:r>
      <w:r w:rsidR="009B068B">
        <w:rPr>
          <w:rFonts w:ascii="Times New Roman" w:hAnsi="Times New Roman" w:cs="Times New Roman"/>
          <w:sz w:val="28"/>
          <w:szCs w:val="28"/>
        </w:rPr>
        <w:t>тичне виховання</w:t>
      </w:r>
    </w:p>
    <w:p w:rsidR="00C62619" w:rsidRDefault="00844B27" w:rsidP="00580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2619">
        <w:rPr>
          <w:rFonts w:ascii="Times New Roman" w:hAnsi="Times New Roman" w:cs="Times New Roman"/>
          <w:sz w:val="28"/>
          <w:szCs w:val="28"/>
        </w:rPr>
        <w:t>.</w:t>
      </w:r>
      <w:r w:rsidR="0058067B" w:rsidRPr="0058067B">
        <w:rPr>
          <w:rFonts w:ascii="Times New Roman" w:hAnsi="Times New Roman" w:cs="Times New Roman"/>
          <w:sz w:val="28"/>
          <w:szCs w:val="28"/>
        </w:rPr>
        <w:t>Забезпечення розвитку спорту л</w:t>
      </w:r>
      <w:r w:rsidR="009B068B">
        <w:rPr>
          <w:rFonts w:ascii="Times New Roman" w:hAnsi="Times New Roman" w:cs="Times New Roman"/>
          <w:sz w:val="28"/>
          <w:szCs w:val="28"/>
        </w:rPr>
        <w:t>юдей з інвалідністю</w:t>
      </w:r>
    </w:p>
    <w:p w:rsidR="00C62619" w:rsidRDefault="00844B27" w:rsidP="00580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067B" w:rsidRPr="0058067B">
        <w:rPr>
          <w:rFonts w:ascii="Times New Roman" w:hAnsi="Times New Roman" w:cs="Times New Roman"/>
          <w:sz w:val="28"/>
          <w:szCs w:val="28"/>
        </w:rPr>
        <w:t>. Забезпечення розвитку</w:t>
      </w:r>
      <w:r w:rsidR="00C62619">
        <w:rPr>
          <w:rFonts w:ascii="Times New Roman" w:hAnsi="Times New Roman" w:cs="Times New Roman"/>
          <w:sz w:val="28"/>
          <w:szCs w:val="28"/>
        </w:rPr>
        <w:t xml:space="preserve"> спорту ветера</w:t>
      </w:r>
      <w:r w:rsidR="009B068B">
        <w:rPr>
          <w:rFonts w:ascii="Times New Roman" w:hAnsi="Times New Roman" w:cs="Times New Roman"/>
          <w:sz w:val="28"/>
          <w:szCs w:val="28"/>
        </w:rPr>
        <w:t>нів</w:t>
      </w:r>
    </w:p>
    <w:p w:rsidR="00161E8C" w:rsidRDefault="00844B27" w:rsidP="00580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0406A">
        <w:rPr>
          <w:rFonts w:ascii="Times New Roman" w:hAnsi="Times New Roman" w:cs="Times New Roman"/>
          <w:sz w:val="28"/>
          <w:szCs w:val="28"/>
        </w:rPr>
        <w:t>.Ф</w:t>
      </w:r>
      <w:r w:rsidR="0058067B" w:rsidRPr="0058067B">
        <w:rPr>
          <w:rFonts w:ascii="Times New Roman" w:hAnsi="Times New Roman" w:cs="Times New Roman"/>
          <w:sz w:val="28"/>
          <w:szCs w:val="28"/>
        </w:rPr>
        <w:t xml:space="preserve">інансове забезпечення </w:t>
      </w:r>
      <w:r w:rsidR="002647EF">
        <w:rPr>
          <w:rFonts w:ascii="Times New Roman" w:hAnsi="Times New Roman" w:cs="Times New Roman"/>
          <w:sz w:val="28"/>
          <w:szCs w:val="28"/>
        </w:rPr>
        <w:t xml:space="preserve"> </w:t>
      </w:r>
      <w:r w:rsidR="00B43799">
        <w:rPr>
          <w:rFonts w:ascii="Times New Roman" w:hAnsi="Times New Roman" w:cs="Times New Roman"/>
          <w:sz w:val="28"/>
          <w:szCs w:val="28"/>
        </w:rPr>
        <w:t xml:space="preserve">бюджетної </w:t>
      </w:r>
      <w:r w:rsidR="002647EF">
        <w:rPr>
          <w:rFonts w:ascii="Times New Roman" w:hAnsi="Times New Roman" w:cs="Times New Roman"/>
          <w:sz w:val="28"/>
          <w:szCs w:val="28"/>
        </w:rPr>
        <w:t>Програми</w:t>
      </w:r>
      <w:r w:rsidR="0080406A">
        <w:rPr>
          <w:rFonts w:ascii="Times New Roman" w:hAnsi="Times New Roman" w:cs="Times New Roman"/>
          <w:sz w:val="28"/>
          <w:szCs w:val="28"/>
        </w:rPr>
        <w:t xml:space="preserve"> (додаток 1)</w:t>
      </w:r>
    </w:p>
    <w:p w:rsidR="0055010D" w:rsidRDefault="0055010D" w:rsidP="00580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ECD" w:rsidRDefault="0055010D" w:rsidP="00580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2647EF" w:rsidRDefault="002647EF" w:rsidP="002647EF">
      <w:pPr>
        <w:jc w:val="center"/>
        <w:rPr>
          <w:b/>
          <w:sz w:val="28"/>
          <w:szCs w:val="28"/>
        </w:rPr>
      </w:pPr>
    </w:p>
    <w:p w:rsidR="00844B27" w:rsidRDefault="00844B27" w:rsidP="002647EF">
      <w:pPr>
        <w:jc w:val="center"/>
        <w:rPr>
          <w:b/>
          <w:sz w:val="28"/>
          <w:szCs w:val="28"/>
        </w:rPr>
      </w:pPr>
    </w:p>
    <w:p w:rsidR="00844B27" w:rsidRDefault="00844B27" w:rsidP="002647EF">
      <w:pPr>
        <w:jc w:val="center"/>
        <w:rPr>
          <w:b/>
          <w:sz w:val="28"/>
          <w:szCs w:val="28"/>
        </w:rPr>
      </w:pPr>
    </w:p>
    <w:p w:rsidR="00844B27" w:rsidRDefault="00844B27" w:rsidP="002647EF">
      <w:pPr>
        <w:jc w:val="center"/>
        <w:rPr>
          <w:b/>
          <w:sz w:val="28"/>
          <w:szCs w:val="28"/>
        </w:rPr>
      </w:pPr>
    </w:p>
    <w:p w:rsidR="00A03EF8" w:rsidRDefault="00A03EF8" w:rsidP="002647EF">
      <w:pPr>
        <w:jc w:val="center"/>
        <w:rPr>
          <w:b/>
          <w:sz w:val="28"/>
          <w:szCs w:val="28"/>
        </w:rPr>
      </w:pPr>
    </w:p>
    <w:p w:rsidR="00A021DA" w:rsidRDefault="00A021DA" w:rsidP="002647EF">
      <w:pPr>
        <w:jc w:val="center"/>
        <w:rPr>
          <w:b/>
          <w:sz w:val="28"/>
          <w:szCs w:val="28"/>
        </w:rPr>
      </w:pPr>
    </w:p>
    <w:p w:rsidR="007F47C4" w:rsidRDefault="007F47C4" w:rsidP="002647EF">
      <w:pPr>
        <w:jc w:val="center"/>
        <w:rPr>
          <w:b/>
          <w:sz w:val="28"/>
          <w:szCs w:val="28"/>
        </w:rPr>
      </w:pPr>
    </w:p>
    <w:p w:rsidR="002647EF" w:rsidRPr="002647EF" w:rsidRDefault="002647EF" w:rsidP="00264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7EF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B43799">
        <w:rPr>
          <w:rFonts w:ascii="Times New Roman" w:hAnsi="Times New Roman" w:cs="Times New Roman"/>
          <w:b/>
          <w:sz w:val="28"/>
          <w:szCs w:val="28"/>
        </w:rPr>
        <w:t xml:space="preserve">БЮДЖЕТНОЇ </w:t>
      </w:r>
      <w:r w:rsidRPr="002647EF">
        <w:rPr>
          <w:rFonts w:ascii="Times New Roman" w:hAnsi="Times New Roman" w:cs="Times New Roman"/>
          <w:b/>
          <w:sz w:val="28"/>
          <w:szCs w:val="28"/>
        </w:rPr>
        <w:t>ПРОГРАМИ</w:t>
      </w:r>
    </w:p>
    <w:p w:rsidR="002647EF" w:rsidRDefault="002647EF" w:rsidP="002647EF">
      <w:pPr>
        <w:jc w:val="both"/>
        <w:rPr>
          <w:b/>
          <w:sz w:val="28"/>
          <w:szCs w:val="28"/>
        </w:rPr>
      </w:pPr>
    </w:p>
    <w:p w:rsidR="002647EF" w:rsidRPr="003B174B" w:rsidRDefault="002647EF" w:rsidP="002647EF">
      <w:pPr>
        <w:jc w:val="both"/>
        <w:rPr>
          <w:rFonts w:ascii="Times New Roman" w:hAnsi="Times New Roman" w:cs="Times New Roman"/>
          <w:sz w:val="28"/>
          <w:szCs w:val="28"/>
        </w:rPr>
      </w:pPr>
      <w:r w:rsidRPr="002647EF">
        <w:rPr>
          <w:rFonts w:ascii="Times New Roman" w:hAnsi="Times New Roman" w:cs="Times New Roman"/>
          <w:b/>
          <w:sz w:val="28"/>
          <w:szCs w:val="28"/>
        </w:rPr>
        <w:t xml:space="preserve">1. Ініціатор розроблення </w:t>
      </w:r>
      <w:r w:rsidR="004B4D4C">
        <w:rPr>
          <w:rFonts w:ascii="Times New Roman" w:hAnsi="Times New Roman" w:cs="Times New Roman"/>
          <w:b/>
          <w:sz w:val="28"/>
          <w:szCs w:val="28"/>
        </w:rPr>
        <w:t xml:space="preserve">бюджетної </w:t>
      </w:r>
      <w:r w:rsidRPr="002647EF">
        <w:rPr>
          <w:rFonts w:ascii="Times New Roman" w:hAnsi="Times New Roman" w:cs="Times New Roman"/>
          <w:b/>
          <w:sz w:val="28"/>
          <w:szCs w:val="28"/>
        </w:rPr>
        <w:t xml:space="preserve">Програми: </w:t>
      </w:r>
      <w:r>
        <w:rPr>
          <w:rFonts w:ascii="Times New Roman" w:hAnsi="Times New Roman" w:cs="Times New Roman"/>
          <w:sz w:val="28"/>
          <w:szCs w:val="28"/>
        </w:rPr>
        <w:t>відділ соціального захисту населення,</w:t>
      </w:r>
      <w:r w:rsidRPr="002647EF">
        <w:rPr>
          <w:rFonts w:ascii="Times New Roman" w:hAnsi="Times New Roman" w:cs="Times New Roman"/>
          <w:sz w:val="28"/>
          <w:szCs w:val="28"/>
        </w:rPr>
        <w:t xml:space="preserve"> сім’ї, молод</w:t>
      </w:r>
      <w:r>
        <w:rPr>
          <w:rFonts w:ascii="Times New Roman" w:hAnsi="Times New Roman" w:cs="Times New Roman"/>
          <w:sz w:val="28"/>
          <w:szCs w:val="28"/>
        </w:rPr>
        <w:t>і та спорту виконавчого комітету Новосанжарської селищної ради</w:t>
      </w:r>
      <w:r w:rsidRPr="002647EF">
        <w:rPr>
          <w:rFonts w:ascii="Times New Roman" w:hAnsi="Times New Roman" w:cs="Times New Roman"/>
          <w:sz w:val="28"/>
          <w:szCs w:val="28"/>
        </w:rPr>
        <w:t>.</w:t>
      </w:r>
    </w:p>
    <w:p w:rsidR="002647EF" w:rsidRPr="003B174B" w:rsidRDefault="002647EF" w:rsidP="002647EF">
      <w:pPr>
        <w:jc w:val="both"/>
        <w:rPr>
          <w:rFonts w:ascii="Times New Roman" w:hAnsi="Times New Roman" w:cs="Times New Roman"/>
          <w:sz w:val="28"/>
          <w:szCs w:val="28"/>
        </w:rPr>
      </w:pPr>
      <w:r w:rsidRPr="002647EF">
        <w:rPr>
          <w:rFonts w:ascii="Times New Roman" w:hAnsi="Times New Roman" w:cs="Times New Roman"/>
          <w:b/>
          <w:sz w:val="28"/>
          <w:szCs w:val="28"/>
        </w:rPr>
        <w:t>2. Розробник Програми:</w:t>
      </w:r>
      <w:r w:rsidRPr="00264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відділ соціального захисту населення</w:t>
      </w:r>
      <w:r w:rsidR="003B174B">
        <w:rPr>
          <w:rFonts w:ascii="Times New Roman" w:hAnsi="Times New Roman" w:cs="Times New Roman"/>
          <w:sz w:val="28"/>
          <w:szCs w:val="28"/>
        </w:rPr>
        <w:t>,</w:t>
      </w:r>
      <w:r w:rsidRPr="002647EF">
        <w:rPr>
          <w:rFonts w:ascii="Times New Roman" w:hAnsi="Times New Roman" w:cs="Times New Roman"/>
          <w:sz w:val="28"/>
          <w:szCs w:val="28"/>
        </w:rPr>
        <w:t xml:space="preserve"> сім’ї, молоді та спорту </w:t>
      </w:r>
      <w:r>
        <w:rPr>
          <w:rFonts w:ascii="Times New Roman" w:hAnsi="Times New Roman" w:cs="Times New Roman"/>
          <w:sz w:val="28"/>
          <w:szCs w:val="28"/>
        </w:rPr>
        <w:t>виконавчого комітету Новосанжарської селищної ради.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647EF" w:rsidRPr="003B174B" w:rsidRDefault="002647EF" w:rsidP="002647EF">
      <w:pPr>
        <w:jc w:val="both"/>
        <w:rPr>
          <w:rFonts w:ascii="Times New Roman" w:hAnsi="Times New Roman" w:cs="Times New Roman"/>
          <w:sz w:val="28"/>
          <w:szCs w:val="28"/>
        </w:rPr>
      </w:pPr>
      <w:r w:rsidRPr="002647EF">
        <w:rPr>
          <w:rFonts w:ascii="Times New Roman" w:hAnsi="Times New Roman" w:cs="Times New Roman"/>
          <w:b/>
          <w:sz w:val="28"/>
          <w:szCs w:val="28"/>
        </w:rPr>
        <w:t xml:space="preserve">3.Відповідальний виконавець </w:t>
      </w:r>
      <w:r w:rsidR="004B4D4C">
        <w:rPr>
          <w:rFonts w:ascii="Times New Roman" w:hAnsi="Times New Roman" w:cs="Times New Roman"/>
          <w:b/>
          <w:sz w:val="28"/>
          <w:szCs w:val="28"/>
        </w:rPr>
        <w:t xml:space="preserve">бюджетної </w:t>
      </w:r>
      <w:r w:rsidRPr="002647EF">
        <w:rPr>
          <w:rFonts w:ascii="Times New Roman" w:hAnsi="Times New Roman" w:cs="Times New Roman"/>
          <w:b/>
          <w:sz w:val="28"/>
          <w:szCs w:val="28"/>
        </w:rPr>
        <w:t>Програми:</w:t>
      </w:r>
      <w:r w:rsidRPr="002647EF">
        <w:rPr>
          <w:rFonts w:ascii="Times New Roman" w:hAnsi="Times New Roman" w:cs="Times New Roman"/>
          <w:sz w:val="28"/>
          <w:szCs w:val="28"/>
        </w:rPr>
        <w:t xml:space="preserve"> </w:t>
      </w:r>
      <w:r w:rsidR="003B174B">
        <w:rPr>
          <w:rFonts w:ascii="Times New Roman" w:hAnsi="Times New Roman" w:cs="Times New Roman"/>
          <w:sz w:val="28"/>
          <w:szCs w:val="28"/>
        </w:rPr>
        <w:t xml:space="preserve">виконавчий комітет </w:t>
      </w:r>
      <w:proofErr w:type="spellStart"/>
      <w:r w:rsidRPr="002647EF">
        <w:rPr>
          <w:rFonts w:ascii="Times New Roman" w:hAnsi="Times New Roman" w:cs="Times New Roman"/>
          <w:sz w:val="28"/>
          <w:szCs w:val="28"/>
        </w:rPr>
        <w:t>Н</w:t>
      </w:r>
      <w:r w:rsidR="003B174B">
        <w:rPr>
          <w:rFonts w:ascii="Times New Roman" w:hAnsi="Times New Roman" w:cs="Times New Roman"/>
          <w:sz w:val="28"/>
          <w:szCs w:val="28"/>
        </w:rPr>
        <w:t>овосанжарської</w:t>
      </w:r>
      <w:proofErr w:type="spellEnd"/>
      <w:r w:rsidR="003B174B">
        <w:rPr>
          <w:rFonts w:ascii="Times New Roman" w:hAnsi="Times New Roman" w:cs="Times New Roman"/>
          <w:sz w:val="28"/>
          <w:szCs w:val="28"/>
        </w:rPr>
        <w:t xml:space="preserve"> селищної ради</w:t>
      </w:r>
    </w:p>
    <w:p w:rsidR="002647EF" w:rsidRPr="002647EF" w:rsidRDefault="002647EF" w:rsidP="002647EF">
      <w:pPr>
        <w:jc w:val="both"/>
        <w:rPr>
          <w:rFonts w:ascii="Times New Roman" w:hAnsi="Times New Roman" w:cs="Times New Roman"/>
          <w:sz w:val="28"/>
          <w:szCs w:val="28"/>
        </w:rPr>
      </w:pPr>
      <w:r w:rsidRPr="002647EF">
        <w:rPr>
          <w:rFonts w:ascii="Times New Roman" w:hAnsi="Times New Roman" w:cs="Times New Roman"/>
          <w:b/>
          <w:sz w:val="28"/>
          <w:szCs w:val="28"/>
        </w:rPr>
        <w:t>4</w:t>
      </w:r>
      <w:r w:rsidRPr="002647EF">
        <w:rPr>
          <w:rFonts w:ascii="Times New Roman" w:hAnsi="Times New Roman" w:cs="Times New Roman"/>
          <w:sz w:val="28"/>
          <w:szCs w:val="28"/>
        </w:rPr>
        <w:t xml:space="preserve">. </w:t>
      </w:r>
      <w:r w:rsidRPr="002647EF">
        <w:rPr>
          <w:rFonts w:ascii="Times New Roman" w:hAnsi="Times New Roman" w:cs="Times New Roman"/>
          <w:b/>
          <w:sz w:val="28"/>
          <w:szCs w:val="28"/>
        </w:rPr>
        <w:t xml:space="preserve">Безпосередній контроль за виконанням заходів і завдань </w:t>
      </w:r>
      <w:r w:rsidR="004B4D4C">
        <w:rPr>
          <w:rFonts w:ascii="Times New Roman" w:hAnsi="Times New Roman" w:cs="Times New Roman"/>
          <w:b/>
          <w:sz w:val="28"/>
          <w:szCs w:val="28"/>
        </w:rPr>
        <w:t xml:space="preserve">бюджетної </w:t>
      </w:r>
      <w:r w:rsidRPr="002647EF">
        <w:rPr>
          <w:rFonts w:ascii="Times New Roman" w:hAnsi="Times New Roman" w:cs="Times New Roman"/>
          <w:b/>
          <w:sz w:val="28"/>
          <w:szCs w:val="28"/>
        </w:rPr>
        <w:t>Програми</w:t>
      </w:r>
      <w:r w:rsidR="003B174B">
        <w:rPr>
          <w:rFonts w:ascii="Times New Roman" w:hAnsi="Times New Roman" w:cs="Times New Roman"/>
          <w:b/>
          <w:sz w:val="28"/>
          <w:szCs w:val="28"/>
        </w:rPr>
        <w:t xml:space="preserve"> здійснює</w:t>
      </w:r>
      <w:r w:rsidRPr="00264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виконавчий комітет Новосанжарської селищної ради та постійна комісія селищної ради з питань соціальної політики і праці, о</w:t>
      </w:r>
      <w:r w:rsidR="003B174B">
        <w:rPr>
          <w:rFonts w:ascii="Times New Roman" w:hAnsi="Times New Roman" w:cs="Times New Roman"/>
          <w:sz w:val="28"/>
          <w:szCs w:val="28"/>
        </w:rPr>
        <w:t>світи, культури, охорони здоров’</w:t>
      </w:r>
      <w:r>
        <w:rPr>
          <w:rFonts w:ascii="Times New Roman" w:hAnsi="Times New Roman" w:cs="Times New Roman"/>
          <w:sz w:val="28"/>
          <w:szCs w:val="28"/>
        </w:rPr>
        <w:t>я, дитини, молоді, фізкультури та спорту</w:t>
      </w:r>
      <w:r w:rsidR="003B174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координацію роботи – відділ соціального захисту населення,</w:t>
      </w:r>
      <w:r w:rsidR="003B174B">
        <w:rPr>
          <w:rFonts w:ascii="Times New Roman" w:hAnsi="Times New Roman" w:cs="Times New Roman"/>
          <w:sz w:val="28"/>
          <w:szCs w:val="28"/>
        </w:rPr>
        <w:t xml:space="preserve"> </w:t>
      </w:r>
      <w:r w:rsidRPr="002647EF">
        <w:rPr>
          <w:rFonts w:ascii="Times New Roman" w:hAnsi="Times New Roman" w:cs="Times New Roman"/>
          <w:sz w:val="28"/>
          <w:szCs w:val="28"/>
        </w:rPr>
        <w:t>сім’ї, молоді та сп</w:t>
      </w:r>
      <w:r>
        <w:rPr>
          <w:rFonts w:ascii="Times New Roman" w:hAnsi="Times New Roman" w:cs="Times New Roman"/>
          <w:sz w:val="28"/>
          <w:szCs w:val="28"/>
        </w:rPr>
        <w:t xml:space="preserve">орту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Новосанжарської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="007500CF">
        <w:rPr>
          <w:rFonts w:ascii="Times New Roman" w:hAnsi="Times New Roman" w:cs="Times New Roman"/>
          <w:sz w:val="28"/>
          <w:szCs w:val="28"/>
        </w:rPr>
        <w:t>.</w:t>
      </w:r>
    </w:p>
    <w:p w:rsidR="002647EF" w:rsidRDefault="00752F5B" w:rsidP="003B1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A4CD7">
        <w:rPr>
          <w:rFonts w:ascii="Times New Roman" w:hAnsi="Times New Roman" w:cs="Times New Roman"/>
          <w:b/>
          <w:sz w:val="28"/>
          <w:szCs w:val="28"/>
        </w:rPr>
        <w:t xml:space="preserve">. Виконавці </w:t>
      </w:r>
      <w:r w:rsidR="004B4D4C">
        <w:rPr>
          <w:rFonts w:ascii="Times New Roman" w:hAnsi="Times New Roman" w:cs="Times New Roman"/>
          <w:b/>
          <w:sz w:val="28"/>
          <w:szCs w:val="28"/>
        </w:rPr>
        <w:t xml:space="preserve">бюджетної </w:t>
      </w:r>
      <w:r w:rsidRPr="009A4CD7">
        <w:rPr>
          <w:rFonts w:ascii="Times New Roman" w:hAnsi="Times New Roman" w:cs="Times New Roman"/>
          <w:b/>
          <w:sz w:val="28"/>
          <w:szCs w:val="28"/>
        </w:rPr>
        <w:t>Програми</w:t>
      </w:r>
      <w:r w:rsidR="003B174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Новосанжарська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дитячо-юнацька спортивна школа, </w:t>
      </w:r>
      <w:proofErr w:type="spellStart"/>
      <w:r w:rsidR="003B174B">
        <w:rPr>
          <w:rFonts w:ascii="Times New Roman" w:hAnsi="Times New Roman" w:cs="Times New Roman"/>
          <w:sz w:val="28"/>
          <w:szCs w:val="28"/>
        </w:rPr>
        <w:t>Новосанжарський</w:t>
      </w:r>
      <w:proofErr w:type="spellEnd"/>
      <w:r w:rsidR="003B174B">
        <w:rPr>
          <w:rFonts w:ascii="Times New Roman" w:hAnsi="Times New Roman" w:cs="Times New Roman"/>
          <w:sz w:val="28"/>
          <w:szCs w:val="28"/>
        </w:rPr>
        <w:t xml:space="preserve"> ЗЗСО</w:t>
      </w:r>
      <w:r w:rsidR="003B174B" w:rsidRPr="00524E40">
        <w:rPr>
          <w:rFonts w:ascii="Times New Roman" w:hAnsi="Times New Roman" w:cs="Times New Roman"/>
          <w:sz w:val="28"/>
          <w:szCs w:val="28"/>
        </w:rPr>
        <w:t xml:space="preserve"> </w:t>
      </w:r>
      <w:r w:rsidR="003B17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B174B" w:rsidRPr="00524E40">
        <w:rPr>
          <w:rFonts w:ascii="Times New Roman" w:hAnsi="Times New Roman" w:cs="Times New Roman"/>
          <w:sz w:val="28"/>
          <w:szCs w:val="28"/>
        </w:rPr>
        <w:t>-</w:t>
      </w:r>
      <w:r w:rsidR="003B174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B174B">
        <w:rPr>
          <w:rFonts w:ascii="Times New Roman" w:hAnsi="Times New Roman" w:cs="Times New Roman"/>
          <w:sz w:val="28"/>
          <w:szCs w:val="28"/>
        </w:rPr>
        <w:t xml:space="preserve"> ступенів,  філія </w:t>
      </w:r>
      <w:r w:rsidR="003B174B" w:rsidRPr="004E20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B174B" w:rsidRPr="004E203A">
        <w:rPr>
          <w:rFonts w:ascii="Times New Roman" w:hAnsi="Times New Roman" w:cs="Times New Roman"/>
          <w:sz w:val="28"/>
          <w:szCs w:val="28"/>
        </w:rPr>
        <w:t>Зачепилівський</w:t>
      </w:r>
      <w:proofErr w:type="spellEnd"/>
      <w:r w:rsidR="003B174B" w:rsidRPr="004E203A">
        <w:rPr>
          <w:rFonts w:ascii="Times New Roman" w:hAnsi="Times New Roman" w:cs="Times New Roman"/>
          <w:sz w:val="28"/>
          <w:szCs w:val="28"/>
        </w:rPr>
        <w:t xml:space="preserve"> за</w:t>
      </w:r>
      <w:r w:rsidR="003B174B">
        <w:rPr>
          <w:rFonts w:ascii="Times New Roman" w:hAnsi="Times New Roman" w:cs="Times New Roman"/>
          <w:sz w:val="28"/>
          <w:szCs w:val="28"/>
        </w:rPr>
        <w:t xml:space="preserve">клад загальної середньої освіти </w:t>
      </w:r>
      <w:r w:rsidR="003B174B" w:rsidRPr="004E203A">
        <w:rPr>
          <w:rFonts w:ascii="Times New Roman" w:hAnsi="Times New Roman" w:cs="Times New Roman"/>
          <w:sz w:val="28"/>
          <w:szCs w:val="28"/>
        </w:rPr>
        <w:t>І-ІІ ступенів імені Бори</w:t>
      </w:r>
      <w:r w:rsidR="003B174B">
        <w:rPr>
          <w:rFonts w:ascii="Times New Roman" w:hAnsi="Times New Roman" w:cs="Times New Roman"/>
          <w:sz w:val="28"/>
          <w:szCs w:val="28"/>
        </w:rPr>
        <w:t xml:space="preserve">са  Олійника»  </w:t>
      </w:r>
      <w:proofErr w:type="spellStart"/>
      <w:r w:rsidR="003B174B">
        <w:rPr>
          <w:rFonts w:ascii="Times New Roman" w:hAnsi="Times New Roman" w:cs="Times New Roman"/>
          <w:sz w:val="28"/>
          <w:szCs w:val="28"/>
        </w:rPr>
        <w:t>Новосанжарського</w:t>
      </w:r>
      <w:proofErr w:type="spellEnd"/>
      <w:r w:rsidR="003B174B">
        <w:rPr>
          <w:rFonts w:ascii="Times New Roman" w:hAnsi="Times New Roman" w:cs="Times New Roman"/>
          <w:sz w:val="28"/>
          <w:szCs w:val="28"/>
        </w:rPr>
        <w:t xml:space="preserve"> ЗЗСО І-ІІІ ступенів,</w:t>
      </w:r>
      <w:r>
        <w:rPr>
          <w:rFonts w:ascii="Times New Roman" w:hAnsi="Times New Roman" w:cs="Times New Roman"/>
          <w:sz w:val="28"/>
          <w:szCs w:val="28"/>
        </w:rPr>
        <w:t xml:space="preserve"> територіальна  організація </w:t>
      </w:r>
      <w:r w:rsidR="00951F9B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ГО «ВФСТ</w:t>
      </w:r>
      <w:r w:rsidR="003B174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Колос»,</w:t>
      </w:r>
      <w:r w:rsidRPr="009601D0">
        <w:rPr>
          <w:rFonts w:ascii="Times New Roman" w:hAnsi="Times New Roman" w:cs="Times New Roman"/>
          <w:sz w:val="28"/>
          <w:szCs w:val="28"/>
        </w:rPr>
        <w:t xml:space="preserve"> підприємства, установи і організації - виконавці заходів програми в </w:t>
      </w:r>
      <w:proofErr w:type="spellStart"/>
      <w:r w:rsidRPr="009601D0">
        <w:rPr>
          <w:rFonts w:ascii="Times New Roman" w:hAnsi="Times New Roman" w:cs="Times New Roman"/>
          <w:sz w:val="28"/>
          <w:szCs w:val="28"/>
        </w:rPr>
        <w:t>т.</w:t>
      </w:r>
      <w:r w:rsidR="00951F9B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951F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1F9B">
        <w:rPr>
          <w:rFonts w:ascii="Times New Roman" w:hAnsi="Times New Roman" w:cs="Times New Roman"/>
          <w:sz w:val="28"/>
          <w:szCs w:val="28"/>
        </w:rPr>
        <w:t>Новосанжарський</w:t>
      </w:r>
      <w:proofErr w:type="spellEnd"/>
      <w:r w:rsidR="00951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1D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ійськовий комісаріат,</w:t>
      </w:r>
      <w:r w:rsidRPr="00752F5B">
        <w:rPr>
          <w:sz w:val="28"/>
          <w:szCs w:val="28"/>
        </w:rPr>
        <w:t xml:space="preserve"> </w:t>
      </w:r>
      <w:proofErr w:type="spellStart"/>
      <w:r w:rsidRPr="00752F5B">
        <w:rPr>
          <w:rFonts w:ascii="Times New Roman" w:hAnsi="Times New Roman" w:cs="Times New Roman"/>
          <w:sz w:val="28"/>
          <w:szCs w:val="28"/>
        </w:rPr>
        <w:t>Новосанжарське</w:t>
      </w:r>
      <w:proofErr w:type="spellEnd"/>
      <w:r w:rsidRPr="00752F5B">
        <w:rPr>
          <w:rFonts w:ascii="Times New Roman" w:hAnsi="Times New Roman" w:cs="Times New Roman"/>
          <w:sz w:val="28"/>
          <w:szCs w:val="28"/>
        </w:rPr>
        <w:t xml:space="preserve"> відділення поліції Кобеляцького відділу поліції Головного управління поліції в Полтавській області, </w:t>
      </w:r>
      <w:r w:rsidR="00074622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="00074622">
        <w:rPr>
          <w:rFonts w:ascii="Times New Roman" w:hAnsi="Times New Roman" w:cs="Times New Roman"/>
          <w:sz w:val="28"/>
          <w:szCs w:val="28"/>
        </w:rPr>
        <w:t>Новосанжарська</w:t>
      </w:r>
      <w:proofErr w:type="spellEnd"/>
      <w:r w:rsidR="00074622">
        <w:rPr>
          <w:rFonts w:ascii="Times New Roman" w:hAnsi="Times New Roman" w:cs="Times New Roman"/>
          <w:sz w:val="28"/>
          <w:szCs w:val="28"/>
        </w:rPr>
        <w:t xml:space="preserve"> центральна районна лікарня»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2F5B">
        <w:rPr>
          <w:rFonts w:ascii="Times New Roman" w:hAnsi="Times New Roman" w:cs="Times New Roman"/>
          <w:sz w:val="28"/>
          <w:szCs w:val="28"/>
        </w:rPr>
        <w:t xml:space="preserve"> </w:t>
      </w:r>
      <w:r w:rsidR="00951F9B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="00951F9B">
        <w:rPr>
          <w:rFonts w:ascii="Times New Roman" w:hAnsi="Times New Roman" w:cs="Times New Roman"/>
          <w:sz w:val="28"/>
          <w:szCs w:val="28"/>
        </w:rPr>
        <w:t>Новосанжарський</w:t>
      </w:r>
      <w:proofErr w:type="spellEnd"/>
      <w:r w:rsidR="00951F9B">
        <w:rPr>
          <w:rFonts w:ascii="Times New Roman" w:hAnsi="Times New Roman" w:cs="Times New Roman"/>
          <w:sz w:val="28"/>
          <w:szCs w:val="28"/>
        </w:rPr>
        <w:t xml:space="preserve"> Центр ПМСД»,</w:t>
      </w:r>
      <w:r w:rsidR="003B1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Новосанжарський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-ресурсний центр»,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Новосанжарська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  </w:t>
      </w:r>
      <w:r w:rsidRPr="009601D0">
        <w:rPr>
          <w:rFonts w:ascii="Times New Roman" w:hAnsi="Times New Roman" w:cs="Times New Roman"/>
          <w:sz w:val="28"/>
          <w:szCs w:val="28"/>
        </w:rPr>
        <w:t xml:space="preserve"> організ</w:t>
      </w:r>
      <w:r>
        <w:rPr>
          <w:rFonts w:ascii="Times New Roman" w:hAnsi="Times New Roman" w:cs="Times New Roman"/>
          <w:sz w:val="28"/>
          <w:szCs w:val="28"/>
        </w:rPr>
        <w:t>ація «Союз -Чорнобиль</w:t>
      </w:r>
      <w:r w:rsidRPr="009601D0">
        <w:rPr>
          <w:rFonts w:ascii="Times New Roman" w:hAnsi="Times New Roman" w:cs="Times New Roman"/>
          <w:sz w:val="28"/>
          <w:szCs w:val="28"/>
        </w:rPr>
        <w:t xml:space="preserve"> України»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1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районні друковані засоби масової інформ</w:t>
      </w:r>
      <w:r w:rsidR="00951F9B">
        <w:rPr>
          <w:rFonts w:ascii="Times New Roman" w:hAnsi="Times New Roman" w:cs="Times New Roman"/>
          <w:sz w:val="28"/>
          <w:szCs w:val="28"/>
        </w:rPr>
        <w:t xml:space="preserve">ації та власні </w:t>
      </w:r>
      <w:proofErr w:type="spellStart"/>
      <w:r w:rsidR="00951F9B">
        <w:rPr>
          <w:rFonts w:ascii="Times New Roman" w:hAnsi="Times New Roman" w:cs="Times New Roman"/>
          <w:sz w:val="28"/>
          <w:szCs w:val="28"/>
        </w:rPr>
        <w:t>інтернетресурси</w:t>
      </w:r>
      <w:proofErr w:type="spellEnd"/>
      <w:r w:rsidR="00951F9B">
        <w:rPr>
          <w:rFonts w:ascii="Times New Roman" w:hAnsi="Times New Roman" w:cs="Times New Roman"/>
          <w:sz w:val="28"/>
          <w:szCs w:val="28"/>
        </w:rPr>
        <w:t>,</w:t>
      </w:r>
      <w:r w:rsidR="003B174B">
        <w:rPr>
          <w:rFonts w:ascii="Times New Roman" w:hAnsi="Times New Roman" w:cs="Times New Roman"/>
          <w:sz w:val="28"/>
          <w:szCs w:val="28"/>
        </w:rPr>
        <w:t xml:space="preserve"> </w:t>
      </w:r>
      <w:r w:rsidRPr="009601D0">
        <w:rPr>
          <w:rFonts w:ascii="Times New Roman" w:hAnsi="Times New Roman" w:cs="Times New Roman"/>
          <w:sz w:val="28"/>
          <w:szCs w:val="28"/>
        </w:rPr>
        <w:t>що забезпечують реалізацію заходів у повному обсязі та у визначені терміни.</w:t>
      </w:r>
    </w:p>
    <w:p w:rsidR="003B174B" w:rsidRPr="003B174B" w:rsidRDefault="003B174B" w:rsidP="003B17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7EF" w:rsidRPr="00752F5B" w:rsidRDefault="002647EF" w:rsidP="002647EF">
      <w:pPr>
        <w:jc w:val="both"/>
        <w:rPr>
          <w:rFonts w:ascii="Times New Roman" w:hAnsi="Times New Roman" w:cs="Times New Roman"/>
          <w:sz w:val="28"/>
          <w:szCs w:val="28"/>
        </w:rPr>
      </w:pPr>
      <w:r w:rsidRPr="00752F5B">
        <w:rPr>
          <w:rFonts w:ascii="Times New Roman" w:hAnsi="Times New Roman" w:cs="Times New Roman"/>
          <w:b/>
          <w:sz w:val="28"/>
          <w:szCs w:val="28"/>
        </w:rPr>
        <w:t xml:space="preserve">6. Термін реалізації </w:t>
      </w:r>
      <w:r w:rsidR="004B4D4C">
        <w:rPr>
          <w:rFonts w:ascii="Times New Roman" w:hAnsi="Times New Roman" w:cs="Times New Roman"/>
          <w:b/>
          <w:sz w:val="28"/>
          <w:szCs w:val="28"/>
        </w:rPr>
        <w:t xml:space="preserve">бюджетної </w:t>
      </w:r>
      <w:r w:rsidRPr="00752F5B">
        <w:rPr>
          <w:rFonts w:ascii="Times New Roman" w:hAnsi="Times New Roman" w:cs="Times New Roman"/>
          <w:b/>
          <w:sz w:val="28"/>
          <w:szCs w:val="28"/>
        </w:rPr>
        <w:t xml:space="preserve">Програми: </w:t>
      </w:r>
      <w:r w:rsidR="00752F5B">
        <w:rPr>
          <w:rFonts w:ascii="Times New Roman" w:hAnsi="Times New Roman" w:cs="Times New Roman"/>
          <w:sz w:val="28"/>
          <w:szCs w:val="28"/>
        </w:rPr>
        <w:t xml:space="preserve"> 2020</w:t>
      </w:r>
      <w:r w:rsidRPr="00752F5B">
        <w:rPr>
          <w:rFonts w:ascii="Times New Roman" w:hAnsi="Times New Roman" w:cs="Times New Roman"/>
          <w:sz w:val="28"/>
          <w:szCs w:val="28"/>
        </w:rPr>
        <w:t xml:space="preserve"> </w:t>
      </w:r>
      <w:r w:rsidR="002521B3">
        <w:rPr>
          <w:rFonts w:ascii="Times New Roman" w:hAnsi="Times New Roman" w:cs="Times New Roman"/>
          <w:sz w:val="28"/>
          <w:szCs w:val="28"/>
        </w:rPr>
        <w:t xml:space="preserve"> рік</w:t>
      </w:r>
      <w:r w:rsidRPr="00752F5B">
        <w:rPr>
          <w:rFonts w:ascii="Times New Roman" w:hAnsi="Times New Roman" w:cs="Times New Roman"/>
          <w:sz w:val="28"/>
          <w:szCs w:val="28"/>
        </w:rPr>
        <w:t>.</w:t>
      </w:r>
    </w:p>
    <w:p w:rsidR="002647EF" w:rsidRPr="00752F5B" w:rsidRDefault="002647EF" w:rsidP="002647EF">
      <w:pPr>
        <w:jc w:val="both"/>
        <w:rPr>
          <w:rFonts w:ascii="Times New Roman" w:hAnsi="Times New Roman" w:cs="Times New Roman"/>
          <w:sz w:val="28"/>
          <w:szCs w:val="28"/>
        </w:rPr>
      </w:pPr>
      <w:r w:rsidRPr="00752F5B">
        <w:rPr>
          <w:rFonts w:ascii="Times New Roman" w:hAnsi="Times New Roman" w:cs="Times New Roman"/>
          <w:b/>
          <w:sz w:val="28"/>
          <w:szCs w:val="28"/>
        </w:rPr>
        <w:t xml:space="preserve">7. Етапи виконання </w:t>
      </w:r>
      <w:r w:rsidR="004B4D4C">
        <w:rPr>
          <w:rFonts w:ascii="Times New Roman" w:hAnsi="Times New Roman" w:cs="Times New Roman"/>
          <w:b/>
          <w:sz w:val="28"/>
          <w:szCs w:val="28"/>
        </w:rPr>
        <w:t xml:space="preserve">бюджетної </w:t>
      </w:r>
      <w:r w:rsidRPr="00752F5B">
        <w:rPr>
          <w:rFonts w:ascii="Times New Roman" w:hAnsi="Times New Roman" w:cs="Times New Roman"/>
          <w:b/>
          <w:sz w:val="28"/>
          <w:szCs w:val="28"/>
        </w:rPr>
        <w:t xml:space="preserve">Програми: </w:t>
      </w:r>
      <w:r w:rsidRPr="00752F5B">
        <w:rPr>
          <w:rFonts w:ascii="Times New Roman" w:hAnsi="Times New Roman" w:cs="Times New Roman"/>
          <w:sz w:val="28"/>
          <w:szCs w:val="28"/>
        </w:rPr>
        <w:t>програма включає комплекс заходів постійного застосування, які відносяться до одного етапу.</w:t>
      </w:r>
    </w:p>
    <w:p w:rsidR="00B925C2" w:rsidRDefault="002647EF" w:rsidP="00B925C2">
      <w:pPr>
        <w:jc w:val="both"/>
        <w:rPr>
          <w:rFonts w:ascii="Times New Roman" w:hAnsi="Times New Roman" w:cs="Times New Roman"/>
          <w:sz w:val="28"/>
          <w:szCs w:val="28"/>
        </w:rPr>
      </w:pPr>
      <w:r w:rsidRPr="00752F5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B925C2" w:rsidRPr="004E203A">
        <w:rPr>
          <w:rFonts w:ascii="Times New Roman" w:hAnsi="Times New Roman" w:cs="Times New Roman"/>
          <w:b/>
          <w:sz w:val="28"/>
          <w:szCs w:val="28"/>
        </w:rPr>
        <w:t xml:space="preserve">Джерела фінансування </w:t>
      </w:r>
      <w:r w:rsidR="004B4D4C">
        <w:rPr>
          <w:rFonts w:ascii="Times New Roman" w:hAnsi="Times New Roman" w:cs="Times New Roman"/>
          <w:b/>
          <w:sz w:val="28"/>
          <w:szCs w:val="28"/>
        </w:rPr>
        <w:t xml:space="preserve">бюджетної </w:t>
      </w:r>
      <w:r w:rsidR="00B925C2" w:rsidRPr="004E203A">
        <w:rPr>
          <w:rFonts w:ascii="Times New Roman" w:hAnsi="Times New Roman" w:cs="Times New Roman"/>
          <w:b/>
          <w:sz w:val="28"/>
          <w:szCs w:val="28"/>
        </w:rPr>
        <w:t>Програми:</w:t>
      </w:r>
      <w:r w:rsidR="00B92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5C2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B925C2">
        <w:rPr>
          <w:rFonts w:ascii="Times New Roman" w:hAnsi="Times New Roman" w:cs="Times New Roman"/>
          <w:sz w:val="28"/>
          <w:szCs w:val="28"/>
        </w:rPr>
        <w:t>Новосанжарської</w:t>
      </w:r>
      <w:proofErr w:type="spellEnd"/>
      <w:r w:rsidR="00B925C2">
        <w:rPr>
          <w:rFonts w:ascii="Times New Roman" w:hAnsi="Times New Roman" w:cs="Times New Roman"/>
          <w:sz w:val="28"/>
          <w:szCs w:val="28"/>
        </w:rPr>
        <w:t xml:space="preserve"> селищної ради, інші джерела, не заборонені законодавством</w:t>
      </w:r>
    </w:p>
    <w:p w:rsidR="00B925C2" w:rsidRDefault="00B925C2" w:rsidP="00B925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Орієнтовний обсяг фінансових ресурсів, необхідний для реалізації </w:t>
      </w:r>
      <w:r w:rsidR="004B4D4C">
        <w:rPr>
          <w:rFonts w:ascii="Times New Roman" w:hAnsi="Times New Roman" w:cs="Times New Roman"/>
          <w:b/>
          <w:sz w:val="28"/>
          <w:szCs w:val="28"/>
        </w:rPr>
        <w:t xml:space="preserve">бюджетної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Програми, всього: </w:t>
      </w:r>
      <w:r w:rsidR="007C6D95">
        <w:rPr>
          <w:rFonts w:ascii="Times New Roman" w:hAnsi="Times New Roman" w:cs="Times New Roman"/>
          <w:b/>
          <w:sz w:val="28"/>
          <w:szCs w:val="28"/>
        </w:rPr>
        <w:t>155</w:t>
      </w:r>
      <w:r w:rsidRPr="00752F5B">
        <w:rPr>
          <w:rFonts w:ascii="Times New Roman" w:hAnsi="Times New Roman" w:cs="Times New Roman"/>
          <w:sz w:val="28"/>
          <w:szCs w:val="28"/>
        </w:rPr>
        <w:t xml:space="preserve"> </w:t>
      </w:r>
      <w:r w:rsidRPr="00752F5B">
        <w:rPr>
          <w:rFonts w:ascii="Times New Roman" w:hAnsi="Times New Roman" w:cs="Times New Roman"/>
          <w:b/>
          <w:sz w:val="28"/>
          <w:szCs w:val="28"/>
        </w:rPr>
        <w:t>тис. грн.</w:t>
      </w:r>
      <w:r>
        <w:rPr>
          <w:rFonts w:ascii="Times New Roman" w:hAnsi="Times New Roman" w:cs="Times New Roman"/>
          <w:b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.:</w:t>
      </w:r>
    </w:p>
    <w:p w:rsidR="00B925C2" w:rsidRDefault="00B925C2" w:rsidP="00B925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925C2">
        <w:rPr>
          <w:rFonts w:ascii="Times New Roman" w:hAnsi="Times New Roman" w:cs="Times New Roman"/>
          <w:sz w:val="28"/>
          <w:szCs w:val="28"/>
        </w:rPr>
        <w:t>коштів селищного бюджету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C6D95">
        <w:rPr>
          <w:rFonts w:ascii="Times New Roman" w:hAnsi="Times New Roman" w:cs="Times New Roman"/>
          <w:b/>
          <w:sz w:val="28"/>
          <w:szCs w:val="28"/>
        </w:rPr>
        <w:t>115</w:t>
      </w:r>
      <w:r w:rsidRPr="00752F5B">
        <w:rPr>
          <w:rFonts w:ascii="Times New Roman" w:hAnsi="Times New Roman" w:cs="Times New Roman"/>
          <w:b/>
          <w:sz w:val="28"/>
          <w:szCs w:val="28"/>
        </w:rPr>
        <w:t xml:space="preserve"> тис. грн.</w:t>
      </w:r>
    </w:p>
    <w:p w:rsidR="00B925C2" w:rsidRPr="00752F5B" w:rsidRDefault="00B925C2" w:rsidP="00B925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Pr="00B925C2">
        <w:rPr>
          <w:rFonts w:ascii="Times New Roman" w:hAnsi="Times New Roman" w:cs="Times New Roman"/>
          <w:sz w:val="28"/>
          <w:szCs w:val="28"/>
        </w:rPr>
        <w:t>коштів інших джерел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D4954">
        <w:rPr>
          <w:rFonts w:ascii="Times New Roman" w:hAnsi="Times New Roman" w:cs="Times New Roman"/>
          <w:b/>
          <w:sz w:val="28"/>
          <w:szCs w:val="28"/>
        </w:rPr>
        <w:t xml:space="preserve">40 </w:t>
      </w:r>
      <w:proofErr w:type="spellStart"/>
      <w:r w:rsidR="00ED4954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="00ED4954">
        <w:rPr>
          <w:rFonts w:ascii="Times New Roman" w:hAnsi="Times New Roman" w:cs="Times New Roman"/>
          <w:b/>
          <w:sz w:val="28"/>
          <w:szCs w:val="28"/>
        </w:rPr>
        <w:t>.</w:t>
      </w:r>
    </w:p>
    <w:p w:rsidR="00951F9B" w:rsidRDefault="00951F9B" w:rsidP="00B925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10D" w:rsidRPr="00374ECD" w:rsidRDefault="0055010D" w:rsidP="00844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ECD">
        <w:rPr>
          <w:rFonts w:ascii="Times New Roman" w:hAnsi="Times New Roman" w:cs="Times New Roman"/>
          <w:b/>
          <w:sz w:val="28"/>
          <w:szCs w:val="28"/>
        </w:rPr>
        <w:t>Передумови</w:t>
      </w:r>
    </w:p>
    <w:p w:rsidR="00374ECD" w:rsidRDefault="0055010D" w:rsidP="00844B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10D">
        <w:rPr>
          <w:rFonts w:ascii="Times New Roman" w:hAnsi="Times New Roman" w:cs="Times New Roman"/>
          <w:sz w:val="28"/>
          <w:szCs w:val="28"/>
        </w:rPr>
        <w:t xml:space="preserve"> Визначення проблем, на розв'язання яких спрямована </w:t>
      </w:r>
      <w:r w:rsidR="004B4D4C">
        <w:rPr>
          <w:rFonts w:ascii="Times New Roman" w:hAnsi="Times New Roman" w:cs="Times New Roman"/>
          <w:sz w:val="28"/>
          <w:szCs w:val="28"/>
        </w:rPr>
        <w:t xml:space="preserve">бюджетна </w:t>
      </w:r>
      <w:r w:rsidRPr="0055010D">
        <w:rPr>
          <w:rFonts w:ascii="Times New Roman" w:hAnsi="Times New Roman" w:cs="Times New Roman"/>
          <w:sz w:val="28"/>
          <w:szCs w:val="28"/>
        </w:rPr>
        <w:t>Програма: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B27" w:rsidRDefault="00844B27" w:rsidP="00844B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010D" w:rsidRDefault="0055010D" w:rsidP="0058067B">
      <w:pPr>
        <w:jc w:val="both"/>
        <w:rPr>
          <w:rFonts w:ascii="Times New Roman" w:hAnsi="Times New Roman" w:cs="Times New Roman"/>
          <w:sz w:val="28"/>
          <w:szCs w:val="28"/>
        </w:rPr>
      </w:pPr>
      <w:r w:rsidRPr="0055010D">
        <w:rPr>
          <w:rFonts w:ascii="Times New Roman" w:hAnsi="Times New Roman" w:cs="Times New Roman"/>
          <w:sz w:val="28"/>
          <w:szCs w:val="28"/>
        </w:rPr>
        <w:t xml:space="preserve">1. Недостатнє залучення населення до занять спортом, одним із негативних наслідків чого є погіршення стану здоров’я. </w:t>
      </w:r>
    </w:p>
    <w:p w:rsidR="0055010D" w:rsidRDefault="0055010D" w:rsidP="0058067B">
      <w:pPr>
        <w:jc w:val="both"/>
        <w:rPr>
          <w:rFonts w:ascii="Times New Roman" w:hAnsi="Times New Roman" w:cs="Times New Roman"/>
          <w:sz w:val="28"/>
          <w:szCs w:val="28"/>
        </w:rPr>
      </w:pPr>
      <w:r w:rsidRPr="0055010D">
        <w:rPr>
          <w:rFonts w:ascii="Times New Roman" w:hAnsi="Times New Roman" w:cs="Times New Roman"/>
          <w:sz w:val="28"/>
          <w:szCs w:val="28"/>
        </w:rPr>
        <w:t xml:space="preserve">2. Недостатній рівень мотивації щодо ведення здорового способу життя і подовження його тривалості. </w:t>
      </w:r>
    </w:p>
    <w:p w:rsidR="00374ECD" w:rsidRDefault="0055010D" w:rsidP="0058067B">
      <w:pPr>
        <w:jc w:val="both"/>
        <w:rPr>
          <w:rFonts w:ascii="Times New Roman" w:hAnsi="Times New Roman" w:cs="Times New Roman"/>
          <w:sz w:val="28"/>
          <w:szCs w:val="28"/>
        </w:rPr>
      </w:pPr>
      <w:r w:rsidRPr="0055010D">
        <w:rPr>
          <w:rFonts w:ascii="Times New Roman" w:hAnsi="Times New Roman" w:cs="Times New Roman"/>
          <w:sz w:val="28"/>
          <w:szCs w:val="28"/>
        </w:rPr>
        <w:t>3. Невідповідність ресурсного забезпечення сфери фізичної культури і спорту вимогам сучасності.</w:t>
      </w:r>
    </w:p>
    <w:p w:rsidR="00161E8C" w:rsidRDefault="0055010D" w:rsidP="0058067B">
      <w:pPr>
        <w:jc w:val="both"/>
        <w:rPr>
          <w:rFonts w:ascii="Times New Roman" w:hAnsi="Times New Roman" w:cs="Times New Roman"/>
          <w:sz w:val="28"/>
          <w:szCs w:val="28"/>
        </w:rPr>
      </w:pPr>
      <w:r w:rsidRPr="0055010D">
        <w:rPr>
          <w:rFonts w:ascii="Times New Roman" w:hAnsi="Times New Roman" w:cs="Times New Roman"/>
          <w:sz w:val="28"/>
          <w:szCs w:val="28"/>
        </w:rPr>
        <w:t xml:space="preserve">4. Необхідність підвищення рівня розвитку галузі фізичної культури і </w:t>
      </w:r>
      <w:r>
        <w:rPr>
          <w:rFonts w:ascii="Times New Roman" w:hAnsi="Times New Roman" w:cs="Times New Roman"/>
          <w:sz w:val="28"/>
          <w:szCs w:val="28"/>
        </w:rPr>
        <w:t>спорту</w:t>
      </w:r>
      <w:r w:rsidRPr="0055010D">
        <w:rPr>
          <w:rFonts w:ascii="Times New Roman" w:hAnsi="Times New Roman" w:cs="Times New Roman"/>
          <w:sz w:val="28"/>
          <w:szCs w:val="28"/>
        </w:rPr>
        <w:t>.</w:t>
      </w:r>
    </w:p>
    <w:p w:rsidR="0055010D" w:rsidRDefault="0055010D" w:rsidP="00B925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10D">
        <w:rPr>
          <w:rFonts w:ascii="Times New Roman" w:hAnsi="Times New Roman" w:cs="Times New Roman"/>
          <w:sz w:val="28"/>
          <w:szCs w:val="28"/>
        </w:rPr>
        <w:t xml:space="preserve"> На сучасному етапі розвитку українського суспільства зберігається актуальність всебічного розвитку сфери фізичної культури і </w:t>
      </w:r>
      <w:r>
        <w:rPr>
          <w:rFonts w:ascii="Times New Roman" w:hAnsi="Times New Roman" w:cs="Times New Roman"/>
          <w:sz w:val="28"/>
          <w:szCs w:val="28"/>
        </w:rPr>
        <w:t>спорту серед населення Новосанжарської ОТГ</w:t>
      </w:r>
      <w:r w:rsidRPr="0055010D">
        <w:rPr>
          <w:rFonts w:ascii="Times New Roman" w:hAnsi="Times New Roman" w:cs="Times New Roman"/>
          <w:sz w:val="28"/>
          <w:szCs w:val="28"/>
        </w:rPr>
        <w:t>, а саме - ефективна реалізація положень Закону України "Про фізичну культуру і спорт" шляхом використання програмно-цільового методу та концентрації зусиль органів місцевого самоврядування, громадських організацій фізкультурно-спортивної спрямованості, інших суб'єктів сфери фізичної культури і спорту із залученням коштів бюджетів усіх рівнів, інших джерел фінансування на виконання пріоритетних завдань. Програма базується на основних ціл</w:t>
      </w:r>
      <w:r>
        <w:rPr>
          <w:rFonts w:ascii="Times New Roman" w:hAnsi="Times New Roman" w:cs="Times New Roman"/>
          <w:sz w:val="28"/>
          <w:szCs w:val="28"/>
        </w:rPr>
        <w:t>ях та завданнях, визначених у Програм</w:t>
      </w:r>
      <w:r w:rsidR="00B925C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соціально-економічного розвитку на 2020 рік</w:t>
      </w:r>
      <w:r w:rsidR="00161E8C">
        <w:rPr>
          <w:rFonts w:ascii="Times New Roman" w:hAnsi="Times New Roman" w:cs="Times New Roman"/>
          <w:sz w:val="28"/>
          <w:szCs w:val="28"/>
        </w:rPr>
        <w:t xml:space="preserve"> та «Молодь </w:t>
      </w:r>
      <w:proofErr w:type="spellStart"/>
      <w:r w:rsidR="00161E8C">
        <w:rPr>
          <w:rFonts w:ascii="Times New Roman" w:hAnsi="Times New Roman" w:cs="Times New Roman"/>
          <w:sz w:val="28"/>
          <w:szCs w:val="28"/>
        </w:rPr>
        <w:t>Новосанжарщини</w:t>
      </w:r>
      <w:proofErr w:type="spellEnd"/>
      <w:r w:rsidR="00161E8C">
        <w:rPr>
          <w:rFonts w:ascii="Times New Roman" w:hAnsi="Times New Roman" w:cs="Times New Roman"/>
          <w:sz w:val="28"/>
          <w:szCs w:val="28"/>
        </w:rPr>
        <w:t>»</w:t>
      </w:r>
      <w:r w:rsidRPr="0055010D">
        <w:rPr>
          <w:rFonts w:ascii="Times New Roman" w:hAnsi="Times New Roman" w:cs="Times New Roman"/>
          <w:sz w:val="28"/>
          <w:szCs w:val="28"/>
        </w:rPr>
        <w:t xml:space="preserve">. Методичною основою розроблення Програми є системний підхід, принципи стратегічного планування. </w:t>
      </w:r>
      <w:r w:rsidR="006F4FB1">
        <w:rPr>
          <w:rFonts w:ascii="Times New Roman" w:hAnsi="Times New Roman" w:cs="Times New Roman"/>
          <w:sz w:val="28"/>
          <w:szCs w:val="28"/>
        </w:rPr>
        <w:t>У</w:t>
      </w:r>
      <w:r w:rsidRPr="0055010D">
        <w:rPr>
          <w:rFonts w:ascii="Times New Roman" w:hAnsi="Times New Roman" w:cs="Times New Roman"/>
          <w:sz w:val="28"/>
          <w:szCs w:val="28"/>
        </w:rPr>
        <w:t xml:space="preserve"> Програмі в</w:t>
      </w:r>
      <w:r>
        <w:rPr>
          <w:rFonts w:ascii="Times New Roman" w:hAnsi="Times New Roman" w:cs="Times New Roman"/>
          <w:sz w:val="28"/>
          <w:szCs w:val="28"/>
        </w:rPr>
        <w:t xml:space="preserve">раховано потреби мешканців </w:t>
      </w:r>
      <w:r w:rsidR="006F4FB1">
        <w:rPr>
          <w:rFonts w:ascii="Times New Roman" w:hAnsi="Times New Roman" w:cs="Times New Roman"/>
          <w:sz w:val="28"/>
          <w:szCs w:val="28"/>
        </w:rPr>
        <w:t>громади</w:t>
      </w:r>
      <w:r w:rsidRPr="0055010D">
        <w:rPr>
          <w:rFonts w:ascii="Times New Roman" w:hAnsi="Times New Roman" w:cs="Times New Roman"/>
          <w:sz w:val="28"/>
          <w:szCs w:val="28"/>
        </w:rPr>
        <w:t xml:space="preserve"> щодо рівня фізичної культури і спорту. Прийняття Програми розвитку фізичної культури і спорту дасть можливість покращити ресурсний та матеріально-технічний стан галузі, виконати поставлені завдання відповідно до сучасних потреб економічного і соціального розвитку країни; наблизити стан</w:t>
      </w:r>
      <w:r>
        <w:rPr>
          <w:rFonts w:ascii="Times New Roman" w:hAnsi="Times New Roman" w:cs="Times New Roman"/>
          <w:sz w:val="28"/>
          <w:szCs w:val="28"/>
        </w:rPr>
        <w:t xml:space="preserve"> галузі до сучасних </w:t>
      </w:r>
      <w:r w:rsidRPr="0055010D">
        <w:rPr>
          <w:rFonts w:ascii="Times New Roman" w:hAnsi="Times New Roman" w:cs="Times New Roman"/>
          <w:sz w:val="28"/>
          <w:szCs w:val="28"/>
        </w:rPr>
        <w:t xml:space="preserve"> вимог. Основним завданням Програми є створення умов для залучення широких верств населення до масового спорту, популяризації здорового способу життя та фізичної реабілітації; максимальної реалізації здібностей обдарованої молоді у дитячо-юнацькому, резервному спорті, спорті вищих досягнень та виховання її в дусі </w:t>
      </w:r>
      <w:proofErr w:type="spellStart"/>
      <w:r w:rsidRPr="0055010D">
        <w:rPr>
          <w:rFonts w:ascii="Times New Roman" w:hAnsi="Times New Roman" w:cs="Times New Roman"/>
          <w:sz w:val="28"/>
          <w:szCs w:val="28"/>
        </w:rPr>
        <w:t>олімпізму</w:t>
      </w:r>
      <w:proofErr w:type="spellEnd"/>
      <w:r w:rsidRPr="005501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010D">
        <w:rPr>
          <w:rFonts w:ascii="Times New Roman" w:hAnsi="Times New Roman" w:cs="Times New Roman"/>
          <w:sz w:val="28"/>
          <w:szCs w:val="28"/>
        </w:rPr>
        <w:t>Бенефіціарії</w:t>
      </w:r>
      <w:proofErr w:type="spellEnd"/>
      <w:r w:rsidRPr="0055010D">
        <w:rPr>
          <w:rFonts w:ascii="Times New Roman" w:hAnsi="Times New Roman" w:cs="Times New Roman"/>
          <w:sz w:val="28"/>
          <w:szCs w:val="28"/>
        </w:rPr>
        <w:t>: діти і молодь різних вікових груп, доросле населення, люди з інвалідністю, ветерани спорту, організації фізкультурно</w:t>
      </w:r>
      <w:r w:rsidR="00B133DF">
        <w:rPr>
          <w:rFonts w:ascii="Times New Roman" w:hAnsi="Times New Roman" w:cs="Times New Roman"/>
          <w:sz w:val="28"/>
          <w:szCs w:val="28"/>
        </w:rPr>
        <w:t>-</w:t>
      </w:r>
      <w:r w:rsidRPr="0055010D">
        <w:rPr>
          <w:rFonts w:ascii="Times New Roman" w:hAnsi="Times New Roman" w:cs="Times New Roman"/>
          <w:sz w:val="28"/>
          <w:szCs w:val="28"/>
        </w:rPr>
        <w:t>спортивної спрямованості</w:t>
      </w:r>
      <w:r w:rsidR="005C6297">
        <w:rPr>
          <w:rFonts w:ascii="Times New Roman" w:hAnsi="Times New Roman" w:cs="Times New Roman"/>
          <w:sz w:val="28"/>
          <w:szCs w:val="28"/>
        </w:rPr>
        <w:t>.</w:t>
      </w:r>
    </w:p>
    <w:p w:rsidR="00B133DF" w:rsidRPr="00374ECD" w:rsidRDefault="00B133DF" w:rsidP="00B13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EC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44B27">
        <w:rPr>
          <w:rFonts w:ascii="Times New Roman" w:hAnsi="Times New Roman" w:cs="Times New Roman"/>
          <w:b/>
          <w:sz w:val="28"/>
          <w:szCs w:val="28"/>
        </w:rPr>
        <w:t xml:space="preserve">Загальні положення. </w:t>
      </w:r>
      <w:r w:rsidRPr="00374ECD">
        <w:rPr>
          <w:rFonts w:ascii="Times New Roman" w:hAnsi="Times New Roman" w:cs="Times New Roman"/>
          <w:b/>
          <w:sz w:val="28"/>
          <w:szCs w:val="28"/>
        </w:rPr>
        <w:t>Дослідження та аналіз</w:t>
      </w:r>
    </w:p>
    <w:p w:rsidR="00BB1D68" w:rsidRDefault="00B133DF" w:rsidP="006F4F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3DF">
        <w:rPr>
          <w:rFonts w:ascii="Times New Roman" w:hAnsi="Times New Roman" w:cs="Times New Roman"/>
          <w:sz w:val="28"/>
          <w:szCs w:val="28"/>
        </w:rPr>
        <w:t xml:space="preserve">2.1. Україна займає 150 місце серед 223 країн світу та 122 місце серед членів ООН за показником середньої тривалості життя. За даними </w:t>
      </w:r>
      <w:proofErr w:type="spellStart"/>
      <w:r w:rsidRPr="00B133DF">
        <w:rPr>
          <w:rFonts w:ascii="Times New Roman" w:hAnsi="Times New Roman" w:cs="Times New Roman"/>
          <w:sz w:val="28"/>
          <w:szCs w:val="28"/>
        </w:rPr>
        <w:t>Держстату</w:t>
      </w:r>
      <w:proofErr w:type="spellEnd"/>
      <w:r w:rsidRPr="00B133DF">
        <w:rPr>
          <w:rFonts w:ascii="Times New Roman" w:hAnsi="Times New Roman" w:cs="Times New Roman"/>
          <w:sz w:val="28"/>
          <w:szCs w:val="28"/>
        </w:rPr>
        <w:t xml:space="preserve">, </w:t>
      </w:r>
      <w:r w:rsidRPr="00B133DF">
        <w:rPr>
          <w:rFonts w:ascii="Times New Roman" w:hAnsi="Times New Roman" w:cs="Times New Roman"/>
          <w:sz w:val="28"/>
          <w:szCs w:val="28"/>
        </w:rPr>
        <w:lastRenderedPageBreak/>
        <w:t>кожен десятий українець не доживає до 35 років, а кожен четвертий – до 60 років. Інститут демографії та соціальних досліджень ім. М.В.</w:t>
      </w:r>
      <w:r w:rsidR="005C6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3DF">
        <w:rPr>
          <w:rFonts w:ascii="Times New Roman" w:hAnsi="Times New Roman" w:cs="Times New Roman"/>
          <w:sz w:val="28"/>
          <w:szCs w:val="28"/>
        </w:rPr>
        <w:t>Птухи</w:t>
      </w:r>
      <w:proofErr w:type="spellEnd"/>
      <w:r w:rsidRPr="00B133DF">
        <w:rPr>
          <w:rFonts w:ascii="Times New Roman" w:hAnsi="Times New Roman" w:cs="Times New Roman"/>
          <w:sz w:val="28"/>
          <w:szCs w:val="28"/>
        </w:rPr>
        <w:t xml:space="preserve"> фіксує позитивну динаміку підвищення тривалості життя в Україні - у порівнянні з 1990 роком, коли показник становив 69 років, маємо приріст у 2,6 року, - проте ми продовжуємо відставати від країн Європи. Державною службою статистики в Україні кількість населення підраховується за всіма регіонами, окрім окупованого Криму та зони проведення антитерористичної операції. Кіл</w:t>
      </w:r>
      <w:r w:rsidR="00161E8C">
        <w:rPr>
          <w:rFonts w:ascii="Times New Roman" w:hAnsi="Times New Roman" w:cs="Times New Roman"/>
          <w:sz w:val="28"/>
          <w:szCs w:val="28"/>
        </w:rPr>
        <w:t>ькість населення України на 2019 рік становить 41 922</w:t>
      </w:r>
      <w:r w:rsidRPr="00B133DF">
        <w:rPr>
          <w:rFonts w:ascii="Times New Roman" w:hAnsi="Times New Roman" w:cs="Times New Roman"/>
          <w:sz w:val="28"/>
          <w:szCs w:val="28"/>
        </w:rPr>
        <w:t xml:space="preserve"> 761 осіб. Динаміка останніх періодів свідчить про стрімке скороче</w:t>
      </w:r>
      <w:r w:rsidR="00161E8C">
        <w:rPr>
          <w:rFonts w:ascii="Times New Roman" w:hAnsi="Times New Roman" w:cs="Times New Roman"/>
          <w:sz w:val="28"/>
          <w:szCs w:val="28"/>
        </w:rPr>
        <w:t xml:space="preserve">ння населення: в період з  січня 2019 </w:t>
      </w:r>
      <w:r w:rsidR="00BB1D68">
        <w:rPr>
          <w:rFonts w:ascii="Times New Roman" w:hAnsi="Times New Roman" w:cs="Times New Roman"/>
          <w:sz w:val="28"/>
          <w:szCs w:val="28"/>
        </w:rPr>
        <w:t xml:space="preserve"> року по грудень 2019</w:t>
      </w:r>
      <w:r w:rsidRPr="00B133DF">
        <w:rPr>
          <w:rFonts w:ascii="Times New Roman" w:hAnsi="Times New Roman" w:cs="Times New Roman"/>
          <w:sz w:val="28"/>
          <w:szCs w:val="28"/>
        </w:rPr>
        <w:t xml:space="preserve"> ро</w:t>
      </w:r>
      <w:r w:rsidR="00BB1D68">
        <w:rPr>
          <w:rFonts w:ascii="Times New Roman" w:hAnsi="Times New Roman" w:cs="Times New Roman"/>
          <w:sz w:val="28"/>
          <w:szCs w:val="28"/>
        </w:rPr>
        <w:t xml:space="preserve">ку населення України зменшилася </w:t>
      </w:r>
      <w:r w:rsidR="006F4FB1">
        <w:rPr>
          <w:rFonts w:ascii="Times New Roman" w:hAnsi="Times New Roman" w:cs="Times New Roman"/>
          <w:sz w:val="28"/>
          <w:szCs w:val="28"/>
        </w:rPr>
        <w:t xml:space="preserve">на </w:t>
      </w:r>
      <w:r w:rsidR="00BB1D68">
        <w:rPr>
          <w:rFonts w:ascii="Times New Roman" w:hAnsi="Times New Roman" w:cs="Times New Roman"/>
          <w:sz w:val="28"/>
          <w:szCs w:val="28"/>
        </w:rPr>
        <w:t>230</w:t>
      </w:r>
      <w:r w:rsidR="006F4FB1">
        <w:rPr>
          <w:rFonts w:ascii="Times New Roman" w:hAnsi="Times New Roman" w:cs="Times New Roman"/>
          <w:sz w:val="28"/>
          <w:szCs w:val="28"/>
        </w:rPr>
        <w:t xml:space="preserve"> </w:t>
      </w:r>
      <w:r w:rsidR="00BB1D68">
        <w:rPr>
          <w:rFonts w:ascii="Times New Roman" w:hAnsi="Times New Roman" w:cs="Times New Roman"/>
          <w:sz w:val="28"/>
          <w:szCs w:val="28"/>
        </w:rPr>
        <w:t>тис.,</w:t>
      </w:r>
      <w:r w:rsidR="00844B27">
        <w:rPr>
          <w:rFonts w:ascii="Times New Roman" w:hAnsi="Times New Roman" w:cs="Times New Roman"/>
          <w:sz w:val="28"/>
          <w:szCs w:val="28"/>
        </w:rPr>
        <w:t xml:space="preserve"> </w:t>
      </w:r>
      <w:r w:rsidR="00BB1D68">
        <w:rPr>
          <w:rFonts w:ascii="Times New Roman" w:hAnsi="Times New Roman" w:cs="Times New Roman"/>
          <w:sz w:val="28"/>
          <w:szCs w:val="28"/>
        </w:rPr>
        <w:t>а Полтавської області зменшилося на 12,3 тисячі</w:t>
      </w:r>
      <w:r w:rsidR="00AB2211">
        <w:rPr>
          <w:rFonts w:ascii="Times New Roman" w:hAnsi="Times New Roman" w:cs="Times New Roman"/>
          <w:sz w:val="28"/>
          <w:szCs w:val="28"/>
        </w:rPr>
        <w:t xml:space="preserve"> осіб. </w:t>
      </w:r>
      <w:r w:rsidRPr="00B13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3DF" w:rsidRDefault="006F4FB1" w:rsidP="002D5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1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B1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 здоров'я населення.</w:t>
      </w:r>
      <w:r w:rsidR="00B133DF" w:rsidRPr="00B133DF">
        <w:rPr>
          <w:rFonts w:ascii="Times New Roman" w:hAnsi="Times New Roman" w:cs="Times New Roman"/>
          <w:sz w:val="28"/>
          <w:szCs w:val="28"/>
        </w:rPr>
        <w:t xml:space="preserve"> Згідно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B133DF" w:rsidRPr="00B133DF">
        <w:rPr>
          <w:rFonts w:ascii="Times New Roman" w:hAnsi="Times New Roman" w:cs="Times New Roman"/>
          <w:sz w:val="28"/>
          <w:szCs w:val="28"/>
        </w:rPr>
        <w:t xml:space="preserve"> щорічн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B133DF" w:rsidRPr="00B133DF">
        <w:rPr>
          <w:rFonts w:ascii="Times New Roman" w:hAnsi="Times New Roman" w:cs="Times New Roman"/>
          <w:sz w:val="28"/>
          <w:szCs w:val="28"/>
        </w:rPr>
        <w:t xml:space="preserve"> звіт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133DF" w:rsidRPr="00B133DF">
        <w:rPr>
          <w:rFonts w:ascii="Times New Roman" w:hAnsi="Times New Roman" w:cs="Times New Roman"/>
          <w:sz w:val="28"/>
          <w:szCs w:val="28"/>
        </w:rPr>
        <w:t xml:space="preserve"> Всесвітньої організації охорони здоров’я "Світова статистика охорони здоров'я: моніторинг показників здоров'я щодо цілей сталого розвитку" за підсумками 2016 року, Україна опинилася серед 36 країн з катастрофічними особистими витратами громадян на здоров'я (понад 25% від доходів домогосподарства). Погіршення стану здоров’я населення у зв’язку з прогресуючими хронічними хворобами серця, гіпертонією, неврозом, артритом, ожирінням тощо призвело до збільшення на 40 відсотків порівняно з 2007 роком кількості осіб, віднесених за станом здоров’я до спеціальної медичної групи. За даними Українського інституту стратегічних досліджень Міністерства охорони здоров’я України, стан здоров’я населення України сьогодні оцінюється як </w:t>
      </w:r>
      <w:r w:rsidR="00844B27">
        <w:rPr>
          <w:rFonts w:ascii="Times New Roman" w:hAnsi="Times New Roman" w:cs="Times New Roman"/>
          <w:sz w:val="28"/>
          <w:szCs w:val="28"/>
        </w:rPr>
        <w:t>незадовільний, що пов’язано з: а)</w:t>
      </w:r>
      <w:r w:rsidR="00B133DF" w:rsidRPr="00B133DF">
        <w:rPr>
          <w:rFonts w:ascii="Times New Roman" w:hAnsi="Times New Roman" w:cs="Times New Roman"/>
          <w:sz w:val="28"/>
          <w:szCs w:val="28"/>
        </w:rPr>
        <w:t xml:space="preserve"> високим рівнем загальної смертності, який неухильно зростає. За даними Європейської бази даних «Здоров’я для всіх», вищі, ніж в Україні, стандартизовані коефіцієнти смертності реєструються тільки в Росії, Казахстані і </w:t>
      </w:r>
      <w:r w:rsidR="00844B27">
        <w:rPr>
          <w:rFonts w:ascii="Times New Roman" w:hAnsi="Times New Roman" w:cs="Times New Roman"/>
          <w:sz w:val="28"/>
          <w:szCs w:val="28"/>
        </w:rPr>
        <w:t>Молдові; б) низьким рівнем</w:t>
      </w:r>
      <w:r w:rsidR="00B133DF" w:rsidRPr="00B133DF">
        <w:rPr>
          <w:rFonts w:ascii="Times New Roman" w:hAnsi="Times New Roman" w:cs="Times New Roman"/>
          <w:sz w:val="28"/>
          <w:szCs w:val="28"/>
        </w:rPr>
        <w:t xml:space="preserve"> середньої очікуваної тривалості життя (71,31 року, нижче лише в Росі</w:t>
      </w:r>
      <w:r w:rsidR="00844B27">
        <w:rPr>
          <w:rFonts w:ascii="Times New Roman" w:hAnsi="Times New Roman" w:cs="Times New Roman"/>
          <w:sz w:val="28"/>
          <w:szCs w:val="28"/>
        </w:rPr>
        <w:t>ї, Казахстані, Туркменістані); в) низькою тривалістю здорового життя (59,2 р.); г)</w:t>
      </w:r>
      <w:r w:rsidR="00B133DF" w:rsidRPr="00B133DF">
        <w:rPr>
          <w:rFonts w:ascii="Times New Roman" w:hAnsi="Times New Roman" w:cs="Times New Roman"/>
          <w:sz w:val="28"/>
          <w:szCs w:val="28"/>
        </w:rPr>
        <w:t xml:space="preserve"> одним із найвищих у Європейському регіоні природним спадом населення. Основними передумовами високого рівня смертності є такі фактори ризику, як паління, надмірне вживання алкоголю, бр</w:t>
      </w:r>
      <w:r w:rsidR="00B133DF">
        <w:rPr>
          <w:rFonts w:ascii="Times New Roman" w:hAnsi="Times New Roman" w:cs="Times New Roman"/>
          <w:sz w:val="28"/>
          <w:szCs w:val="28"/>
        </w:rPr>
        <w:t>ак фізичного навантаження та зайва вага.</w:t>
      </w:r>
      <w:r w:rsidR="00374ECD">
        <w:rPr>
          <w:rFonts w:ascii="Times New Roman" w:hAnsi="Times New Roman" w:cs="Times New Roman"/>
          <w:sz w:val="28"/>
          <w:szCs w:val="28"/>
        </w:rPr>
        <w:t xml:space="preserve"> </w:t>
      </w:r>
      <w:r w:rsidR="00AB2211">
        <w:rPr>
          <w:rFonts w:ascii="Times New Roman" w:hAnsi="Times New Roman" w:cs="Times New Roman"/>
          <w:sz w:val="28"/>
          <w:szCs w:val="28"/>
        </w:rPr>
        <w:t>За інформацією ВООЗ Україна займає 14 місце щодо надмірного вживання їжі і ожиріння і перше місце за рівнем дитячого алкоголізму.</w:t>
      </w:r>
    </w:p>
    <w:p w:rsidR="00B133DF" w:rsidRDefault="00B133DF" w:rsidP="006F4F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3DF">
        <w:rPr>
          <w:rFonts w:ascii="Times New Roman" w:hAnsi="Times New Roman" w:cs="Times New Roman"/>
          <w:sz w:val="28"/>
          <w:szCs w:val="28"/>
        </w:rPr>
        <w:t xml:space="preserve">Лікарі рекомендують трактувати спорт і фізичну активність не як розвагу, а як обов’язковий елемент життя кожного українця. Якщо ситуація не зміниться, то у 2040 році кожен другий українець буде скаржитись на підвищений тиск і </w:t>
      </w:r>
      <w:proofErr w:type="spellStart"/>
      <w:r w:rsidRPr="00B133DF">
        <w:rPr>
          <w:rFonts w:ascii="Times New Roman" w:hAnsi="Times New Roman" w:cs="Times New Roman"/>
          <w:sz w:val="28"/>
          <w:szCs w:val="28"/>
        </w:rPr>
        <w:t>надвагу</w:t>
      </w:r>
      <w:proofErr w:type="spellEnd"/>
      <w:r w:rsidRPr="00B133DF">
        <w:rPr>
          <w:rFonts w:ascii="Times New Roman" w:hAnsi="Times New Roman" w:cs="Times New Roman"/>
          <w:sz w:val="28"/>
          <w:szCs w:val="28"/>
        </w:rPr>
        <w:t>. Загальні світові тенденції підвищення рівня захворюваності жителів спостерігаються внаслідок пасивного способу життя і переведення значного відсотку ділової активності у віртуальний простір.</w:t>
      </w:r>
    </w:p>
    <w:p w:rsidR="0055010D" w:rsidRDefault="00B133DF" w:rsidP="006F4F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3DF">
        <w:rPr>
          <w:rFonts w:ascii="Times New Roman" w:hAnsi="Times New Roman" w:cs="Times New Roman"/>
          <w:sz w:val="28"/>
          <w:szCs w:val="28"/>
        </w:rPr>
        <w:t xml:space="preserve"> 2.3. Найгострішою проблемою є низький рівень залучення населення до занять фізкультурно-оздоровчої спрямованості. Найвищий рівень занять спортом для всіх спостерігається у Фінляндії (80 %), достатньо високий – у </w:t>
      </w:r>
      <w:r w:rsidRPr="00B133DF">
        <w:rPr>
          <w:rFonts w:ascii="Times New Roman" w:hAnsi="Times New Roman" w:cs="Times New Roman"/>
          <w:sz w:val="28"/>
          <w:szCs w:val="28"/>
        </w:rPr>
        <w:lastRenderedPageBreak/>
        <w:t>Норвегії (73 %), Великій Британії (70 %) та Чеській Республіці (67 %). В Італії та Іспанії лише кожен третій охоплений спортивною діяльністю, а в Україні найнижчі показники (21 %). Досвід провідних країн Європи вказує на необхідність популяризації та забезпечення доступності спортивних занять для українців.</w:t>
      </w:r>
    </w:p>
    <w:p w:rsidR="00B133DF" w:rsidRDefault="00B133DF" w:rsidP="006F4F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3DF">
        <w:rPr>
          <w:rFonts w:ascii="Times New Roman" w:hAnsi="Times New Roman" w:cs="Times New Roman"/>
          <w:sz w:val="28"/>
          <w:szCs w:val="28"/>
        </w:rPr>
        <w:t>Найбільш суттєве значення для залучення співгромадян України до занять спортом мають: бажання поліпшити здоров’я; бажання бути привабливим; розташування поблизу помешкання спортивних майданчиків, спортивних клубів</w:t>
      </w:r>
      <w:r w:rsidR="006F4FB1">
        <w:rPr>
          <w:rFonts w:ascii="Times New Roman" w:hAnsi="Times New Roman" w:cs="Times New Roman"/>
          <w:sz w:val="28"/>
          <w:szCs w:val="28"/>
        </w:rPr>
        <w:t>.</w:t>
      </w:r>
      <w:r w:rsidRPr="00B133DF">
        <w:rPr>
          <w:rFonts w:ascii="Times New Roman" w:hAnsi="Times New Roman" w:cs="Times New Roman"/>
          <w:sz w:val="28"/>
          <w:szCs w:val="28"/>
        </w:rPr>
        <w:t xml:space="preserve"> Сьогодні незалежно від вікової категорії існує велика залежність населення від сучасних засобів комунікацій та комп’ютера. Значну частину свого життя молодь і люди середнього віку проводять за екранами ноутбуків і стаціонарних ПК. 63% молоді вважає, що заняття спортом допоможе покращити стан її здоров’я (у Європі 70%). Найпопулярніші фор</w:t>
      </w:r>
      <w:r>
        <w:rPr>
          <w:rFonts w:ascii="Times New Roman" w:hAnsi="Times New Roman" w:cs="Times New Roman"/>
          <w:sz w:val="28"/>
          <w:szCs w:val="28"/>
        </w:rPr>
        <w:t>ми фізичної активності у Нових Санжарах</w:t>
      </w:r>
      <w:r w:rsidRPr="00B133DF">
        <w:rPr>
          <w:rFonts w:ascii="Times New Roman" w:hAnsi="Times New Roman" w:cs="Times New Roman"/>
          <w:sz w:val="28"/>
          <w:szCs w:val="28"/>
        </w:rPr>
        <w:t xml:space="preserve"> це: б</w:t>
      </w:r>
      <w:r>
        <w:rPr>
          <w:rFonts w:ascii="Times New Roman" w:hAnsi="Times New Roman" w:cs="Times New Roman"/>
          <w:sz w:val="28"/>
          <w:szCs w:val="28"/>
        </w:rPr>
        <w:t>іг, їзда на велосипеді, футбол, волейбол</w:t>
      </w:r>
      <w:r w:rsidR="008F01E6">
        <w:rPr>
          <w:rFonts w:ascii="Times New Roman" w:hAnsi="Times New Roman" w:cs="Times New Roman"/>
          <w:sz w:val="28"/>
          <w:szCs w:val="28"/>
        </w:rPr>
        <w:t>, настільний теніс,</w:t>
      </w:r>
      <w:r w:rsidR="00433B52">
        <w:rPr>
          <w:rFonts w:ascii="Times New Roman" w:hAnsi="Times New Roman" w:cs="Times New Roman"/>
          <w:sz w:val="28"/>
          <w:szCs w:val="28"/>
        </w:rPr>
        <w:t xml:space="preserve"> </w:t>
      </w:r>
      <w:r w:rsidR="008F01E6">
        <w:rPr>
          <w:rFonts w:ascii="Times New Roman" w:hAnsi="Times New Roman" w:cs="Times New Roman"/>
          <w:sz w:val="28"/>
          <w:szCs w:val="28"/>
        </w:rPr>
        <w:t xml:space="preserve">танці і піші прогулянки. У </w:t>
      </w:r>
      <w:proofErr w:type="spellStart"/>
      <w:r w:rsidR="008F01E6">
        <w:rPr>
          <w:rFonts w:ascii="Times New Roman" w:hAnsi="Times New Roman" w:cs="Times New Roman"/>
          <w:sz w:val="28"/>
          <w:szCs w:val="28"/>
        </w:rPr>
        <w:t>Новосанжарській</w:t>
      </w:r>
      <w:proofErr w:type="spellEnd"/>
      <w:r w:rsidR="008F01E6">
        <w:rPr>
          <w:rFonts w:ascii="Times New Roman" w:hAnsi="Times New Roman" w:cs="Times New Roman"/>
          <w:sz w:val="28"/>
          <w:szCs w:val="28"/>
        </w:rPr>
        <w:t xml:space="preserve"> ОТГ</w:t>
      </w:r>
      <w:r w:rsidRPr="00B133DF">
        <w:rPr>
          <w:rFonts w:ascii="Times New Roman" w:hAnsi="Times New Roman" w:cs="Times New Roman"/>
          <w:sz w:val="28"/>
          <w:szCs w:val="28"/>
        </w:rPr>
        <w:t xml:space="preserve"> 23,5 відсотки населення залу</w:t>
      </w:r>
      <w:r w:rsidR="00472402">
        <w:rPr>
          <w:rFonts w:ascii="Times New Roman" w:hAnsi="Times New Roman" w:cs="Times New Roman"/>
          <w:sz w:val="28"/>
          <w:szCs w:val="28"/>
        </w:rPr>
        <w:t>чені до здорового способу життя.</w:t>
      </w:r>
    </w:p>
    <w:p w:rsidR="00472402" w:rsidRPr="00F454C9" w:rsidRDefault="00A03EF8" w:rsidP="006F4F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6F4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даними КНП «</w:t>
      </w:r>
      <w:proofErr w:type="spellStart"/>
      <w:r w:rsidR="00472402">
        <w:rPr>
          <w:rFonts w:ascii="Times New Roman" w:hAnsi="Times New Roman" w:cs="Times New Roman"/>
          <w:sz w:val="28"/>
          <w:szCs w:val="28"/>
        </w:rPr>
        <w:t>Новосанжарська</w:t>
      </w:r>
      <w:proofErr w:type="spellEnd"/>
      <w:r w:rsidR="00472402">
        <w:rPr>
          <w:rFonts w:ascii="Times New Roman" w:hAnsi="Times New Roman" w:cs="Times New Roman"/>
          <w:sz w:val="28"/>
          <w:szCs w:val="28"/>
        </w:rPr>
        <w:t xml:space="preserve"> центральна районна лікарня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2402">
        <w:rPr>
          <w:rFonts w:ascii="Times New Roman" w:hAnsi="Times New Roman" w:cs="Times New Roman"/>
          <w:sz w:val="28"/>
          <w:szCs w:val="28"/>
        </w:rPr>
        <w:t xml:space="preserve"> за 2019 рік на стаціонарі проліковано</w:t>
      </w:r>
      <w:r w:rsidR="00A7596F" w:rsidRPr="00F454C9">
        <w:rPr>
          <w:rFonts w:ascii="Times New Roman" w:hAnsi="Times New Roman" w:cs="Times New Roman"/>
          <w:sz w:val="28"/>
          <w:szCs w:val="28"/>
        </w:rPr>
        <w:t xml:space="preserve"> 1553</w:t>
      </w:r>
      <w:r w:rsidR="00F454C9">
        <w:rPr>
          <w:rFonts w:ascii="Times New Roman" w:hAnsi="Times New Roman" w:cs="Times New Roman"/>
          <w:sz w:val="28"/>
          <w:szCs w:val="28"/>
        </w:rPr>
        <w:t xml:space="preserve"> осіб</w:t>
      </w:r>
      <w:r w:rsidR="00A7596F" w:rsidRPr="00F454C9">
        <w:rPr>
          <w:rFonts w:ascii="Times New Roman" w:hAnsi="Times New Roman" w:cs="Times New Roman"/>
          <w:sz w:val="28"/>
          <w:szCs w:val="28"/>
        </w:rPr>
        <w:t xml:space="preserve"> Новосанжарської ОТГ,</w:t>
      </w:r>
      <w:r w:rsidR="00F454C9">
        <w:rPr>
          <w:rFonts w:ascii="Times New Roman" w:hAnsi="Times New Roman" w:cs="Times New Roman"/>
          <w:sz w:val="28"/>
          <w:szCs w:val="28"/>
        </w:rPr>
        <w:t xml:space="preserve"> </w:t>
      </w:r>
      <w:r w:rsidR="00A7596F" w:rsidRPr="00F454C9">
        <w:rPr>
          <w:rFonts w:ascii="Times New Roman" w:hAnsi="Times New Roman" w:cs="Times New Roman"/>
          <w:sz w:val="28"/>
          <w:szCs w:val="28"/>
        </w:rPr>
        <w:t>що становить 30%</w:t>
      </w:r>
      <w:r w:rsidR="000A10A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A10A6">
        <w:rPr>
          <w:rFonts w:ascii="Times New Roman" w:hAnsi="Times New Roman" w:cs="Times New Roman"/>
          <w:sz w:val="28"/>
          <w:szCs w:val="28"/>
        </w:rPr>
        <w:t>Новосанжарського</w:t>
      </w:r>
      <w:proofErr w:type="spellEnd"/>
      <w:r w:rsidR="000A10A6">
        <w:rPr>
          <w:rFonts w:ascii="Times New Roman" w:hAnsi="Times New Roman" w:cs="Times New Roman"/>
          <w:sz w:val="28"/>
          <w:szCs w:val="28"/>
        </w:rPr>
        <w:t xml:space="preserve"> району,</w:t>
      </w:r>
      <w:r w:rsidR="00F454C9" w:rsidRPr="00F454C9">
        <w:rPr>
          <w:rFonts w:ascii="Times New Roman" w:hAnsi="Times New Roman" w:cs="Times New Roman"/>
          <w:sz w:val="28"/>
          <w:szCs w:val="28"/>
        </w:rPr>
        <w:t xml:space="preserve"> 31074 осіб відвідали лікарів поліклінічного відділення</w:t>
      </w:r>
      <w:r w:rsidR="00F454C9">
        <w:rPr>
          <w:rFonts w:ascii="Times New Roman" w:hAnsi="Times New Roman" w:cs="Times New Roman"/>
          <w:sz w:val="28"/>
          <w:szCs w:val="28"/>
        </w:rPr>
        <w:t xml:space="preserve">. </w:t>
      </w:r>
      <w:r w:rsidR="00A7596F" w:rsidRPr="00F454C9">
        <w:rPr>
          <w:rFonts w:ascii="Times New Roman" w:hAnsi="Times New Roman" w:cs="Times New Roman"/>
          <w:sz w:val="28"/>
          <w:szCs w:val="28"/>
        </w:rPr>
        <w:t>З них найбільше</w:t>
      </w:r>
      <w:r w:rsidR="008156D3" w:rsidRPr="00F454C9">
        <w:rPr>
          <w:rFonts w:ascii="Times New Roman" w:hAnsi="Times New Roman" w:cs="Times New Roman"/>
          <w:sz w:val="28"/>
          <w:szCs w:val="28"/>
        </w:rPr>
        <w:t xml:space="preserve"> </w:t>
      </w:r>
      <w:r w:rsidR="000A10A6">
        <w:rPr>
          <w:rFonts w:ascii="Times New Roman" w:hAnsi="Times New Roman" w:cs="Times New Roman"/>
          <w:sz w:val="28"/>
          <w:szCs w:val="28"/>
        </w:rPr>
        <w:t>-</w:t>
      </w:r>
      <w:r w:rsidR="008156D3" w:rsidRPr="00F454C9">
        <w:rPr>
          <w:rFonts w:ascii="Times New Roman" w:hAnsi="Times New Roman" w:cs="Times New Roman"/>
          <w:sz w:val="28"/>
          <w:szCs w:val="28"/>
        </w:rPr>
        <w:t xml:space="preserve"> хвороби органів травлення</w:t>
      </w:r>
      <w:r w:rsidR="000A10A6">
        <w:rPr>
          <w:rFonts w:ascii="Times New Roman" w:hAnsi="Times New Roman" w:cs="Times New Roman"/>
          <w:sz w:val="28"/>
          <w:szCs w:val="28"/>
        </w:rPr>
        <w:t xml:space="preserve"> </w:t>
      </w:r>
      <w:r w:rsidR="008156D3" w:rsidRPr="00F454C9">
        <w:rPr>
          <w:rFonts w:ascii="Times New Roman" w:hAnsi="Times New Roman" w:cs="Times New Roman"/>
          <w:sz w:val="28"/>
          <w:szCs w:val="28"/>
        </w:rPr>
        <w:t>-</w:t>
      </w:r>
      <w:r w:rsidR="000A10A6">
        <w:rPr>
          <w:rFonts w:ascii="Times New Roman" w:hAnsi="Times New Roman" w:cs="Times New Roman"/>
          <w:sz w:val="28"/>
          <w:szCs w:val="28"/>
        </w:rPr>
        <w:t xml:space="preserve"> </w:t>
      </w:r>
      <w:r w:rsidR="008156D3" w:rsidRPr="00F454C9">
        <w:rPr>
          <w:rFonts w:ascii="Times New Roman" w:hAnsi="Times New Roman" w:cs="Times New Roman"/>
          <w:sz w:val="28"/>
          <w:szCs w:val="28"/>
        </w:rPr>
        <w:t>28%,</w:t>
      </w:r>
      <w:r w:rsidR="000A10A6">
        <w:rPr>
          <w:rFonts w:ascii="Times New Roman" w:hAnsi="Times New Roman" w:cs="Times New Roman"/>
          <w:sz w:val="28"/>
          <w:szCs w:val="28"/>
        </w:rPr>
        <w:t xml:space="preserve"> </w:t>
      </w:r>
      <w:r w:rsidR="008156D3" w:rsidRPr="00F454C9">
        <w:rPr>
          <w:rFonts w:ascii="Times New Roman" w:hAnsi="Times New Roman" w:cs="Times New Roman"/>
          <w:sz w:val="28"/>
          <w:szCs w:val="28"/>
        </w:rPr>
        <w:t>системи кровообігу</w:t>
      </w:r>
      <w:r w:rsidR="000A10A6">
        <w:rPr>
          <w:rFonts w:ascii="Times New Roman" w:hAnsi="Times New Roman" w:cs="Times New Roman"/>
          <w:sz w:val="28"/>
          <w:szCs w:val="28"/>
        </w:rPr>
        <w:t xml:space="preserve"> </w:t>
      </w:r>
      <w:r w:rsidR="008156D3" w:rsidRPr="00F454C9">
        <w:rPr>
          <w:rFonts w:ascii="Times New Roman" w:hAnsi="Times New Roman" w:cs="Times New Roman"/>
          <w:sz w:val="28"/>
          <w:szCs w:val="28"/>
        </w:rPr>
        <w:t>-</w:t>
      </w:r>
      <w:r w:rsidR="000A10A6">
        <w:rPr>
          <w:rFonts w:ascii="Times New Roman" w:hAnsi="Times New Roman" w:cs="Times New Roman"/>
          <w:sz w:val="28"/>
          <w:szCs w:val="28"/>
        </w:rPr>
        <w:t xml:space="preserve"> </w:t>
      </w:r>
      <w:r w:rsidR="008156D3" w:rsidRPr="00F454C9">
        <w:rPr>
          <w:rFonts w:ascii="Times New Roman" w:hAnsi="Times New Roman" w:cs="Times New Roman"/>
          <w:sz w:val="28"/>
          <w:szCs w:val="28"/>
        </w:rPr>
        <w:t>27%,</w:t>
      </w:r>
      <w:r w:rsidR="000A10A6">
        <w:rPr>
          <w:rFonts w:ascii="Times New Roman" w:hAnsi="Times New Roman" w:cs="Times New Roman"/>
          <w:sz w:val="28"/>
          <w:szCs w:val="28"/>
        </w:rPr>
        <w:t xml:space="preserve"> </w:t>
      </w:r>
      <w:r w:rsidR="008156D3" w:rsidRPr="00F454C9">
        <w:rPr>
          <w:rFonts w:ascii="Times New Roman" w:hAnsi="Times New Roman" w:cs="Times New Roman"/>
          <w:sz w:val="28"/>
          <w:szCs w:val="28"/>
        </w:rPr>
        <w:t>нервової системи</w:t>
      </w:r>
      <w:r w:rsidR="000A10A6">
        <w:rPr>
          <w:rFonts w:ascii="Times New Roman" w:hAnsi="Times New Roman" w:cs="Times New Roman"/>
          <w:sz w:val="28"/>
          <w:szCs w:val="28"/>
        </w:rPr>
        <w:t xml:space="preserve"> </w:t>
      </w:r>
      <w:r w:rsidR="008156D3" w:rsidRPr="00F454C9">
        <w:rPr>
          <w:rFonts w:ascii="Times New Roman" w:hAnsi="Times New Roman" w:cs="Times New Roman"/>
          <w:sz w:val="28"/>
          <w:szCs w:val="28"/>
        </w:rPr>
        <w:t>-</w:t>
      </w:r>
      <w:r w:rsidR="000A10A6">
        <w:rPr>
          <w:rFonts w:ascii="Times New Roman" w:hAnsi="Times New Roman" w:cs="Times New Roman"/>
          <w:sz w:val="28"/>
          <w:szCs w:val="28"/>
        </w:rPr>
        <w:t xml:space="preserve"> </w:t>
      </w:r>
      <w:r w:rsidR="008156D3" w:rsidRPr="00F454C9">
        <w:rPr>
          <w:rFonts w:ascii="Times New Roman" w:hAnsi="Times New Roman" w:cs="Times New Roman"/>
          <w:sz w:val="28"/>
          <w:szCs w:val="28"/>
        </w:rPr>
        <w:t>50%,</w:t>
      </w:r>
      <w:r w:rsidR="000A10A6">
        <w:rPr>
          <w:rFonts w:ascii="Times New Roman" w:hAnsi="Times New Roman" w:cs="Times New Roman"/>
          <w:sz w:val="28"/>
          <w:szCs w:val="28"/>
        </w:rPr>
        <w:t xml:space="preserve"> </w:t>
      </w:r>
      <w:r w:rsidR="008156D3" w:rsidRPr="00F454C9">
        <w:rPr>
          <w:rFonts w:ascii="Times New Roman" w:hAnsi="Times New Roman" w:cs="Times New Roman"/>
          <w:sz w:val="28"/>
          <w:szCs w:val="28"/>
        </w:rPr>
        <w:t>органів дихання</w:t>
      </w:r>
      <w:r w:rsidR="000A10A6">
        <w:rPr>
          <w:rFonts w:ascii="Times New Roman" w:hAnsi="Times New Roman" w:cs="Times New Roman"/>
          <w:sz w:val="28"/>
          <w:szCs w:val="28"/>
        </w:rPr>
        <w:t xml:space="preserve"> </w:t>
      </w:r>
      <w:r w:rsidR="008156D3" w:rsidRPr="00F454C9">
        <w:rPr>
          <w:rFonts w:ascii="Times New Roman" w:hAnsi="Times New Roman" w:cs="Times New Roman"/>
          <w:sz w:val="28"/>
          <w:szCs w:val="28"/>
        </w:rPr>
        <w:t>-</w:t>
      </w:r>
      <w:r w:rsidR="000A10A6">
        <w:rPr>
          <w:rFonts w:ascii="Times New Roman" w:hAnsi="Times New Roman" w:cs="Times New Roman"/>
          <w:sz w:val="28"/>
          <w:szCs w:val="28"/>
        </w:rPr>
        <w:t xml:space="preserve"> </w:t>
      </w:r>
      <w:r w:rsidR="008156D3" w:rsidRPr="00F454C9">
        <w:rPr>
          <w:rFonts w:ascii="Times New Roman" w:hAnsi="Times New Roman" w:cs="Times New Roman"/>
          <w:sz w:val="28"/>
          <w:szCs w:val="28"/>
        </w:rPr>
        <w:t>100%,</w:t>
      </w:r>
      <w:r w:rsidR="00D502F8" w:rsidRPr="00F454C9">
        <w:rPr>
          <w:rFonts w:ascii="Times New Roman" w:hAnsi="Times New Roman" w:cs="Times New Roman"/>
          <w:sz w:val="28"/>
          <w:szCs w:val="28"/>
        </w:rPr>
        <w:t xml:space="preserve"> хвороби кістково-</w:t>
      </w:r>
      <w:r w:rsidR="00F454C9" w:rsidRPr="00F454C9">
        <w:rPr>
          <w:rFonts w:ascii="Times New Roman" w:hAnsi="Times New Roman" w:cs="Times New Roman"/>
          <w:sz w:val="28"/>
          <w:szCs w:val="28"/>
        </w:rPr>
        <w:t>м’язової</w:t>
      </w:r>
      <w:r w:rsidR="00D502F8" w:rsidRPr="00F454C9">
        <w:rPr>
          <w:rFonts w:ascii="Times New Roman" w:hAnsi="Times New Roman" w:cs="Times New Roman"/>
          <w:sz w:val="28"/>
          <w:szCs w:val="28"/>
        </w:rPr>
        <w:t xml:space="preserve"> системи та сполучн</w:t>
      </w:r>
      <w:r w:rsidR="000A10A6">
        <w:rPr>
          <w:rFonts w:ascii="Times New Roman" w:hAnsi="Times New Roman" w:cs="Times New Roman"/>
          <w:sz w:val="28"/>
          <w:szCs w:val="28"/>
        </w:rPr>
        <w:t>их</w:t>
      </w:r>
      <w:r w:rsidR="00D502F8" w:rsidRPr="00F454C9">
        <w:rPr>
          <w:rFonts w:ascii="Times New Roman" w:hAnsi="Times New Roman" w:cs="Times New Roman"/>
          <w:sz w:val="28"/>
          <w:szCs w:val="28"/>
        </w:rPr>
        <w:t xml:space="preserve"> тканин</w:t>
      </w:r>
      <w:r w:rsidR="000A10A6">
        <w:rPr>
          <w:rFonts w:ascii="Times New Roman" w:hAnsi="Times New Roman" w:cs="Times New Roman"/>
          <w:sz w:val="28"/>
          <w:szCs w:val="28"/>
        </w:rPr>
        <w:t xml:space="preserve"> </w:t>
      </w:r>
      <w:r w:rsidR="00D502F8" w:rsidRPr="00F454C9">
        <w:rPr>
          <w:rFonts w:ascii="Times New Roman" w:hAnsi="Times New Roman" w:cs="Times New Roman"/>
          <w:sz w:val="28"/>
          <w:szCs w:val="28"/>
        </w:rPr>
        <w:t>-</w:t>
      </w:r>
      <w:r w:rsidR="000A10A6">
        <w:rPr>
          <w:rFonts w:ascii="Times New Roman" w:hAnsi="Times New Roman" w:cs="Times New Roman"/>
          <w:sz w:val="28"/>
          <w:szCs w:val="28"/>
        </w:rPr>
        <w:t xml:space="preserve"> </w:t>
      </w:r>
      <w:r w:rsidR="00D502F8" w:rsidRPr="00F454C9">
        <w:rPr>
          <w:rFonts w:ascii="Times New Roman" w:hAnsi="Times New Roman" w:cs="Times New Roman"/>
          <w:sz w:val="28"/>
          <w:szCs w:val="28"/>
        </w:rPr>
        <w:t>30%</w:t>
      </w:r>
      <w:r w:rsidR="00A7596F" w:rsidRPr="00F454C9">
        <w:rPr>
          <w:rFonts w:ascii="Times New Roman" w:hAnsi="Times New Roman" w:cs="Times New Roman"/>
          <w:sz w:val="28"/>
          <w:szCs w:val="28"/>
        </w:rPr>
        <w:t xml:space="preserve"> </w:t>
      </w:r>
      <w:r w:rsidR="000A10A6">
        <w:rPr>
          <w:rFonts w:ascii="Times New Roman" w:hAnsi="Times New Roman" w:cs="Times New Roman"/>
          <w:sz w:val="28"/>
          <w:szCs w:val="28"/>
        </w:rPr>
        <w:t xml:space="preserve"> та інші. </w:t>
      </w:r>
      <w:r w:rsidR="00F454C9">
        <w:rPr>
          <w:rFonts w:ascii="Times New Roman" w:hAnsi="Times New Roman" w:cs="Times New Roman"/>
          <w:sz w:val="28"/>
          <w:szCs w:val="28"/>
        </w:rPr>
        <w:t>За даними КНП «</w:t>
      </w:r>
      <w:proofErr w:type="spellStart"/>
      <w:r w:rsidR="00F454C9">
        <w:rPr>
          <w:rFonts w:ascii="Times New Roman" w:hAnsi="Times New Roman" w:cs="Times New Roman"/>
          <w:sz w:val="28"/>
          <w:szCs w:val="28"/>
        </w:rPr>
        <w:t>Новосанжарський</w:t>
      </w:r>
      <w:proofErr w:type="spellEnd"/>
      <w:r w:rsidR="00F454C9">
        <w:rPr>
          <w:rFonts w:ascii="Times New Roman" w:hAnsi="Times New Roman" w:cs="Times New Roman"/>
          <w:sz w:val="28"/>
          <w:szCs w:val="28"/>
        </w:rPr>
        <w:t xml:space="preserve"> Центр первинної медико-санітарної допомоги» до факторів ризику належать особи, які зловживають тютюнопаління</w:t>
      </w:r>
      <w:r w:rsidR="000A10A6">
        <w:rPr>
          <w:rFonts w:ascii="Times New Roman" w:hAnsi="Times New Roman" w:cs="Times New Roman"/>
          <w:sz w:val="28"/>
          <w:szCs w:val="28"/>
        </w:rPr>
        <w:t>м</w:t>
      </w:r>
      <w:r w:rsidR="00F454C9">
        <w:rPr>
          <w:rFonts w:ascii="Times New Roman" w:hAnsi="Times New Roman" w:cs="Times New Roman"/>
          <w:sz w:val="28"/>
          <w:szCs w:val="28"/>
        </w:rPr>
        <w:t xml:space="preserve">,  алкоголем, </w:t>
      </w:r>
      <w:r w:rsidR="000A10A6">
        <w:rPr>
          <w:rFonts w:ascii="Times New Roman" w:hAnsi="Times New Roman" w:cs="Times New Roman"/>
          <w:sz w:val="28"/>
          <w:szCs w:val="28"/>
        </w:rPr>
        <w:t xml:space="preserve">схильні до </w:t>
      </w:r>
      <w:r w:rsidR="00F454C9">
        <w:rPr>
          <w:rFonts w:ascii="Times New Roman" w:hAnsi="Times New Roman" w:cs="Times New Roman"/>
          <w:sz w:val="28"/>
          <w:szCs w:val="28"/>
        </w:rPr>
        <w:t xml:space="preserve">ожиріння та </w:t>
      </w:r>
      <w:r w:rsidR="000A10A6">
        <w:rPr>
          <w:rFonts w:ascii="Times New Roman" w:hAnsi="Times New Roman" w:cs="Times New Roman"/>
          <w:sz w:val="28"/>
          <w:szCs w:val="28"/>
        </w:rPr>
        <w:t xml:space="preserve">мають </w:t>
      </w:r>
      <w:r w:rsidR="00F454C9">
        <w:rPr>
          <w:rFonts w:ascii="Times New Roman" w:hAnsi="Times New Roman" w:cs="Times New Roman"/>
          <w:sz w:val="28"/>
          <w:szCs w:val="28"/>
        </w:rPr>
        <w:t>низьк</w:t>
      </w:r>
      <w:r w:rsidR="000A10A6">
        <w:rPr>
          <w:rFonts w:ascii="Times New Roman" w:hAnsi="Times New Roman" w:cs="Times New Roman"/>
          <w:sz w:val="28"/>
          <w:szCs w:val="28"/>
        </w:rPr>
        <w:t>у</w:t>
      </w:r>
      <w:r w:rsidR="00F454C9">
        <w:rPr>
          <w:rFonts w:ascii="Times New Roman" w:hAnsi="Times New Roman" w:cs="Times New Roman"/>
          <w:sz w:val="28"/>
          <w:szCs w:val="28"/>
        </w:rPr>
        <w:t xml:space="preserve"> фізичн</w:t>
      </w:r>
      <w:r w:rsidR="000A10A6">
        <w:rPr>
          <w:rFonts w:ascii="Times New Roman" w:hAnsi="Times New Roman" w:cs="Times New Roman"/>
          <w:sz w:val="28"/>
          <w:szCs w:val="28"/>
        </w:rPr>
        <w:t>у</w:t>
      </w:r>
      <w:r w:rsidR="00F454C9">
        <w:rPr>
          <w:rFonts w:ascii="Times New Roman" w:hAnsi="Times New Roman" w:cs="Times New Roman"/>
          <w:sz w:val="28"/>
          <w:szCs w:val="28"/>
        </w:rPr>
        <w:t xml:space="preserve"> активність, неправильне харчування, що веде</w:t>
      </w:r>
      <w:r w:rsidR="000A10A6">
        <w:rPr>
          <w:rFonts w:ascii="Times New Roman" w:hAnsi="Times New Roman" w:cs="Times New Roman"/>
          <w:sz w:val="28"/>
          <w:szCs w:val="28"/>
        </w:rPr>
        <w:t>,</w:t>
      </w:r>
      <w:r w:rsidR="00F454C9">
        <w:rPr>
          <w:rFonts w:ascii="Times New Roman" w:hAnsi="Times New Roman" w:cs="Times New Roman"/>
          <w:sz w:val="28"/>
          <w:szCs w:val="28"/>
        </w:rPr>
        <w:t xml:space="preserve"> навіть</w:t>
      </w:r>
      <w:r w:rsidR="000A10A6">
        <w:rPr>
          <w:rFonts w:ascii="Times New Roman" w:hAnsi="Times New Roman" w:cs="Times New Roman"/>
          <w:sz w:val="28"/>
          <w:szCs w:val="28"/>
        </w:rPr>
        <w:t>,</w:t>
      </w:r>
      <w:r w:rsidR="00F454C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F454C9">
        <w:rPr>
          <w:rFonts w:ascii="Times New Roman" w:hAnsi="Times New Roman" w:cs="Times New Roman"/>
          <w:sz w:val="28"/>
          <w:szCs w:val="28"/>
        </w:rPr>
        <w:t>інвалідизації</w:t>
      </w:r>
      <w:proofErr w:type="spellEnd"/>
      <w:r w:rsidR="00F454C9">
        <w:rPr>
          <w:rFonts w:ascii="Times New Roman" w:hAnsi="Times New Roman" w:cs="Times New Roman"/>
          <w:sz w:val="28"/>
          <w:szCs w:val="28"/>
        </w:rPr>
        <w:t xml:space="preserve"> та смертності</w:t>
      </w:r>
      <w:r w:rsidR="002E6B18">
        <w:rPr>
          <w:rFonts w:ascii="Times New Roman" w:hAnsi="Times New Roman" w:cs="Times New Roman"/>
          <w:sz w:val="28"/>
          <w:szCs w:val="28"/>
        </w:rPr>
        <w:t>.</w:t>
      </w:r>
    </w:p>
    <w:p w:rsidR="00513346" w:rsidRDefault="00F454C9" w:rsidP="000A10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13346" w:rsidRPr="00513346">
        <w:rPr>
          <w:rFonts w:ascii="Times New Roman" w:hAnsi="Times New Roman" w:cs="Times New Roman"/>
          <w:sz w:val="28"/>
          <w:szCs w:val="28"/>
        </w:rPr>
        <w:t>. Питання розвитку спортивної інфраструктури і проведення цікавих спортивних заходів є серед головних пр</w:t>
      </w:r>
      <w:r w:rsidR="00513346">
        <w:rPr>
          <w:rFonts w:ascii="Times New Roman" w:hAnsi="Times New Roman" w:cs="Times New Roman"/>
          <w:sz w:val="28"/>
          <w:szCs w:val="28"/>
        </w:rPr>
        <w:t>іоритетів розвитку Новосанжарської ОТГ як і</w:t>
      </w:r>
      <w:r w:rsidR="00513346" w:rsidRPr="00513346">
        <w:rPr>
          <w:rFonts w:ascii="Times New Roman" w:hAnsi="Times New Roman" w:cs="Times New Roman"/>
          <w:sz w:val="28"/>
          <w:szCs w:val="28"/>
        </w:rPr>
        <w:t xml:space="preserve"> країни в цілому. Важливим чинником для підвищення рівня зацікавленості </w:t>
      </w:r>
      <w:proofErr w:type="spellStart"/>
      <w:r w:rsidR="00513346">
        <w:rPr>
          <w:rFonts w:ascii="Times New Roman" w:hAnsi="Times New Roman" w:cs="Times New Roman"/>
          <w:sz w:val="28"/>
          <w:szCs w:val="28"/>
        </w:rPr>
        <w:t>новосанжарців</w:t>
      </w:r>
      <w:proofErr w:type="spellEnd"/>
      <w:r w:rsidR="005C6297">
        <w:rPr>
          <w:rFonts w:ascii="Times New Roman" w:hAnsi="Times New Roman" w:cs="Times New Roman"/>
          <w:sz w:val="28"/>
          <w:szCs w:val="28"/>
        </w:rPr>
        <w:t>,</w:t>
      </w:r>
      <w:r w:rsidR="00513346" w:rsidRPr="00513346">
        <w:rPr>
          <w:rFonts w:ascii="Times New Roman" w:hAnsi="Times New Roman" w:cs="Times New Roman"/>
          <w:sz w:val="28"/>
          <w:szCs w:val="28"/>
        </w:rPr>
        <w:t xml:space="preserve"> (а особливо молоді) заняттями спортом має стати розвиток і модернізація</w:t>
      </w:r>
      <w:r w:rsidR="00513346">
        <w:rPr>
          <w:rFonts w:ascii="Times New Roman" w:hAnsi="Times New Roman" w:cs="Times New Roman"/>
          <w:sz w:val="28"/>
          <w:szCs w:val="28"/>
        </w:rPr>
        <w:t xml:space="preserve"> спортивної інфраструктури </w:t>
      </w:r>
      <w:r w:rsidR="000A10A6">
        <w:rPr>
          <w:rFonts w:ascii="Times New Roman" w:hAnsi="Times New Roman" w:cs="Times New Roman"/>
          <w:sz w:val="28"/>
          <w:szCs w:val="28"/>
        </w:rPr>
        <w:t>громади.</w:t>
      </w:r>
      <w:r w:rsidR="00513346" w:rsidRPr="00513346">
        <w:rPr>
          <w:rFonts w:ascii="Times New Roman" w:hAnsi="Times New Roman" w:cs="Times New Roman"/>
          <w:sz w:val="28"/>
          <w:szCs w:val="28"/>
        </w:rPr>
        <w:t xml:space="preserve"> Наразі спостерігається невідповідність вимогам сучасності ресурсного забезпечення галузі, а саме</w:t>
      </w:r>
      <w:r w:rsidR="00293221">
        <w:rPr>
          <w:rFonts w:ascii="Times New Roman" w:hAnsi="Times New Roman" w:cs="Times New Roman"/>
          <w:sz w:val="28"/>
          <w:szCs w:val="28"/>
        </w:rPr>
        <w:t>:</w:t>
      </w:r>
      <w:r w:rsidR="00513346" w:rsidRPr="00513346">
        <w:rPr>
          <w:rFonts w:ascii="Times New Roman" w:hAnsi="Times New Roman" w:cs="Times New Roman"/>
          <w:sz w:val="28"/>
          <w:szCs w:val="28"/>
        </w:rPr>
        <w:t xml:space="preserve"> фінансового та матеріально-технічного, така ситуація є в </w:t>
      </w:r>
      <w:proofErr w:type="spellStart"/>
      <w:r w:rsidR="00513346" w:rsidRPr="0051334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13346" w:rsidRPr="00513346">
        <w:rPr>
          <w:rFonts w:ascii="Times New Roman" w:hAnsi="Times New Roman" w:cs="Times New Roman"/>
          <w:sz w:val="28"/>
          <w:szCs w:val="28"/>
        </w:rPr>
        <w:t xml:space="preserve">. стимулом до вдосконалення стану існуючих спортивних споруд: проведення </w:t>
      </w:r>
      <w:r w:rsidR="000A10A6">
        <w:rPr>
          <w:rFonts w:ascii="Times New Roman" w:hAnsi="Times New Roman" w:cs="Times New Roman"/>
          <w:sz w:val="28"/>
          <w:szCs w:val="28"/>
        </w:rPr>
        <w:t>будівництва</w:t>
      </w:r>
      <w:r w:rsidR="00513346" w:rsidRPr="00513346">
        <w:rPr>
          <w:rFonts w:ascii="Times New Roman" w:hAnsi="Times New Roman" w:cs="Times New Roman"/>
          <w:sz w:val="28"/>
          <w:szCs w:val="28"/>
        </w:rPr>
        <w:t xml:space="preserve"> нових та реконструкцій, капітальних та поточних ремонтів існуючих спортивних споруд. Необхідно продовжити роботу із </w:t>
      </w:r>
      <w:r w:rsidR="000A10A6">
        <w:rPr>
          <w:rFonts w:ascii="Times New Roman" w:hAnsi="Times New Roman" w:cs="Times New Roman"/>
          <w:sz w:val="28"/>
          <w:szCs w:val="28"/>
        </w:rPr>
        <w:t>створення</w:t>
      </w:r>
      <w:r w:rsidR="00513346" w:rsidRPr="00513346">
        <w:rPr>
          <w:rFonts w:ascii="Times New Roman" w:hAnsi="Times New Roman" w:cs="Times New Roman"/>
          <w:sz w:val="28"/>
          <w:szCs w:val="28"/>
        </w:rPr>
        <w:t xml:space="preserve"> спортивних майданчиків з тренажерами та комплексів для </w:t>
      </w:r>
      <w:proofErr w:type="spellStart"/>
      <w:r w:rsidR="00513346" w:rsidRPr="00513346">
        <w:rPr>
          <w:rFonts w:ascii="Times New Roman" w:hAnsi="Times New Roman" w:cs="Times New Roman"/>
          <w:sz w:val="28"/>
          <w:szCs w:val="28"/>
        </w:rPr>
        <w:t>стріт-воркауту</w:t>
      </w:r>
      <w:proofErr w:type="spellEnd"/>
      <w:r w:rsidR="00513346" w:rsidRPr="00513346">
        <w:rPr>
          <w:rFonts w:ascii="Times New Roman" w:hAnsi="Times New Roman" w:cs="Times New Roman"/>
          <w:sz w:val="28"/>
          <w:szCs w:val="28"/>
        </w:rPr>
        <w:t xml:space="preserve"> (вуличної гімнастики), </w:t>
      </w:r>
      <w:r w:rsidR="000A10A6">
        <w:rPr>
          <w:rFonts w:ascii="Times New Roman" w:hAnsi="Times New Roman" w:cs="Times New Roman"/>
          <w:sz w:val="28"/>
          <w:szCs w:val="28"/>
        </w:rPr>
        <w:t>будівництва</w:t>
      </w:r>
      <w:r w:rsidR="00513346" w:rsidRPr="00513346">
        <w:rPr>
          <w:rFonts w:ascii="Times New Roman" w:hAnsi="Times New Roman" w:cs="Times New Roman"/>
          <w:sz w:val="28"/>
          <w:szCs w:val="28"/>
        </w:rPr>
        <w:t xml:space="preserve"> стадіонів зі штучним пок</w:t>
      </w:r>
      <w:r w:rsidR="00675AB8">
        <w:rPr>
          <w:rFonts w:ascii="Times New Roman" w:hAnsi="Times New Roman" w:cs="Times New Roman"/>
          <w:sz w:val="28"/>
          <w:szCs w:val="28"/>
        </w:rPr>
        <w:t xml:space="preserve">риттям для гри у футбол та </w:t>
      </w:r>
      <w:proofErr w:type="spellStart"/>
      <w:r w:rsidR="00675AB8">
        <w:rPr>
          <w:rFonts w:ascii="Times New Roman" w:hAnsi="Times New Roman" w:cs="Times New Roman"/>
          <w:sz w:val="28"/>
          <w:szCs w:val="28"/>
        </w:rPr>
        <w:t>міні</w:t>
      </w:r>
      <w:r w:rsidR="00513346" w:rsidRPr="00513346">
        <w:rPr>
          <w:rFonts w:ascii="Times New Roman" w:hAnsi="Times New Roman" w:cs="Times New Roman"/>
          <w:sz w:val="28"/>
          <w:szCs w:val="28"/>
        </w:rPr>
        <w:t>футбол</w:t>
      </w:r>
      <w:proofErr w:type="spellEnd"/>
      <w:r w:rsidR="00513346" w:rsidRPr="00513346">
        <w:rPr>
          <w:rFonts w:ascii="Times New Roman" w:hAnsi="Times New Roman" w:cs="Times New Roman"/>
          <w:sz w:val="28"/>
          <w:szCs w:val="28"/>
        </w:rPr>
        <w:t>, реконструкції баскетбольних та волейбольних майданчиків. Ключовими потребами у проведенні робіт з оптимізації спортивної інфраструктури є наступні:</w:t>
      </w:r>
    </w:p>
    <w:p w:rsidR="00513346" w:rsidRPr="00524E40" w:rsidRDefault="006475A9" w:rsidP="000A10A6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24E40">
        <w:rPr>
          <w:rFonts w:ascii="Times New Roman" w:hAnsi="Times New Roman" w:cs="Times New Roman"/>
          <w:b/>
          <w:sz w:val="28"/>
          <w:szCs w:val="28"/>
        </w:rPr>
        <w:t>1. Проведення реконструкції будівель і  облаштування стадіону</w:t>
      </w:r>
      <w:r w:rsidR="00765453" w:rsidRPr="00524E40">
        <w:rPr>
          <w:rFonts w:ascii="Times New Roman" w:hAnsi="Times New Roman" w:cs="Times New Roman"/>
          <w:b/>
          <w:sz w:val="28"/>
          <w:szCs w:val="28"/>
        </w:rPr>
        <w:t xml:space="preserve"> «Нові Санжари»</w:t>
      </w:r>
      <w:r w:rsidRPr="00524E40">
        <w:rPr>
          <w:rFonts w:ascii="Times New Roman" w:hAnsi="Times New Roman" w:cs="Times New Roman"/>
          <w:b/>
          <w:sz w:val="28"/>
          <w:szCs w:val="28"/>
        </w:rPr>
        <w:t xml:space="preserve"> по вул. Шевченка</w:t>
      </w:r>
      <w:r w:rsidR="00513346" w:rsidRPr="00524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221">
        <w:rPr>
          <w:rFonts w:ascii="Times New Roman" w:hAnsi="Times New Roman" w:cs="Times New Roman"/>
          <w:b/>
          <w:sz w:val="28"/>
          <w:szCs w:val="28"/>
        </w:rPr>
        <w:t xml:space="preserve">в смт </w:t>
      </w:r>
      <w:r w:rsidR="00433B52" w:rsidRPr="00524E40">
        <w:rPr>
          <w:rFonts w:ascii="Times New Roman" w:hAnsi="Times New Roman" w:cs="Times New Roman"/>
          <w:b/>
          <w:sz w:val="28"/>
          <w:szCs w:val="28"/>
        </w:rPr>
        <w:t>Нові Санжари,</w:t>
      </w:r>
      <w:r w:rsidRPr="00524E40">
        <w:rPr>
          <w:rFonts w:ascii="Times New Roman" w:hAnsi="Times New Roman" w:cs="Times New Roman"/>
          <w:b/>
          <w:sz w:val="28"/>
          <w:szCs w:val="28"/>
        </w:rPr>
        <w:t xml:space="preserve"> його реорганізаці</w:t>
      </w:r>
      <w:r w:rsidR="000A10A6">
        <w:rPr>
          <w:rFonts w:ascii="Times New Roman" w:hAnsi="Times New Roman" w:cs="Times New Roman"/>
          <w:b/>
          <w:sz w:val="28"/>
          <w:szCs w:val="28"/>
        </w:rPr>
        <w:t>я</w:t>
      </w:r>
      <w:r w:rsidR="00765453" w:rsidRPr="00524E40">
        <w:rPr>
          <w:rFonts w:ascii="Times New Roman" w:hAnsi="Times New Roman" w:cs="Times New Roman"/>
          <w:b/>
          <w:sz w:val="28"/>
          <w:szCs w:val="28"/>
        </w:rPr>
        <w:t xml:space="preserve"> і розвиток</w:t>
      </w:r>
      <w:r w:rsidR="000A10A6">
        <w:rPr>
          <w:rFonts w:ascii="Times New Roman" w:hAnsi="Times New Roman" w:cs="Times New Roman"/>
          <w:b/>
          <w:sz w:val="28"/>
          <w:szCs w:val="28"/>
        </w:rPr>
        <w:t>.</w:t>
      </w:r>
    </w:p>
    <w:p w:rsidR="006475A9" w:rsidRPr="00524E40" w:rsidRDefault="00513346" w:rsidP="000A10A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E4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475A9" w:rsidRPr="00524E40">
        <w:rPr>
          <w:rFonts w:ascii="Times New Roman" w:hAnsi="Times New Roman" w:cs="Times New Roman"/>
          <w:b/>
          <w:sz w:val="28"/>
          <w:szCs w:val="28"/>
        </w:rPr>
        <w:t xml:space="preserve">Реконструкція та капітальний ремонт приміщення бази  </w:t>
      </w:r>
      <w:proofErr w:type="spellStart"/>
      <w:r w:rsidR="006475A9" w:rsidRPr="00524E40">
        <w:rPr>
          <w:rFonts w:ascii="Times New Roman" w:hAnsi="Times New Roman" w:cs="Times New Roman"/>
          <w:b/>
          <w:sz w:val="28"/>
          <w:szCs w:val="28"/>
        </w:rPr>
        <w:t>Новосанжарської</w:t>
      </w:r>
      <w:proofErr w:type="spellEnd"/>
      <w:r w:rsidR="006475A9" w:rsidRPr="00524E40">
        <w:rPr>
          <w:rFonts w:ascii="Times New Roman" w:hAnsi="Times New Roman" w:cs="Times New Roman"/>
          <w:b/>
          <w:sz w:val="28"/>
          <w:szCs w:val="28"/>
        </w:rPr>
        <w:t xml:space="preserve"> ДЮСШ </w:t>
      </w:r>
      <w:r w:rsidRPr="00524E40">
        <w:rPr>
          <w:rFonts w:ascii="Times New Roman" w:hAnsi="Times New Roman" w:cs="Times New Roman"/>
          <w:b/>
          <w:sz w:val="28"/>
          <w:szCs w:val="28"/>
        </w:rPr>
        <w:t xml:space="preserve"> по в</w:t>
      </w:r>
      <w:r w:rsidR="00433B52" w:rsidRPr="00524E40">
        <w:rPr>
          <w:rFonts w:ascii="Times New Roman" w:hAnsi="Times New Roman" w:cs="Times New Roman"/>
          <w:b/>
          <w:sz w:val="28"/>
          <w:szCs w:val="28"/>
        </w:rPr>
        <w:t>ул.</w:t>
      </w:r>
      <w:r w:rsidR="002932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3B52" w:rsidRPr="00524E40">
        <w:rPr>
          <w:rFonts w:ascii="Times New Roman" w:hAnsi="Times New Roman" w:cs="Times New Roman"/>
          <w:b/>
          <w:sz w:val="28"/>
          <w:szCs w:val="28"/>
        </w:rPr>
        <w:t>Ценральн</w:t>
      </w:r>
      <w:r w:rsidR="000A10A6">
        <w:rPr>
          <w:rFonts w:ascii="Times New Roman" w:hAnsi="Times New Roman" w:cs="Times New Roman"/>
          <w:b/>
          <w:sz w:val="28"/>
          <w:szCs w:val="28"/>
        </w:rPr>
        <w:t>ій</w:t>
      </w:r>
      <w:proofErr w:type="spellEnd"/>
      <w:r w:rsidR="000A10A6">
        <w:rPr>
          <w:rFonts w:ascii="Times New Roman" w:hAnsi="Times New Roman" w:cs="Times New Roman"/>
          <w:b/>
          <w:sz w:val="28"/>
          <w:szCs w:val="28"/>
        </w:rPr>
        <w:t>,</w:t>
      </w:r>
      <w:r w:rsidR="00293221">
        <w:rPr>
          <w:rFonts w:ascii="Times New Roman" w:hAnsi="Times New Roman" w:cs="Times New Roman"/>
          <w:b/>
          <w:sz w:val="28"/>
          <w:szCs w:val="28"/>
        </w:rPr>
        <w:t xml:space="preserve"> 56-а смт</w:t>
      </w:r>
      <w:r w:rsidR="00433B52" w:rsidRPr="00524E40">
        <w:rPr>
          <w:rFonts w:ascii="Times New Roman" w:hAnsi="Times New Roman" w:cs="Times New Roman"/>
          <w:b/>
          <w:sz w:val="28"/>
          <w:szCs w:val="28"/>
        </w:rPr>
        <w:t xml:space="preserve"> Нові Санжари.</w:t>
      </w:r>
    </w:p>
    <w:p w:rsidR="006475A9" w:rsidRPr="00524E40" w:rsidRDefault="006475A9" w:rsidP="000A10A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E40">
        <w:rPr>
          <w:rFonts w:ascii="Times New Roman" w:hAnsi="Times New Roman" w:cs="Times New Roman"/>
          <w:b/>
          <w:sz w:val="28"/>
          <w:szCs w:val="28"/>
        </w:rPr>
        <w:t xml:space="preserve"> 3. Заміна </w:t>
      </w:r>
      <w:r w:rsidR="00513346" w:rsidRPr="00524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E40">
        <w:rPr>
          <w:rFonts w:ascii="Times New Roman" w:hAnsi="Times New Roman" w:cs="Times New Roman"/>
          <w:b/>
          <w:sz w:val="28"/>
          <w:szCs w:val="28"/>
        </w:rPr>
        <w:t xml:space="preserve">  штучного покриття спортивного </w:t>
      </w:r>
      <w:r w:rsidR="00513346" w:rsidRPr="00524E40">
        <w:rPr>
          <w:rFonts w:ascii="Times New Roman" w:hAnsi="Times New Roman" w:cs="Times New Roman"/>
          <w:b/>
          <w:sz w:val="28"/>
          <w:szCs w:val="28"/>
        </w:rPr>
        <w:t xml:space="preserve">поля для гри у </w:t>
      </w:r>
      <w:proofErr w:type="spellStart"/>
      <w:r w:rsidRPr="00524E40">
        <w:rPr>
          <w:rFonts w:ascii="Times New Roman" w:hAnsi="Times New Roman" w:cs="Times New Roman"/>
          <w:b/>
          <w:sz w:val="28"/>
          <w:szCs w:val="28"/>
        </w:rPr>
        <w:t>мініфутбол</w:t>
      </w:r>
      <w:proofErr w:type="spellEnd"/>
      <w:r w:rsidRPr="00524E40">
        <w:rPr>
          <w:rFonts w:ascii="Times New Roman" w:hAnsi="Times New Roman" w:cs="Times New Roman"/>
          <w:b/>
          <w:sz w:val="28"/>
          <w:szCs w:val="28"/>
        </w:rPr>
        <w:t xml:space="preserve"> на території </w:t>
      </w:r>
      <w:proofErr w:type="spellStart"/>
      <w:r w:rsidRPr="00524E40">
        <w:rPr>
          <w:rFonts w:ascii="Times New Roman" w:hAnsi="Times New Roman" w:cs="Times New Roman"/>
          <w:b/>
          <w:sz w:val="28"/>
          <w:szCs w:val="28"/>
        </w:rPr>
        <w:t>Новосанжарсько</w:t>
      </w:r>
      <w:r w:rsidR="000A10A6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524E40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0A10A6">
        <w:rPr>
          <w:rFonts w:ascii="Times New Roman" w:hAnsi="Times New Roman" w:cs="Times New Roman"/>
          <w:b/>
          <w:sz w:val="28"/>
          <w:szCs w:val="28"/>
        </w:rPr>
        <w:t>ЗС</w:t>
      </w:r>
      <w:r w:rsidRPr="00524E40">
        <w:rPr>
          <w:rFonts w:ascii="Times New Roman" w:hAnsi="Times New Roman" w:cs="Times New Roman"/>
          <w:b/>
          <w:sz w:val="28"/>
          <w:szCs w:val="28"/>
        </w:rPr>
        <w:t xml:space="preserve">О за межами </w:t>
      </w:r>
      <w:r w:rsidR="00513346" w:rsidRPr="00524E40">
        <w:rPr>
          <w:rFonts w:ascii="Times New Roman" w:hAnsi="Times New Roman" w:cs="Times New Roman"/>
          <w:b/>
          <w:sz w:val="28"/>
          <w:szCs w:val="28"/>
        </w:rPr>
        <w:t xml:space="preserve"> стадіону</w:t>
      </w:r>
      <w:r w:rsidRPr="00524E40">
        <w:rPr>
          <w:rFonts w:ascii="Times New Roman" w:hAnsi="Times New Roman" w:cs="Times New Roman"/>
          <w:b/>
          <w:sz w:val="28"/>
          <w:szCs w:val="28"/>
        </w:rPr>
        <w:t xml:space="preserve"> «Нові Санжари»</w:t>
      </w:r>
      <w:r w:rsidR="00513346" w:rsidRPr="00524E40">
        <w:rPr>
          <w:rFonts w:ascii="Times New Roman" w:hAnsi="Times New Roman" w:cs="Times New Roman"/>
          <w:b/>
          <w:sz w:val="28"/>
          <w:szCs w:val="28"/>
        </w:rPr>
        <w:t>.</w:t>
      </w:r>
    </w:p>
    <w:p w:rsidR="006475A9" w:rsidRPr="00524E40" w:rsidRDefault="00433B52" w:rsidP="000A10A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E40">
        <w:rPr>
          <w:rFonts w:ascii="Times New Roman" w:hAnsi="Times New Roman" w:cs="Times New Roman"/>
          <w:b/>
          <w:sz w:val="28"/>
          <w:szCs w:val="28"/>
        </w:rPr>
        <w:t xml:space="preserve"> 4. Забудова (реконструкція)</w:t>
      </w:r>
      <w:r w:rsidR="00765453" w:rsidRPr="00524E40">
        <w:rPr>
          <w:rFonts w:ascii="Times New Roman" w:hAnsi="Times New Roman" w:cs="Times New Roman"/>
          <w:b/>
          <w:sz w:val="28"/>
          <w:szCs w:val="28"/>
        </w:rPr>
        <w:t xml:space="preserve"> тенісного корту</w:t>
      </w:r>
      <w:r w:rsidR="00E715B1">
        <w:rPr>
          <w:rFonts w:ascii="Times New Roman" w:hAnsi="Times New Roman" w:cs="Times New Roman"/>
          <w:b/>
          <w:sz w:val="28"/>
          <w:szCs w:val="28"/>
        </w:rPr>
        <w:t>,</w:t>
      </w:r>
      <w:r w:rsidR="00765453" w:rsidRPr="00524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346" w:rsidRPr="00524E40">
        <w:rPr>
          <w:rFonts w:ascii="Times New Roman" w:hAnsi="Times New Roman" w:cs="Times New Roman"/>
          <w:b/>
          <w:sz w:val="28"/>
          <w:szCs w:val="28"/>
        </w:rPr>
        <w:t xml:space="preserve"> або</w:t>
      </w:r>
      <w:r w:rsidR="00765453" w:rsidRPr="00524E40">
        <w:rPr>
          <w:rFonts w:ascii="Times New Roman" w:hAnsi="Times New Roman" w:cs="Times New Roman"/>
          <w:b/>
          <w:sz w:val="28"/>
          <w:szCs w:val="28"/>
        </w:rPr>
        <w:t xml:space="preserve"> створення </w:t>
      </w:r>
      <w:r w:rsidR="00513346" w:rsidRPr="00524E40">
        <w:rPr>
          <w:rFonts w:ascii="Times New Roman" w:hAnsi="Times New Roman" w:cs="Times New Roman"/>
          <w:b/>
          <w:sz w:val="28"/>
          <w:szCs w:val="28"/>
        </w:rPr>
        <w:t xml:space="preserve"> багатофункціонального спортивного комплексу для ігрових видів</w:t>
      </w:r>
      <w:r w:rsidR="00765453" w:rsidRPr="00524E40">
        <w:rPr>
          <w:rFonts w:ascii="Times New Roman" w:hAnsi="Times New Roman" w:cs="Times New Roman"/>
          <w:b/>
          <w:sz w:val="28"/>
          <w:szCs w:val="28"/>
        </w:rPr>
        <w:t xml:space="preserve"> спорту на тер</w:t>
      </w:r>
      <w:r w:rsidRPr="00524E40">
        <w:rPr>
          <w:rFonts w:ascii="Times New Roman" w:hAnsi="Times New Roman" w:cs="Times New Roman"/>
          <w:b/>
          <w:sz w:val="28"/>
          <w:szCs w:val="28"/>
        </w:rPr>
        <w:t xml:space="preserve">иторії </w:t>
      </w:r>
      <w:proofErr w:type="spellStart"/>
      <w:r w:rsidRPr="00524E40">
        <w:rPr>
          <w:rFonts w:ascii="Times New Roman" w:hAnsi="Times New Roman" w:cs="Times New Roman"/>
          <w:b/>
          <w:sz w:val="28"/>
          <w:szCs w:val="28"/>
        </w:rPr>
        <w:t>Новосанжарського</w:t>
      </w:r>
      <w:proofErr w:type="spellEnd"/>
      <w:r w:rsidRPr="00524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5B1">
        <w:rPr>
          <w:rFonts w:ascii="Times New Roman" w:hAnsi="Times New Roman" w:cs="Times New Roman"/>
          <w:b/>
          <w:sz w:val="28"/>
          <w:szCs w:val="28"/>
        </w:rPr>
        <w:t>закладу загальної середньої освіти</w:t>
      </w:r>
      <w:r w:rsidR="00513346" w:rsidRPr="00524E4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475A9" w:rsidRPr="00524E40" w:rsidRDefault="00513346" w:rsidP="00E715B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E40">
        <w:rPr>
          <w:rFonts w:ascii="Times New Roman" w:hAnsi="Times New Roman" w:cs="Times New Roman"/>
          <w:b/>
          <w:sz w:val="28"/>
          <w:szCs w:val="28"/>
        </w:rPr>
        <w:t>5. Будівництво спортивних комплексів з</w:t>
      </w:r>
      <w:r w:rsidR="00765453" w:rsidRPr="00524E40">
        <w:rPr>
          <w:rFonts w:ascii="Times New Roman" w:hAnsi="Times New Roman" w:cs="Times New Roman"/>
          <w:b/>
          <w:sz w:val="28"/>
          <w:szCs w:val="28"/>
        </w:rPr>
        <w:t xml:space="preserve"> полегшених конструкцій</w:t>
      </w:r>
      <w:r w:rsidR="00433B52" w:rsidRPr="00524E40">
        <w:rPr>
          <w:rFonts w:ascii="Times New Roman" w:hAnsi="Times New Roman" w:cs="Times New Roman"/>
          <w:b/>
          <w:sz w:val="28"/>
          <w:szCs w:val="28"/>
        </w:rPr>
        <w:t xml:space="preserve"> на території мікрорайонів селища</w:t>
      </w:r>
      <w:r w:rsidR="00765453" w:rsidRPr="00524E4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765453" w:rsidRPr="00524E40">
        <w:rPr>
          <w:rFonts w:ascii="Times New Roman" w:hAnsi="Times New Roman" w:cs="Times New Roman"/>
          <w:b/>
          <w:sz w:val="28"/>
          <w:szCs w:val="28"/>
        </w:rPr>
        <w:t>Новосанжарська</w:t>
      </w:r>
      <w:proofErr w:type="spellEnd"/>
      <w:r w:rsidR="00765453" w:rsidRPr="00524E40">
        <w:rPr>
          <w:rFonts w:ascii="Times New Roman" w:hAnsi="Times New Roman" w:cs="Times New Roman"/>
          <w:b/>
          <w:sz w:val="28"/>
          <w:szCs w:val="28"/>
        </w:rPr>
        <w:t xml:space="preserve">  ЦРЛ,</w:t>
      </w:r>
      <w:r w:rsidR="00433B52" w:rsidRPr="00524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77B" w:rsidRPr="00524E40">
        <w:rPr>
          <w:rFonts w:ascii="Times New Roman" w:hAnsi="Times New Roman" w:cs="Times New Roman"/>
          <w:b/>
          <w:sz w:val="28"/>
          <w:szCs w:val="28"/>
        </w:rPr>
        <w:t>Автоколона</w:t>
      </w:r>
      <w:r w:rsidR="00E715B1">
        <w:rPr>
          <w:rFonts w:ascii="Times New Roman" w:hAnsi="Times New Roman" w:cs="Times New Roman"/>
          <w:b/>
          <w:sz w:val="28"/>
          <w:szCs w:val="28"/>
        </w:rPr>
        <w:t>, Альтанка «С</w:t>
      </w:r>
      <w:r w:rsidR="0052577B" w:rsidRPr="00524E40">
        <w:rPr>
          <w:rFonts w:ascii="Times New Roman" w:hAnsi="Times New Roman" w:cs="Times New Roman"/>
          <w:b/>
          <w:sz w:val="28"/>
          <w:szCs w:val="28"/>
        </w:rPr>
        <w:t>вятої Покрови»,</w:t>
      </w:r>
      <w:r w:rsidR="00E715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577B" w:rsidRPr="00524E40">
        <w:rPr>
          <w:rFonts w:ascii="Times New Roman" w:hAnsi="Times New Roman" w:cs="Times New Roman"/>
          <w:b/>
          <w:sz w:val="28"/>
          <w:szCs w:val="28"/>
        </w:rPr>
        <w:t>Зарічка</w:t>
      </w:r>
      <w:proofErr w:type="spellEnd"/>
      <w:r w:rsidRPr="00524E40">
        <w:rPr>
          <w:rFonts w:ascii="Times New Roman" w:hAnsi="Times New Roman" w:cs="Times New Roman"/>
          <w:b/>
          <w:sz w:val="28"/>
          <w:szCs w:val="28"/>
        </w:rPr>
        <w:t>).</w:t>
      </w:r>
    </w:p>
    <w:p w:rsidR="00765453" w:rsidRPr="00524E40" w:rsidRDefault="00513346" w:rsidP="00E715B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E40">
        <w:rPr>
          <w:rFonts w:ascii="Times New Roman" w:hAnsi="Times New Roman" w:cs="Times New Roman"/>
          <w:b/>
          <w:sz w:val="28"/>
          <w:szCs w:val="28"/>
        </w:rPr>
        <w:t xml:space="preserve"> 6. Розвиток  стадіону</w:t>
      </w:r>
      <w:r w:rsidR="00765453" w:rsidRPr="00524E4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765453" w:rsidRPr="00524E40">
        <w:rPr>
          <w:rFonts w:ascii="Times New Roman" w:hAnsi="Times New Roman" w:cs="Times New Roman"/>
          <w:b/>
          <w:sz w:val="28"/>
          <w:szCs w:val="28"/>
        </w:rPr>
        <w:t>с.Зачепилівка</w:t>
      </w:r>
      <w:proofErr w:type="spellEnd"/>
      <w:r w:rsidR="00765453" w:rsidRPr="00524E40">
        <w:rPr>
          <w:rFonts w:ascii="Times New Roman" w:hAnsi="Times New Roman" w:cs="Times New Roman"/>
          <w:b/>
          <w:sz w:val="28"/>
          <w:szCs w:val="28"/>
        </w:rPr>
        <w:t xml:space="preserve"> і спортивного майданчика</w:t>
      </w:r>
      <w:r w:rsidRPr="00524E40">
        <w:rPr>
          <w:rFonts w:ascii="Times New Roman" w:hAnsi="Times New Roman" w:cs="Times New Roman"/>
          <w:b/>
          <w:sz w:val="28"/>
          <w:szCs w:val="28"/>
        </w:rPr>
        <w:t xml:space="preserve"> як о</w:t>
      </w:r>
      <w:r w:rsidR="00765453" w:rsidRPr="00524E40">
        <w:rPr>
          <w:rFonts w:ascii="Times New Roman" w:hAnsi="Times New Roman" w:cs="Times New Roman"/>
          <w:b/>
          <w:sz w:val="28"/>
          <w:szCs w:val="28"/>
        </w:rPr>
        <w:t>сновної спортивної споруди села</w:t>
      </w:r>
      <w:r w:rsidRPr="00524E4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65453" w:rsidRPr="00524E40" w:rsidRDefault="004F2AC6" w:rsidP="00E715B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E40">
        <w:rPr>
          <w:rFonts w:ascii="Times New Roman" w:hAnsi="Times New Roman" w:cs="Times New Roman"/>
          <w:b/>
          <w:sz w:val="28"/>
          <w:szCs w:val="28"/>
        </w:rPr>
        <w:t xml:space="preserve">7. Реконструкція і ремонт приміщення спортивного залу на умовах угоди </w:t>
      </w:r>
      <w:r w:rsidR="00E715B1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524E40">
        <w:rPr>
          <w:rFonts w:ascii="Times New Roman" w:hAnsi="Times New Roman" w:cs="Times New Roman"/>
          <w:b/>
          <w:sz w:val="28"/>
          <w:szCs w:val="28"/>
        </w:rPr>
        <w:t>Новосанжарськ</w:t>
      </w:r>
      <w:r w:rsidR="00E715B1">
        <w:rPr>
          <w:rFonts w:ascii="Times New Roman" w:hAnsi="Times New Roman" w:cs="Times New Roman"/>
          <w:b/>
          <w:sz w:val="28"/>
          <w:szCs w:val="28"/>
        </w:rPr>
        <w:t>им</w:t>
      </w:r>
      <w:proofErr w:type="spellEnd"/>
      <w:r w:rsidRPr="00524E40">
        <w:rPr>
          <w:rFonts w:ascii="Times New Roman" w:hAnsi="Times New Roman" w:cs="Times New Roman"/>
          <w:b/>
          <w:sz w:val="28"/>
          <w:szCs w:val="28"/>
        </w:rPr>
        <w:t xml:space="preserve"> ВП ГУНП в Полтавській області</w:t>
      </w:r>
      <w:r w:rsidR="00C34252" w:rsidRPr="00524E40">
        <w:rPr>
          <w:rFonts w:ascii="Times New Roman" w:hAnsi="Times New Roman" w:cs="Times New Roman"/>
          <w:b/>
          <w:sz w:val="28"/>
          <w:szCs w:val="28"/>
        </w:rPr>
        <w:t xml:space="preserve"> для занять бокс</w:t>
      </w:r>
      <w:r w:rsidR="00E715B1">
        <w:rPr>
          <w:rFonts w:ascii="Times New Roman" w:hAnsi="Times New Roman" w:cs="Times New Roman"/>
          <w:b/>
          <w:sz w:val="28"/>
          <w:szCs w:val="28"/>
        </w:rPr>
        <w:t>ом</w:t>
      </w:r>
      <w:r w:rsidR="00C34252" w:rsidRPr="00524E40">
        <w:rPr>
          <w:rFonts w:ascii="Times New Roman" w:hAnsi="Times New Roman" w:cs="Times New Roman"/>
          <w:b/>
          <w:sz w:val="28"/>
          <w:szCs w:val="28"/>
        </w:rPr>
        <w:t xml:space="preserve"> і карате</w:t>
      </w:r>
      <w:r w:rsidR="00513346" w:rsidRPr="00524E4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2577B" w:rsidRPr="00524E40" w:rsidRDefault="0052577B" w:rsidP="00E715B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E40">
        <w:rPr>
          <w:rFonts w:ascii="Times New Roman" w:hAnsi="Times New Roman" w:cs="Times New Roman"/>
          <w:b/>
          <w:sz w:val="28"/>
          <w:szCs w:val="28"/>
        </w:rPr>
        <w:t>8. Облаштування</w:t>
      </w:r>
      <w:r w:rsidR="00513346" w:rsidRPr="00524E40">
        <w:rPr>
          <w:rFonts w:ascii="Times New Roman" w:hAnsi="Times New Roman" w:cs="Times New Roman"/>
          <w:b/>
          <w:sz w:val="28"/>
          <w:szCs w:val="28"/>
        </w:rPr>
        <w:t xml:space="preserve"> фут</w:t>
      </w:r>
      <w:r w:rsidRPr="00524E40">
        <w:rPr>
          <w:rFonts w:ascii="Times New Roman" w:hAnsi="Times New Roman" w:cs="Times New Roman"/>
          <w:b/>
          <w:sz w:val="28"/>
          <w:szCs w:val="28"/>
        </w:rPr>
        <w:t xml:space="preserve">больного </w:t>
      </w:r>
      <w:proofErr w:type="spellStart"/>
      <w:r w:rsidR="00C34252" w:rsidRPr="00524E40">
        <w:rPr>
          <w:rFonts w:ascii="Times New Roman" w:hAnsi="Times New Roman" w:cs="Times New Roman"/>
          <w:b/>
          <w:sz w:val="28"/>
          <w:szCs w:val="28"/>
        </w:rPr>
        <w:t>міні</w:t>
      </w:r>
      <w:r w:rsidRPr="00524E40">
        <w:rPr>
          <w:rFonts w:ascii="Times New Roman" w:hAnsi="Times New Roman" w:cs="Times New Roman"/>
          <w:b/>
          <w:sz w:val="28"/>
          <w:szCs w:val="28"/>
        </w:rPr>
        <w:t>поля</w:t>
      </w:r>
      <w:proofErr w:type="spellEnd"/>
      <w:r w:rsidRPr="00524E40">
        <w:rPr>
          <w:rFonts w:ascii="Times New Roman" w:hAnsi="Times New Roman" w:cs="Times New Roman"/>
          <w:b/>
          <w:sz w:val="28"/>
          <w:szCs w:val="28"/>
        </w:rPr>
        <w:t xml:space="preserve"> по вул.</w:t>
      </w:r>
      <w:r w:rsidR="00293221">
        <w:rPr>
          <w:rFonts w:ascii="Times New Roman" w:hAnsi="Times New Roman" w:cs="Times New Roman"/>
          <w:b/>
          <w:sz w:val="28"/>
          <w:szCs w:val="28"/>
        </w:rPr>
        <w:t xml:space="preserve"> Чкалова в смт </w:t>
      </w:r>
      <w:r w:rsidRPr="00524E40">
        <w:rPr>
          <w:rFonts w:ascii="Times New Roman" w:hAnsi="Times New Roman" w:cs="Times New Roman"/>
          <w:b/>
          <w:sz w:val="28"/>
          <w:szCs w:val="28"/>
        </w:rPr>
        <w:t>Нові Санжари</w:t>
      </w:r>
      <w:r w:rsidR="00C452B3">
        <w:rPr>
          <w:rFonts w:ascii="Times New Roman" w:hAnsi="Times New Roman" w:cs="Times New Roman"/>
          <w:b/>
          <w:sz w:val="28"/>
          <w:szCs w:val="28"/>
        </w:rPr>
        <w:t>.</w:t>
      </w:r>
    </w:p>
    <w:p w:rsidR="00765453" w:rsidRPr="00524E40" w:rsidRDefault="004F2AC6" w:rsidP="00E715B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E40">
        <w:rPr>
          <w:rFonts w:ascii="Times New Roman" w:hAnsi="Times New Roman" w:cs="Times New Roman"/>
          <w:b/>
          <w:sz w:val="28"/>
          <w:szCs w:val="28"/>
        </w:rPr>
        <w:t xml:space="preserve"> 9. Облаштування</w:t>
      </w:r>
      <w:r w:rsidR="00513346" w:rsidRPr="00524E40">
        <w:rPr>
          <w:rFonts w:ascii="Times New Roman" w:hAnsi="Times New Roman" w:cs="Times New Roman"/>
          <w:b/>
          <w:sz w:val="28"/>
          <w:szCs w:val="28"/>
        </w:rPr>
        <w:t xml:space="preserve"> спортивн</w:t>
      </w:r>
      <w:r w:rsidRPr="00524E40">
        <w:rPr>
          <w:rFonts w:ascii="Times New Roman" w:hAnsi="Times New Roman" w:cs="Times New Roman"/>
          <w:b/>
          <w:sz w:val="28"/>
          <w:szCs w:val="28"/>
        </w:rPr>
        <w:t>ого комплексу для занять важко</w:t>
      </w:r>
      <w:r w:rsidR="00E715B1">
        <w:rPr>
          <w:rFonts w:ascii="Times New Roman" w:hAnsi="Times New Roman" w:cs="Times New Roman"/>
          <w:b/>
          <w:sz w:val="28"/>
          <w:szCs w:val="28"/>
        </w:rPr>
        <w:t>ю</w:t>
      </w:r>
      <w:r w:rsidRPr="00524E40">
        <w:rPr>
          <w:rFonts w:ascii="Times New Roman" w:hAnsi="Times New Roman" w:cs="Times New Roman"/>
          <w:b/>
          <w:sz w:val="28"/>
          <w:szCs w:val="28"/>
        </w:rPr>
        <w:t xml:space="preserve"> атлетик</w:t>
      </w:r>
      <w:r w:rsidR="00E715B1">
        <w:rPr>
          <w:rFonts w:ascii="Times New Roman" w:hAnsi="Times New Roman" w:cs="Times New Roman"/>
          <w:b/>
          <w:sz w:val="28"/>
          <w:szCs w:val="28"/>
        </w:rPr>
        <w:t>ою</w:t>
      </w:r>
      <w:r w:rsidR="00C34252" w:rsidRPr="00524E40">
        <w:rPr>
          <w:rFonts w:ascii="Times New Roman" w:hAnsi="Times New Roman" w:cs="Times New Roman"/>
          <w:b/>
          <w:sz w:val="28"/>
          <w:szCs w:val="28"/>
        </w:rPr>
        <w:t xml:space="preserve"> в приміщенні №2</w:t>
      </w:r>
      <w:r w:rsidR="00E715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15B1">
        <w:rPr>
          <w:rFonts w:ascii="Times New Roman" w:hAnsi="Times New Roman" w:cs="Times New Roman"/>
          <w:b/>
          <w:sz w:val="28"/>
          <w:szCs w:val="28"/>
        </w:rPr>
        <w:t>Новосанжарського</w:t>
      </w:r>
      <w:proofErr w:type="spellEnd"/>
      <w:r w:rsidR="00E715B1">
        <w:rPr>
          <w:rFonts w:ascii="Times New Roman" w:hAnsi="Times New Roman" w:cs="Times New Roman"/>
          <w:b/>
          <w:sz w:val="28"/>
          <w:szCs w:val="28"/>
        </w:rPr>
        <w:t xml:space="preserve"> ЗЗСО </w:t>
      </w:r>
      <w:r w:rsidR="00C34252" w:rsidRPr="00524E40">
        <w:rPr>
          <w:rFonts w:ascii="Times New Roman" w:hAnsi="Times New Roman" w:cs="Times New Roman"/>
          <w:b/>
          <w:sz w:val="28"/>
          <w:szCs w:val="28"/>
        </w:rPr>
        <w:t>(старої школи)</w:t>
      </w:r>
      <w:r w:rsidR="00513346" w:rsidRPr="00524E4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65453" w:rsidRPr="00524E40" w:rsidRDefault="00E715B1" w:rsidP="00E715B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О</w:t>
      </w:r>
      <w:r w:rsidR="00C34252" w:rsidRPr="00524E40">
        <w:rPr>
          <w:rFonts w:ascii="Times New Roman" w:hAnsi="Times New Roman" w:cs="Times New Roman"/>
          <w:b/>
          <w:sz w:val="28"/>
          <w:szCs w:val="28"/>
        </w:rPr>
        <w:t>блаштування</w:t>
      </w:r>
      <w:r w:rsidR="00765453" w:rsidRPr="00524E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5453" w:rsidRPr="00524E40">
        <w:rPr>
          <w:rFonts w:ascii="Times New Roman" w:hAnsi="Times New Roman" w:cs="Times New Roman"/>
          <w:b/>
          <w:sz w:val="28"/>
          <w:szCs w:val="28"/>
        </w:rPr>
        <w:t>картодрому</w:t>
      </w:r>
      <w:proofErr w:type="spellEnd"/>
      <w:r w:rsidR="00765453" w:rsidRPr="00524E40">
        <w:rPr>
          <w:rFonts w:ascii="Times New Roman" w:hAnsi="Times New Roman" w:cs="Times New Roman"/>
          <w:b/>
          <w:sz w:val="28"/>
          <w:szCs w:val="28"/>
        </w:rPr>
        <w:t xml:space="preserve"> і створення</w:t>
      </w:r>
      <w:r w:rsidR="00513346" w:rsidRPr="00524E40">
        <w:rPr>
          <w:rFonts w:ascii="Times New Roman" w:hAnsi="Times New Roman" w:cs="Times New Roman"/>
          <w:b/>
          <w:sz w:val="28"/>
          <w:szCs w:val="28"/>
        </w:rPr>
        <w:t xml:space="preserve"> комплексу для </w:t>
      </w:r>
      <w:r w:rsidR="00765453" w:rsidRPr="00524E40">
        <w:rPr>
          <w:rFonts w:ascii="Times New Roman" w:hAnsi="Times New Roman" w:cs="Times New Roman"/>
          <w:b/>
          <w:sz w:val="28"/>
          <w:szCs w:val="28"/>
        </w:rPr>
        <w:t xml:space="preserve"> занять з </w:t>
      </w:r>
      <w:r w:rsidR="00513346" w:rsidRPr="00524E40">
        <w:rPr>
          <w:rFonts w:ascii="Times New Roman" w:hAnsi="Times New Roman" w:cs="Times New Roman"/>
          <w:b/>
          <w:sz w:val="28"/>
          <w:szCs w:val="28"/>
        </w:rPr>
        <w:t>технічних видів спорту (авто-</w:t>
      </w:r>
      <w:r w:rsidR="0052577B" w:rsidRPr="00524E40">
        <w:rPr>
          <w:rFonts w:ascii="Times New Roman" w:hAnsi="Times New Roman" w:cs="Times New Roman"/>
          <w:b/>
          <w:sz w:val="28"/>
          <w:szCs w:val="28"/>
        </w:rPr>
        <w:t>вело</w:t>
      </w:r>
      <w:r w:rsidR="00513346" w:rsidRPr="00524E4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346" w:rsidRPr="00524E40">
        <w:rPr>
          <w:rFonts w:ascii="Times New Roman" w:hAnsi="Times New Roman" w:cs="Times New Roman"/>
          <w:b/>
          <w:sz w:val="28"/>
          <w:szCs w:val="28"/>
        </w:rPr>
        <w:t>мотоспорт</w:t>
      </w:r>
      <w:r w:rsidR="00765453" w:rsidRPr="00524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346" w:rsidRPr="00524E40">
        <w:rPr>
          <w:rFonts w:ascii="Times New Roman" w:hAnsi="Times New Roman" w:cs="Times New Roman"/>
          <w:b/>
          <w:sz w:val="28"/>
          <w:szCs w:val="28"/>
        </w:rPr>
        <w:t>).</w:t>
      </w:r>
    </w:p>
    <w:p w:rsidR="00765453" w:rsidRPr="00524E40" w:rsidRDefault="00513346" w:rsidP="00E715B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E40">
        <w:rPr>
          <w:rFonts w:ascii="Times New Roman" w:hAnsi="Times New Roman" w:cs="Times New Roman"/>
          <w:b/>
          <w:sz w:val="28"/>
          <w:szCs w:val="28"/>
        </w:rPr>
        <w:t xml:space="preserve"> 11. Облаштування локальних спортивних зон у паркових</w:t>
      </w:r>
      <w:r w:rsidR="0052577B" w:rsidRPr="00524E40">
        <w:rPr>
          <w:rFonts w:ascii="Times New Roman" w:hAnsi="Times New Roman" w:cs="Times New Roman"/>
          <w:b/>
          <w:sz w:val="28"/>
          <w:szCs w:val="28"/>
        </w:rPr>
        <w:t>,</w:t>
      </w:r>
      <w:r w:rsidR="004F2AC6" w:rsidRPr="00524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77B" w:rsidRPr="00524E40">
        <w:rPr>
          <w:rFonts w:ascii="Times New Roman" w:hAnsi="Times New Roman" w:cs="Times New Roman"/>
          <w:b/>
          <w:sz w:val="28"/>
          <w:szCs w:val="28"/>
        </w:rPr>
        <w:t>пляжних</w:t>
      </w:r>
      <w:r w:rsidRPr="00524E40">
        <w:rPr>
          <w:rFonts w:ascii="Times New Roman" w:hAnsi="Times New Roman" w:cs="Times New Roman"/>
          <w:b/>
          <w:sz w:val="28"/>
          <w:szCs w:val="28"/>
        </w:rPr>
        <w:t xml:space="preserve"> зонах</w:t>
      </w:r>
      <w:r w:rsidR="0052577B" w:rsidRPr="00524E40">
        <w:rPr>
          <w:rFonts w:ascii="Times New Roman" w:hAnsi="Times New Roman" w:cs="Times New Roman"/>
          <w:b/>
          <w:sz w:val="28"/>
          <w:szCs w:val="28"/>
        </w:rPr>
        <w:t xml:space="preserve"> відпочинку</w:t>
      </w:r>
      <w:r w:rsidRPr="00524E40">
        <w:rPr>
          <w:rFonts w:ascii="Times New Roman" w:hAnsi="Times New Roman" w:cs="Times New Roman"/>
          <w:b/>
          <w:sz w:val="28"/>
          <w:szCs w:val="28"/>
        </w:rPr>
        <w:t>.</w:t>
      </w:r>
    </w:p>
    <w:p w:rsidR="00C452B3" w:rsidRPr="00E715B1" w:rsidRDefault="00D12FF9" w:rsidP="00E715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Реалізація названих проє</w:t>
      </w:r>
      <w:r w:rsidR="00513346" w:rsidRPr="00513346">
        <w:rPr>
          <w:rFonts w:ascii="Times New Roman" w:hAnsi="Times New Roman" w:cs="Times New Roman"/>
          <w:sz w:val="28"/>
          <w:szCs w:val="28"/>
        </w:rPr>
        <w:t>ктів у довгостроковій перспективі допоможе залу</w:t>
      </w:r>
      <w:r w:rsidR="004F2AC6">
        <w:rPr>
          <w:rFonts w:ascii="Times New Roman" w:hAnsi="Times New Roman" w:cs="Times New Roman"/>
          <w:sz w:val="28"/>
          <w:szCs w:val="28"/>
        </w:rPr>
        <w:t>чити кошти туристів з інших населених пунктів</w:t>
      </w:r>
      <w:r w:rsidR="00513346" w:rsidRPr="00513346">
        <w:rPr>
          <w:rFonts w:ascii="Times New Roman" w:hAnsi="Times New Roman" w:cs="Times New Roman"/>
          <w:sz w:val="28"/>
          <w:szCs w:val="28"/>
        </w:rPr>
        <w:t xml:space="preserve"> у розвиток спортивної інфрастр</w:t>
      </w:r>
      <w:r w:rsidR="004F2AC6">
        <w:rPr>
          <w:rFonts w:ascii="Times New Roman" w:hAnsi="Times New Roman" w:cs="Times New Roman"/>
          <w:sz w:val="28"/>
          <w:szCs w:val="28"/>
        </w:rPr>
        <w:t xml:space="preserve">уктури і покращення добробуту </w:t>
      </w:r>
      <w:proofErr w:type="spellStart"/>
      <w:r w:rsidR="004F2AC6">
        <w:rPr>
          <w:rFonts w:ascii="Times New Roman" w:hAnsi="Times New Roman" w:cs="Times New Roman"/>
          <w:sz w:val="28"/>
          <w:szCs w:val="28"/>
        </w:rPr>
        <w:t>новосанжарців</w:t>
      </w:r>
      <w:proofErr w:type="spellEnd"/>
      <w:r w:rsidR="00513346" w:rsidRPr="00513346">
        <w:rPr>
          <w:rFonts w:ascii="Times New Roman" w:hAnsi="Times New Roman" w:cs="Times New Roman"/>
          <w:sz w:val="28"/>
          <w:szCs w:val="28"/>
        </w:rPr>
        <w:t>, які задіяні у сфері обслуговування. Незадіяною, окрім локальних спортивних ініціатив, залиш</w:t>
      </w:r>
      <w:r w:rsidR="004F2AC6">
        <w:rPr>
          <w:rFonts w:ascii="Times New Roman" w:hAnsi="Times New Roman" w:cs="Times New Roman"/>
          <w:sz w:val="28"/>
          <w:szCs w:val="28"/>
        </w:rPr>
        <w:t xml:space="preserve">ається акваторія </w:t>
      </w:r>
      <w:proofErr w:type="spellStart"/>
      <w:r w:rsidR="004F2AC6">
        <w:rPr>
          <w:rFonts w:ascii="Times New Roman" w:hAnsi="Times New Roman" w:cs="Times New Roman"/>
          <w:sz w:val="28"/>
          <w:szCs w:val="28"/>
        </w:rPr>
        <w:t>р.Ворскла</w:t>
      </w:r>
      <w:proofErr w:type="spellEnd"/>
      <w:r w:rsidR="00513346" w:rsidRPr="00513346">
        <w:rPr>
          <w:rFonts w:ascii="Times New Roman" w:hAnsi="Times New Roman" w:cs="Times New Roman"/>
          <w:sz w:val="28"/>
          <w:szCs w:val="28"/>
        </w:rPr>
        <w:t xml:space="preserve"> </w:t>
      </w:r>
      <w:r w:rsidR="004F2AC6">
        <w:rPr>
          <w:rFonts w:ascii="Times New Roman" w:hAnsi="Times New Roman" w:cs="Times New Roman"/>
          <w:sz w:val="28"/>
          <w:szCs w:val="28"/>
        </w:rPr>
        <w:t xml:space="preserve">– доцільно облаштувати </w:t>
      </w:r>
      <w:proofErr w:type="spellStart"/>
      <w:r w:rsidR="004F2AC6">
        <w:rPr>
          <w:rFonts w:ascii="Times New Roman" w:hAnsi="Times New Roman" w:cs="Times New Roman"/>
          <w:sz w:val="28"/>
          <w:szCs w:val="28"/>
        </w:rPr>
        <w:t>велотуристичні</w:t>
      </w:r>
      <w:proofErr w:type="spellEnd"/>
      <w:r w:rsidR="004F2AC6">
        <w:rPr>
          <w:rFonts w:ascii="Times New Roman" w:hAnsi="Times New Roman" w:cs="Times New Roman"/>
          <w:sz w:val="28"/>
          <w:szCs w:val="28"/>
        </w:rPr>
        <w:t xml:space="preserve">  маршрути і</w:t>
      </w:r>
      <w:r w:rsidR="00E715B1">
        <w:rPr>
          <w:rFonts w:ascii="Times New Roman" w:hAnsi="Times New Roman" w:cs="Times New Roman"/>
          <w:sz w:val="28"/>
          <w:szCs w:val="28"/>
        </w:rPr>
        <w:t xml:space="preserve"> човникові стоянки вздовж річки</w:t>
      </w:r>
      <w:r w:rsidR="00513346" w:rsidRPr="00513346">
        <w:rPr>
          <w:rFonts w:ascii="Times New Roman" w:hAnsi="Times New Roman" w:cs="Times New Roman"/>
          <w:sz w:val="28"/>
          <w:szCs w:val="28"/>
        </w:rPr>
        <w:t>. Велике різноманіття спортивних об'єктів, наявність висококваліфікованих кадрі</w:t>
      </w:r>
      <w:r w:rsidR="004F2AC6">
        <w:rPr>
          <w:rFonts w:ascii="Times New Roman" w:hAnsi="Times New Roman" w:cs="Times New Roman"/>
          <w:sz w:val="28"/>
          <w:szCs w:val="28"/>
        </w:rPr>
        <w:t xml:space="preserve">в, спортивні досягнення </w:t>
      </w:r>
      <w:proofErr w:type="spellStart"/>
      <w:r w:rsidR="004F2AC6">
        <w:rPr>
          <w:rFonts w:ascii="Times New Roman" w:hAnsi="Times New Roman" w:cs="Times New Roman"/>
          <w:sz w:val="28"/>
          <w:szCs w:val="28"/>
        </w:rPr>
        <w:t>новосанжарців</w:t>
      </w:r>
      <w:proofErr w:type="spellEnd"/>
      <w:r w:rsidR="00513346" w:rsidRPr="00513346">
        <w:rPr>
          <w:rFonts w:ascii="Times New Roman" w:hAnsi="Times New Roman" w:cs="Times New Roman"/>
          <w:sz w:val="28"/>
          <w:szCs w:val="28"/>
        </w:rPr>
        <w:t>, наявність розв</w:t>
      </w:r>
      <w:r w:rsidR="00853847">
        <w:rPr>
          <w:rFonts w:ascii="Times New Roman" w:hAnsi="Times New Roman" w:cs="Times New Roman"/>
          <w:sz w:val="28"/>
          <w:szCs w:val="28"/>
        </w:rPr>
        <w:t xml:space="preserve">иненої інфраструктури </w:t>
      </w:r>
      <w:proofErr w:type="spellStart"/>
      <w:r w:rsidR="00853847">
        <w:rPr>
          <w:rFonts w:ascii="Times New Roman" w:hAnsi="Times New Roman" w:cs="Times New Roman"/>
          <w:sz w:val="28"/>
          <w:szCs w:val="28"/>
        </w:rPr>
        <w:t>Новосанжарсько</w:t>
      </w:r>
      <w:r w:rsidR="00E715B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53847">
        <w:rPr>
          <w:rFonts w:ascii="Times New Roman" w:hAnsi="Times New Roman" w:cs="Times New Roman"/>
          <w:sz w:val="28"/>
          <w:szCs w:val="28"/>
        </w:rPr>
        <w:t xml:space="preserve"> З</w:t>
      </w:r>
      <w:r w:rsidR="00E715B1">
        <w:rPr>
          <w:rFonts w:ascii="Times New Roman" w:hAnsi="Times New Roman" w:cs="Times New Roman"/>
          <w:sz w:val="28"/>
          <w:szCs w:val="28"/>
        </w:rPr>
        <w:t>ЗС</w:t>
      </w:r>
      <w:r w:rsidR="00853847">
        <w:rPr>
          <w:rFonts w:ascii="Times New Roman" w:hAnsi="Times New Roman" w:cs="Times New Roman"/>
          <w:sz w:val="28"/>
          <w:szCs w:val="28"/>
        </w:rPr>
        <w:t xml:space="preserve">О і ДЮСШ </w:t>
      </w:r>
      <w:r w:rsidR="00513346" w:rsidRPr="00513346">
        <w:rPr>
          <w:rFonts w:ascii="Times New Roman" w:hAnsi="Times New Roman" w:cs="Times New Roman"/>
          <w:sz w:val="28"/>
          <w:szCs w:val="28"/>
        </w:rPr>
        <w:t xml:space="preserve"> спр</w:t>
      </w:r>
      <w:r w:rsidR="00853847">
        <w:rPr>
          <w:rFonts w:ascii="Times New Roman" w:hAnsi="Times New Roman" w:cs="Times New Roman"/>
          <w:sz w:val="28"/>
          <w:szCs w:val="28"/>
        </w:rPr>
        <w:t xml:space="preserve">иятимуть закріпленню за </w:t>
      </w:r>
      <w:proofErr w:type="spellStart"/>
      <w:r w:rsidR="00853847">
        <w:rPr>
          <w:rFonts w:ascii="Times New Roman" w:hAnsi="Times New Roman" w:cs="Times New Roman"/>
          <w:sz w:val="28"/>
          <w:szCs w:val="28"/>
        </w:rPr>
        <w:t>Новосанжарською</w:t>
      </w:r>
      <w:proofErr w:type="spellEnd"/>
      <w:r w:rsidR="00853847">
        <w:rPr>
          <w:rFonts w:ascii="Times New Roman" w:hAnsi="Times New Roman" w:cs="Times New Roman"/>
          <w:sz w:val="28"/>
          <w:szCs w:val="28"/>
        </w:rPr>
        <w:t xml:space="preserve"> ОТГ</w:t>
      </w:r>
      <w:r w:rsidR="00513346" w:rsidRPr="00513346">
        <w:rPr>
          <w:rFonts w:ascii="Times New Roman" w:hAnsi="Times New Roman" w:cs="Times New Roman"/>
          <w:sz w:val="28"/>
          <w:szCs w:val="28"/>
        </w:rPr>
        <w:t xml:space="preserve"> статусу регіонального лідера і при відповідній інформаційній підтримці дозволять збільшити число мешканців, що займаються спортом і активно пров</w:t>
      </w:r>
      <w:r w:rsidR="00853847">
        <w:rPr>
          <w:rFonts w:ascii="Times New Roman" w:hAnsi="Times New Roman" w:cs="Times New Roman"/>
          <w:sz w:val="28"/>
          <w:szCs w:val="28"/>
        </w:rPr>
        <w:t>одять свій вільний час. Створення</w:t>
      </w:r>
      <w:r w:rsidR="00513346" w:rsidRPr="00513346">
        <w:rPr>
          <w:rFonts w:ascii="Times New Roman" w:hAnsi="Times New Roman" w:cs="Times New Roman"/>
          <w:sz w:val="28"/>
          <w:szCs w:val="28"/>
        </w:rPr>
        <w:t xml:space="preserve"> мережі </w:t>
      </w:r>
      <w:proofErr w:type="spellStart"/>
      <w:r w:rsidR="00513346" w:rsidRPr="00513346">
        <w:rPr>
          <w:rFonts w:ascii="Times New Roman" w:hAnsi="Times New Roman" w:cs="Times New Roman"/>
          <w:sz w:val="28"/>
          <w:szCs w:val="28"/>
        </w:rPr>
        <w:t>велодоріжок</w:t>
      </w:r>
      <w:proofErr w:type="spellEnd"/>
      <w:r w:rsidR="00513346" w:rsidRPr="00513346">
        <w:rPr>
          <w:rFonts w:ascii="Times New Roman" w:hAnsi="Times New Roman" w:cs="Times New Roman"/>
          <w:sz w:val="28"/>
          <w:szCs w:val="28"/>
        </w:rPr>
        <w:t xml:space="preserve"> п</w:t>
      </w:r>
      <w:r w:rsidR="00853847">
        <w:rPr>
          <w:rFonts w:ascii="Times New Roman" w:hAnsi="Times New Roman" w:cs="Times New Roman"/>
          <w:sz w:val="28"/>
          <w:szCs w:val="28"/>
        </w:rPr>
        <w:t xml:space="preserve">ри наявності широких </w:t>
      </w:r>
      <w:r w:rsidR="00524E40">
        <w:rPr>
          <w:rFonts w:ascii="Times New Roman" w:hAnsi="Times New Roman" w:cs="Times New Roman"/>
          <w:sz w:val="28"/>
          <w:szCs w:val="28"/>
        </w:rPr>
        <w:t>культурно-</w:t>
      </w:r>
      <w:r w:rsidR="00524E40">
        <w:rPr>
          <w:rFonts w:ascii="Times New Roman" w:hAnsi="Times New Roman" w:cs="Times New Roman"/>
          <w:sz w:val="28"/>
          <w:szCs w:val="28"/>
        </w:rPr>
        <w:lastRenderedPageBreak/>
        <w:t>туристичних</w:t>
      </w:r>
      <w:r w:rsidR="0085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847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="00853847">
        <w:rPr>
          <w:rFonts w:ascii="Times New Roman" w:hAnsi="Times New Roman" w:cs="Times New Roman"/>
          <w:sz w:val="28"/>
          <w:szCs w:val="28"/>
        </w:rPr>
        <w:t xml:space="preserve"> селища</w:t>
      </w:r>
      <w:r w:rsidR="00FF496D">
        <w:rPr>
          <w:rFonts w:ascii="Times New Roman" w:hAnsi="Times New Roman" w:cs="Times New Roman"/>
          <w:sz w:val="28"/>
          <w:szCs w:val="28"/>
        </w:rPr>
        <w:t xml:space="preserve"> може набрати великого</w:t>
      </w:r>
      <w:r w:rsidR="00513346" w:rsidRPr="00513346">
        <w:rPr>
          <w:rFonts w:ascii="Times New Roman" w:hAnsi="Times New Roman" w:cs="Times New Roman"/>
          <w:sz w:val="28"/>
          <w:szCs w:val="28"/>
        </w:rPr>
        <w:t xml:space="preserve"> темпу пр</w:t>
      </w:r>
      <w:r w:rsidR="00FF496D">
        <w:rPr>
          <w:rFonts w:ascii="Times New Roman" w:hAnsi="Times New Roman" w:cs="Times New Roman"/>
          <w:sz w:val="28"/>
          <w:szCs w:val="28"/>
        </w:rPr>
        <w:t>и залученні коштів з різних</w:t>
      </w:r>
      <w:r w:rsidR="00513346" w:rsidRPr="00513346">
        <w:rPr>
          <w:rFonts w:ascii="Times New Roman" w:hAnsi="Times New Roman" w:cs="Times New Roman"/>
          <w:sz w:val="28"/>
          <w:szCs w:val="28"/>
        </w:rPr>
        <w:t xml:space="preserve"> донорських проектів і сприятиме покращенню загальн</w:t>
      </w:r>
      <w:r w:rsidR="00FF496D">
        <w:rPr>
          <w:rFonts w:ascii="Times New Roman" w:hAnsi="Times New Roman" w:cs="Times New Roman"/>
          <w:sz w:val="28"/>
          <w:szCs w:val="28"/>
        </w:rPr>
        <w:t xml:space="preserve">ого фізичного стану </w:t>
      </w:r>
      <w:proofErr w:type="spellStart"/>
      <w:r w:rsidR="00FF496D">
        <w:rPr>
          <w:rFonts w:ascii="Times New Roman" w:hAnsi="Times New Roman" w:cs="Times New Roman"/>
          <w:sz w:val="28"/>
          <w:szCs w:val="28"/>
        </w:rPr>
        <w:t>новосанжарців</w:t>
      </w:r>
      <w:proofErr w:type="spellEnd"/>
      <w:r w:rsidR="00513346" w:rsidRPr="00513346">
        <w:rPr>
          <w:rFonts w:ascii="Times New Roman" w:hAnsi="Times New Roman" w:cs="Times New Roman"/>
          <w:sz w:val="28"/>
          <w:szCs w:val="28"/>
        </w:rPr>
        <w:t>, збільшення їх мотивації до занять спортом.</w:t>
      </w:r>
      <w:r w:rsidR="009601D0" w:rsidRPr="009601D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715B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9601D0" w:rsidRPr="009601D0" w:rsidRDefault="009601D0" w:rsidP="00CC3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0">
        <w:rPr>
          <w:rFonts w:ascii="Times New Roman" w:hAnsi="Times New Roman" w:cs="Times New Roman"/>
          <w:b/>
          <w:sz w:val="28"/>
          <w:szCs w:val="28"/>
        </w:rPr>
        <w:t>Розділ І.</w:t>
      </w:r>
    </w:p>
    <w:p w:rsidR="009601D0" w:rsidRPr="009601D0" w:rsidRDefault="009601D0" w:rsidP="00CC3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0">
        <w:rPr>
          <w:rFonts w:ascii="Times New Roman" w:hAnsi="Times New Roman" w:cs="Times New Roman"/>
          <w:b/>
          <w:sz w:val="28"/>
          <w:szCs w:val="28"/>
        </w:rPr>
        <w:t xml:space="preserve">1. Мета і завдання </w:t>
      </w:r>
      <w:r w:rsidR="004B4D4C">
        <w:rPr>
          <w:rFonts w:ascii="Times New Roman" w:hAnsi="Times New Roman" w:cs="Times New Roman"/>
          <w:b/>
          <w:sz w:val="28"/>
          <w:szCs w:val="28"/>
        </w:rPr>
        <w:t xml:space="preserve">бюджетної </w:t>
      </w:r>
      <w:r w:rsidRPr="009601D0">
        <w:rPr>
          <w:rFonts w:ascii="Times New Roman" w:hAnsi="Times New Roman" w:cs="Times New Roman"/>
          <w:b/>
          <w:sz w:val="28"/>
          <w:szCs w:val="28"/>
        </w:rPr>
        <w:t>Програми.</w:t>
      </w:r>
    </w:p>
    <w:p w:rsidR="009601D0" w:rsidRDefault="009601D0" w:rsidP="00E715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1D0">
        <w:rPr>
          <w:rFonts w:ascii="Times New Roman" w:hAnsi="Times New Roman" w:cs="Times New Roman"/>
          <w:sz w:val="28"/>
          <w:szCs w:val="28"/>
        </w:rPr>
        <w:t>Метою Програми є реалізація першочергових та перспективних заходів, спрямованих на розвиток сфери фізичної культури і спорту, а саме створення умов для наступних дій:</w:t>
      </w:r>
    </w:p>
    <w:p w:rsidR="009601D0" w:rsidRDefault="009601D0" w:rsidP="00E715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1D0">
        <w:rPr>
          <w:rFonts w:ascii="Times New Roman" w:hAnsi="Times New Roman" w:cs="Times New Roman"/>
          <w:sz w:val="28"/>
          <w:szCs w:val="28"/>
        </w:rPr>
        <w:t xml:space="preserve"> 1. Залучення широких верств населення до масового спорту, популяризаці</w:t>
      </w:r>
      <w:r w:rsidR="00E715B1">
        <w:rPr>
          <w:rFonts w:ascii="Times New Roman" w:hAnsi="Times New Roman" w:cs="Times New Roman"/>
          <w:sz w:val="28"/>
          <w:szCs w:val="28"/>
        </w:rPr>
        <w:t>я</w:t>
      </w:r>
      <w:r w:rsidRPr="009601D0">
        <w:rPr>
          <w:rFonts w:ascii="Times New Roman" w:hAnsi="Times New Roman" w:cs="Times New Roman"/>
          <w:sz w:val="28"/>
          <w:szCs w:val="28"/>
        </w:rPr>
        <w:t xml:space="preserve"> здорового способу життя та фізичної реабілітації, втілення в життя на місцевому рівні засад «Конвенції про права  дитини», максимальної реалізації здібностей обдарованої молоді у дит</w:t>
      </w:r>
      <w:r>
        <w:rPr>
          <w:rFonts w:ascii="Times New Roman" w:hAnsi="Times New Roman" w:cs="Times New Roman"/>
          <w:sz w:val="28"/>
          <w:szCs w:val="28"/>
        </w:rPr>
        <w:t>ячо-юнацькому</w:t>
      </w:r>
      <w:r w:rsidRPr="009601D0">
        <w:rPr>
          <w:rFonts w:ascii="Times New Roman" w:hAnsi="Times New Roman" w:cs="Times New Roman"/>
          <w:sz w:val="28"/>
          <w:szCs w:val="28"/>
        </w:rPr>
        <w:t xml:space="preserve">, спорті вищих досягнень та виховання її в дусі </w:t>
      </w:r>
      <w:proofErr w:type="spellStart"/>
      <w:r w:rsidRPr="009601D0">
        <w:rPr>
          <w:rFonts w:ascii="Times New Roman" w:hAnsi="Times New Roman" w:cs="Times New Roman"/>
          <w:sz w:val="28"/>
          <w:szCs w:val="28"/>
        </w:rPr>
        <w:t>олімпізму</w:t>
      </w:r>
      <w:proofErr w:type="spellEnd"/>
      <w:r w:rsidRPr="009601D0">
        <w:rPr>
          <w:rFonts w:ascii="Times New Roman" w:hAnsi="Times New Roman" w:cs="Times New Roman"/>
          <w:sz w:val="28"/>
          <w:szCs w:val="28"/>
        </w:rPr>
        <w:t>.</w:t>
      </w:r>
    </w:p>
    <w:p w:rsidR="009601D0" w:rsidRDefault="009601D0" w:rsidP="00E715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1D0">
        <w:rPr>
          <w:rFonts w:ascii="Times New Roman" w:hAnsi="Times New Roman" w:cs="Times New Roman"/>
          <w:sz w:val="28"/>
          <w:szCs w:val="28"/>
        </w:rPr>
        <w:t xml:space="preserve"> 2. Подальший розвиток фізичної культури і спорту, що передбачає ефективну реалізацію положень Закону України "Про фізичну культуру і спорт" шляхом концентрації зусиль органів місцевого самоврядування, громадських організацій фізкультурно-спортивної спрямованості, інших суб'єктів сфери фізичної культури і спорту із залученням коштів бюджетів усіх рівнів, інших джерел фінансування на виконання пріоритетних завдань.</w:t>
      </w:r>
    </w:p>
    <w:p w:rsidR="009601D0" w:rsidRPr="009601D0" w:rsidRDefault="009601D0" w:rsidP="00960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0">
        <w:rPr>
          <w:rFonts w:ascii="Times New Roman" w:hAnsi="Times New Roman" w:cs="Times New Roman"/>
          <w:b/>
          <w:sz w:val="28"/>
          <w:szCs w:val="28"/>
        </w:rPr>
        <w:t xml:space="preserve">Основними завданнями </w:t>
      </w:r>
      <w:r w:rsidR="004B4D4C">
        <w:rPr>
          <w:rFonts w:ascii="Times New Roman" w:hAnsi="Times New Roman" w:cs="Times New Roman"/>
          <w:b/>
          <w:sz w:val="28"/>
          <w:szCs w:val="28"/>
        </w:rPr>
        <w:t xml:space="preserve">бюджетної </w:t>
      </w:r>
      <w:r w:rsidRPr="009601D0">
        <w:rPr>
          <w:rFonts w:ascii="Times New Roman" w:hAnsi="Times New Roman" w:cs="Times New Roman"/>
          <w:b/>
          <w:sz w:val="28"/>
          <w:szCs w:val="28"/>
        </w:rPr>
        <w:t>Програми є:</w:t>
      </w:r>
    </w:p>
    <w:p w:rsidR="009601D0" w:rsidRDefault="009601D0" w:rsidP="00E715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1D0">
        <w:rPr>
          <w:rFonts w:ascii="Times New Roman" w:hAnsi="Times New Roman" w:cs="Times New Roman"/>
          <w:sz w:val="28"/>
          <w:szCs w:val="28"/>
        </w:rPr>
        <w:t>1. Формування у населення традицій та мотивації щодо занять фізичною культурою і спортом як важливих складових забезпечення здорового способу життя, популяризація здорового способу життя та подолання стану суспільної байдужості до здоров'я нації.</w:t>
      </w:r>
    </w:p>
    <w:p w:rsidR="009601D0" w:rsidRDefault="009601D0" w:rsidP="00E715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1D0">
        <w:rPr>
          <w:rFonts w:ascii="Times New Roman" w:hAnsi="Times New Roman" w:cs="Times New Roman"/>
          <w:sz w:val="28"/>
          <w:szCs w:val="28"/>
        </w:rPr>
        <w:t xml:space="preserve"> 2. Удосконалення системи дитячо-юнацького спорту, створення умов для розвитку індивідуальних здібностей спортсменів на етапах багаторічної підготовки; удосконалення системи </w:t>
      </w:r>
      <w:r>
        <w:rPr>
          <w:rFonts w:ascii="Times New Roman" w:hAnsi="Times New Roman" w:cs="Times New Roman"/>
          <w:sz w:val="28"/>
          <w:szCs w:val="28"/>
        </w:rPr>
        <w:t xml:space="preserve">формування та підготовки </w:t>
      </w:r>
      <w:r w:rsidR="00524E40">
        <w:rPr>
          <w:rFonts w:ascii="Times New Roman" w:hAnsi="Times New Roman" w:cs="Times New Roman"/>
          <w:sz w:val="28"/>
          <w:szCs w:val="28"/>
        </w:rPr>
        <w:t xml:space="preserve"> команд </w:t>
      </w:r>
      <w:r w:rsidR="00E715B1">
        <w:rPr>
          <w:rFonts w:ascii="Times New Roman" w:hAnsi="Times New Roman" w:cs="Times New Roman"/>
          <w:sz w:val="28"/>
          <w:szCs w:val="28"/>
        </w:rPr>
        <w:t>громади</w:t>
      </w:r>
      <w:r w:rsidRPr="009601D0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 різних</w:t>
      </w:r>
      <w:r w:rsidRPr="009601D0">
        <w:rPr>
          <w:rFonts w:ascii="Times New Roman" w:hAnsi="Times New Roman" w:cs="Times New Roman"/>
          <w:sz w:val="28"/>
          <w:szCs w:val="28"/>
        </w:rPr>
        <w:t xml:space="preserve"> видів спорту.</w:t>
      </w:r>
    </w:p>
    <w:p w:rsidR="009601D0" w:rsidRDefault="009601D0" w:rsidP="00E715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1D0">
        <w:rPr>
          <w:rFonts w:ascii="Times New Roman" w:hAnsi="Times New Roman" w:cs="Times New Roman"/>
          <w:sz w:val="28"/>
          <w:szCs w:val="28"/>
        </w:rPr>
        <w:t xml:space="preserve"> 3. Належне обладнання та використання спортивних споруд.</w:t>
      </w:r>
    </w:p>
    <w:p w:rsidR="009601D0" w:rsidRPr="009601D0" w:rsidRDefault="009601D0" w:rsidP="00960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0">
        <w:rPr>
          <w:rFonts w:ascii="Times New Roman" w:hAnsi="Times New Roman" w:cs="Times New Roman"/>
          <w:b/>
          <w:sz w:val="28"/>
          <w:szCs w:val="28"/>
        </w:rPr>
        <w:t xml:space="preserve">2. Напрями виконання </w:t>
      </w:r>
      <w:r w:rsidR="004B4D4C">
        <w:rPr>
          <w:rFonts w:ascii="Times New Roman" w:hAnsi="Times New Roman" w:cs="Times New Roman"/>
          <w:b/>
          <w:sz w:val="28"/>
          <w:szCs w:val="28"/>
        </w:rPr>
        <w:t xml:space="preserve">бюджетної </w:t>
      </w:r>
      <w:r w:rsidRPr="009601D0">
        <w:rPr>
          <w:rFonts w:ascii="Times New Roman" w:hAnsi="Times New Roman" w:cs="Times New Roman"/>
          <w:b/>
          <w:sz w:val="28"/>
          <w:szCs w:val="28"/>
        </w:rPr>
        <w:t>Програми</w:t>
      </w:r>
    </w:p>
    <w:p w:rsidR="009601D0" w:rsidRDefault="009601D0" w:rsidP="00E715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1D0">
        <w:rPr>
          <w:rFonts w:ascii="Times New Roman" w:hAnsi="Times New Roman" w:cs="Times New Roman"/>
          <w:sz w:val="28"/>
          <w:szCs w:val="28"/>
        </w:rPr>
        <w:t>1. Розвиток і популяризація здорового спо</w:t>
      </w:r>
      <w:r>
        <w:rPr>
          <w:rFonts w:ascii="Times New Roman" w:hAnsi="Times New Roman" w:cs="Times New Roman"/>
          <w:sz w:val="28"/>
          <w:szCs w:val="28"/>
        </w:rPr>
        <w:t xml:space="preserve">собу життя серед населення </w:t>
      </w:r>
      <w:r w:rsidR="00E715B1">
        <w:rPr>
          <w:rFonts w:ascii="Times New Roman" w:hAnsi="Times New Roman" w:cs="Times New Roman"/>
          <w:sz w:val="28"/>
          <w:szCs w:val="28"/>
        </w:rPr>
        <w:t>громади</w:t>
      </w:r>
      <w:r w:rsidRPr="009601D0">
        <w:rPr>
          <w:rFonts w:ascii="Times New Roman" w:hAnsi="Times New Roman" w:cs="Times New Roman"/>
          <w:sz w:val="28"/>
          <w:szCs w:val="28"/>
        </w:rPr>
        <w:t>, подолання стану суспільної байдужості до здоров'я нації, реалізація дитячої і молодіжної політики у сфері фізичної культури і спорту шляхом створення умов для розвитку регулярної рухової активності різних верств населення для зміцнення здоров'я з урахуванням інтересів, побажань, здібностей та індивідуальних особливостей кожного, збільшення в навчальних закладах усіх типів обсягів рухової активності та виховання здорової дитини, облаштування велосипедних доріжок, спортивних споруд та інших місць для активного дозвілля населення, проведення акцій, реалізаці</w:t>
      </w:r>
      <w:r w:rsidR="00874ACC">
        <w:rPr>
          <w:rFonts w:ascii="Times New Roman" w:hAnsi="Times New Roman" w:cs="Times New Roman"/>
          <w:sz w:val="28"/>
          <w:szCs w:val="28"/>
        </w:rPr>
        <w:t>я</w:t>
      </w:r>
      <w:r w:rsidR="00826274">
        <w:rPr>
          <w:rFonts w:ascii="Times New Roman" w:hAnsi="Times New Roman" w:cs="Times New Roman"/>
          <w:sz w:val="28"/>
          <w:szCs w:val="28"/>
        </w:rPr>
        <w:t xml:space="preserve"> перспективних </w:t>
      </w:r>
      <w:proofErr w:type="spellStart"/>
      <w:r w:rsidR="00826274">
        <w:rPr>
          <w:rFonts w:ascii="Times New Roman" w:hAnsi="Times New Roman" w:cs="Times New Roman"/>
          <w:sz w:val="28"/>
          <w:szCs w:val="28"/>
        </w:rPr>
        <w:t>проє</w:t>
      </w:r>
      <w:r w:rsidRPr="009601D0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Pr="009601D0">
        <w:rPr>
          <w:rFonts w:ascii="Times New Roman" w:hAnsi="Times New Roman" w:cs="Times New Roman"/>
          <w:sz w:val="28"/>
          <w:szCs w:val="28"/>
        </w:rPr>
        <w:t xml:space="preserve">, </w:t>
      </w:r>
      <w:r w:rsidRPr="009601D0">
        <w:rPr>
          <w:rFonts w:ascii="Times New Roman" w:hAnsi="Times New Roman" w:cs="Times New Roman"/>
          <w:sz w:val="28"/>
          <w:szCs w:val="28"/>
        </w:rPr>
        <w:lastRenderedPageBreak/>
        <w:t>«майстер – класів» тощо із залученням максимальної кількості населення, взаємоді</w:t>
      </w:r>
      <w:r w:rsidR="00874ACC">
        <w:rPr>
          <w:rFonts w:ascii="Times New Roman" w:hAnsi="Times New Roman" w:cs="Times New Roman"/>
          <w:sz w:val="28"/>
          <w:szCs w:val="28"/>
        </w:rPr>
        <w:t>я</w:t>
      </w:r>
      <w:r w:rsidRPr="009601D0">
        <w:rPr>
          <w:rFonts w:ascii="Times New Roman" w:hAnsi="Times New Roman" w:cs="Times New Roman"/>
          <w:sz w:val="28"/>
          <w:szCs w:val="28"/>
        </w:rPr>
        <w:t xml:space="preserve"> з громадськими організаціями фізкультурно-спортивної спрямованості та іншими суб'єктами сфери фізичної культури і спорту.</w:t>
      </w:r>
    </w:p>
    <w:p w:rsidR="00C403D2" w:rsidRDefault="009601D0" w:rsidP="00874A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1D0">
        <w:rPr>
          <w:rFonts w:ascii="Times New Roman" w:hAnsi="Times New Roman" w:cs="Times New Roman"/>
          <w:sz w:val="28"/>
          <w:szCs w:val="28"/>
        </w:rPr>
        <w:t xml:space="preserve"> 2. Забезпечення розвитку дитячого, дитячо-юнацьк</w:t>
      </w:r>
      <w:r>
        <w:rPr>
          <w:rFonts w:ascii="Times New Roman" w:hAnsi="Times New Roman" w:cs="Times New Roman"/>
          <w:sz w:val="28"/>
          <w:szCs w:val="28"/>
        </w:rPr>
        <w:t xml:space="preserve">ого спорту </w:t>
      </w:r>
      <w:r w:rsidRPr="009601D0">
        <w:rPr>
          <w:rFonts w:ascii="Times New Roman" w:hAnsi="Times New Roman" w:cs="Times New Roman"/>
          <w:sz w:val="28"/>
          <w:szCs w:val="28"/>
        </w:rPr>
        <w:t>шляхом удосконалення процесу відбору обдарованих дітей, які мають високий рівень підготовленості та здатні під час навчально</w:t>
      </w:r>
      <w:r w:rsidR="009A4CD7">
        <w:rPr>
          <w:rFonts w:ascii="Times New Roman" w:hAnsi="Times New Roman" w:cs="Times New Roman"/>
          <w:sz w:val="28"/>
          <w:szCs w:val="28"/>
        </w:rPr>
        <w:t>-</w:t>
      </w:r>
      <w:r w:rsidRPr="009601D0">
        <w:rPr>
          <w:rFonts w:ascii="Times New Roman" w:hAnsi="Times New Roman" w:cs="Times New Roman"/>
          <w:sz w:val="28"/>
          <w:szCs w:val="28"/>
        </w:rPr>
        <w:t>тренувальних занять витримувати значні фізичні навантаження</w:t>
      </w:r>
      <w:r w:rsidR="00C403D2">
        <w:rPr>
          <w:rFonts w:ascii="Times New Roman" w:hAnsi="Times New Roman" w:cs="Times New Roman"/>
          <w:sz w:val="28"/>
          <w:szCs w:val="28"/>
        </w:rPr>
        <w:t>.</w:t>
      </w:r>
    </w:p>
    <w:p w:rsidR="00C403D2" w:rsidRDefault="009601D0" w:rsidP="00874A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1D0">
        <w:rPr>
          <w:rFonts w:ascii="Times New Roman" w:hAnsi="Times New Roman" w:cs="Times New Roman"/>
          <w:sz w:val="28"/>
          <w:szCs w:val="28"/>
        </w:rPr>
        <w:t xml:space="preserve">3. Військово-патріотичне виховання. </w:t>
      </w:r>
    </w:p>
    <w:p w:rsidR="00C403D2" w:rsidRDefault="009601D0" w:rsidP="00874A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1D0">
        <w:rPr>
          <w:rFonts w:ascii="Times New Roman" w:hAnsi="Times New Roman" w:cs="Times New Roman"/>
          <w:sz w:val="28"/>
          <w:szCs w:val="28"/>
        </w:rPr>
        <w:t xml:space="preserve">4. Забезпечення розвитку спорту вищих досягнень шляхом підтримання та розвитку олімпійського, </w:t>
      </w:r>
      <w:proofErr w:type="spellStart"/>
      <w:r w:rsidRPr="009601D0">
        <w:rPr>
          <w:rFonts w:ascii="Times New Roman" w:hAnsi="Times New Roman" w:cs="Times New Roman"/>
          <w:sz w:val="28"/>
          <w:szCs w:val="28"/>
        </w:rPr>
        <w:t>паралімпійського</w:t>
      </w:r>
      <w:proofErr w:type="spellEnd"/>
      <w:r w:rsidRPr="009601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601D0">
        <w:rPr>
          <w:rFonts w:ascii="Times New Roman" w:hAnsi="Times New Roman" w:cs="Times New Roman"/>
          <w:sz w:val="28"/>
          <w:szCs w:val="28"/>
        </w:rPr>
        <w:t>дефлімпійського</w:t>
      </w:r>
      <w:proofErr w:type="spellEnd"/>
      <w:r w:rsidRPr="009601D0">
        <w:rPr>
          <w:rFonts w:ascii="Times New Roman" w:hAnsi="Times New Roman" w:cs="Times New Roman"/>
          <w:sz w:val="28"/>
          <w:szCs w:val="28"/>
        </w:rPr>
        <w:t xml:space="preserve"> руху, неолімпійських видів спорту з </w:t>
      </w:r>
      <w:r w:rsidR="00874ACC">
        <w:rPr>
          <w:rFonts w:ascii="Times New Roman" w:hAnsi="Times New Roman" w:cs="Times New Roman"/>
          <w:sz w:val="28"/>
          <w:szCs w:val="28"/>
        </w:rPr>
        <w:t>у</w:t>
      </w:r>
      <w:r w:rsidRPr="009601D0">
        <w:rPr>
          <w:rFonts w:ascii="Times New Roman" w:hAnsi="Times New Roman" w:cs="Times New Roman"/>
          <w:sz w:val="28"/>
          <w:szCs w:val="28"/>
        </w:rPr>
        <w:t>рахуванням пріоритетності видів спорту: олімпійські види: баскетб</w:t>
      </w:r>
      <w:r w:rsidR="00C403D2">
        <w:rPr>
          <w:rFonts w:ascii="Times New Roman" w:hAnsi="Times New Roman" w:cs="Times New Roman"/>
          <w:sz w:val="28"/>
          <w:szCs w:val="28"/>
        </w:rPr>
        <w:t>ол, бокс, боротьба дзюдо</w:t>
      </w:r>
      <w:r w:rsidRPr="009601D0">
        <w:rPr>
          <w:rFonts w:ascii="Times New Roman" w:hAnsi="Times New Roman" w:cs="Times New Roman"/>
          <w:sz w:val="28"/>
          <w:szCs w:val="28"/>
        </w:rPr>
        <w:t xml:space="preserve">, волейбол, легка атлетика, </w:t>
      </w:r>
      <w:r w:rsidR="00524E40">
        <w:rPr>
          <w:rFonts w:ascii="Times New Roman" w:hAnsi="Times New Roman" w:cs="Times New Roman"/>
          <w:sz w:val="28"/>
          <w:szCs w:val="28"/>
        </w:rPr>
        <w:t>футбол, хокей</w:t>
      </w:r>
      <w:r w:rsidRPr="009601D0">
        <w:rPr>
          <w:rFonts w:ascii="Times New Roman" w:hAnsi="Times New Roman" w:cs="Times New Roman"/>
          <w:sz w:val="28"/>
          <w:szCs w:val="28"/>
        </w:rPr>
        <w:t xml:space="preserve">; </w:t>
      </w:r>
      <w:r w:rsidR="00C403D2">
        <w:rPr>
          <w:rFonts w:ascii="Times New Roman" w:hAnsi="Times New Roman" w:cs="Times New Roman"/>
          <w:sz w:val="28"/>
          <w:szCs w:val="28"/>
        </w:rPr>
        <w:t>неолімпійські види: картинг</w:t>
      </w:r>
      <w:r w:rsidRPr="009601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1D0">
        <w:rPr>
          <w:rFonts w:ascii="Times New Roman" w:hAnsi="Times New Roman" w:cs="Times New Roman"/>
          <w:sz w:val="28"/>
          <w:szCs w:val="28"/>
        </w:rPr>
        <w:t>пауерліфтинг</w:t>
      </w:r>
      <w:proofErr w:type="spellEnd"/>
      <w:r w:rsidRPr="009601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1D0">
        <w:rPr>
          <w:rFonts w:ascii="Times New Roman" w:hAnsi="Times New Roman" w:cs="Times New Roman"/>
          <w:sz w:val="28"/>
          <w:szCs w:val="28"/>
        </w:rPr>
        <w:t>футзал</w:t>
      </w:r>
      <w:proofErr w:type="spellEnd"/>
      <w:r w:rsidRPr="009601D0">
        <w:rPr>
          <w:rFonts w:ascii="Times New Roman" w:hAnsi="Times New Roman" w:cs="Times New Roman"/>
          <w:sz w:val="28"/>
          <w:szCs w:val="28"/>
        </w:rPr>
        <w:t xml:space="preserve">, шахи, шашки. </w:t>
      </w:r>
    </w:p>
    <w:p w:rsidR="00775407" w:rsidRDefault="009601D0" w:rsidP="00874A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1D0">
        <w:rPr>
          <w:rFonts w:ascii="Times New Roman" w:hAnsi="Times New Roman" w:cs="Times New Roman"/>
          <w:sz w:val="28"/>
          <w:szCs w:val="28"/>
        </w:rPr>
        <w:t>5. Забезпечення розвитку фізичної культури та спорту людей з інвалідністю – проведення акцій з популяризації, реалізація проектів «Спорт розвиває людину – ми віримо в спорт», «Здоровий духом», забезпечення підготовки та участі у заходах різних рівнів, здійснення заходів заохочення.</w:t>
      </w:r>
    </w:p>
    <w:p w:rsidR="00775407" w:rsidRDefault="009601D0" w:rsidP="00874A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1D0">
        <w:rPr>
          <w:rFonts w:ascii="Times New Roman" w:hAnsi="Times New Roman" w:cs="Times New Roman"/>
          <w:sz w:val="28"/>
          <w:szCs w:val="28"/>
        </w:rPr>
        <w:t xml:space="preserve"> 6. Забезпечення розвитку спорту ветеранів – забезпечення підготовки та участі у заходах та змаганнях різних рівнів, здійснення заходів заохочення. </w:t>
      </w:r>
    </w:p>
    <w:p w:rsidR="00775407" w:rsidRDefault="009601D0" w:rsidP="00874A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1D0">
        <w:rPr>
          <w:rFonts w:ascii="Times New Roman" w:hAnsi="Times New Roman" w:cs="Times New Roman"/>
          <w:sz w:val="28"/>
          <w:szCs w:val="28"/>
        </w:rPr>
        <w:t>7. Матеріально-технічне та фінансове забезпечення сфери фізичної культури і спорту шляхом врегулювання системи розвитку матеріально</w:t>
      </w:r>
      <w:r w:rsidR="00874ACC">
        <w:rPr>
          <w:rFonts w:ascii="Times New Roman" w:hAnsi="Times New Roman" w:cs="Times New Roman"/>
          <w:sz w:val="28"/>
          <w:szCs w:val="28"/>
        </w:rPr>
        <w:t>-</w:t>
      </w:r>
      <w:r w:rsidRPr="009601D0">
        <w:rPr>
          <w:rFonts w:ascii="Times New Roman" w:hAnsi="Times New Roman" w:cs="Times New Roman"/>
          <w:sz w:val="28"/>
          <w:szCs w:val="28"/>
        </w:rPr>
        <w:t>технічної бази спорту та вжиття заходів до залучення інвестицій на зазначену мету, поступового оновлення спортивної матеріально-технічної бази закладів фізичної культури і</w:t>
      </w:r>
      <w:r w:rsidR="00775407">
        <w:rPr>
          <w:rFonts w:ascii="Times New Roman" w:hAnsi="Times New Roman" w:cs="Times New Roman"/>
          <w:sz w:val="28"/>
          <w:szCs w:val="28"/>
        </w:rPr>
        <w:t xml:space="preserve"> спорту, зокрема дитячо-юнацької спортивної школи</w:t>
      </w:r>
      <w:r w:rsidRPr="009601D0">
        <w:rPr>
          <w:rFonts w:ascii="Times New Roman" w:hAnsi="Times New Roman" w:cs="Times New Roman"/>
          <w:sz w:val="28"/>
          <w:szCs w:val="28"/>
        </w:rPr>
        <w:t xml:space="preserve"> і закладів</w:t>
      </w:r>
      <w:r w:rsidR="00874ACC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9601D0">
        <w:rPr>
          <w:rFonts w:ascii="Times New Roman" w:hAnsi="Times New Roman" w:cs="Times New Roman"/>
          <w:sz w:val="28"/>
          <w:szCs w:val="28"/>
        </w:rPr>
        <w:t>; будівництва спортивних споруд або реконструкції та модернізації діючих.</w:t>
      </w:r>
    </w:p>
    <w:p w:rsidR="00AC08CA" w:rsidRDefault="009601D0" w:rsidP="00874A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1D0">
        <w:rPr>
          <w:rFonts w:ascii="Times New Roman" w:hAnsi="Times New Roman" w:cs="Times New Roman"/>
          <w:sz w:val="28"/>
          <w:szCs w:val="28"/>
        </w:rPr>
        <w:t xml:space="preserve"> 8. Інформаційне забезпечення сфери фізичної культури і спорту за рахунок широкого впровадження соціальної реклами різних аспектів здорового способу життя в усіх засобах масової інформації.</w:t>
      </w:r>
    </w:p>
    <w:p w:rsidR="00752F5B" w:rsidRDefault="00752F5B" w:rsidP="00874A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601D0" w:rsidRPr="00752F5B">
        <w:rPr>
          <w:rFonts w:ascii="Times New Roman" w:hAnsi="Times New Roman" w:cs="Times New Roman"/>
          <w:b/>
          <w:sz w:val="28"/>
          <w:szCs w:val="28"/>
        </w:rPr>
        <w:t xml:space="preserve">. Очікувані результати виконання </w:t>
      </w:r>
      <w:r w:rsidR="004B4D4C">
        <w:rPr>
          <w:rFonts w:ascii="Times New Roman" w:hAnsi="Times New Roman" w:cs="Times New Roman"/>
          <w:b/>
          <w:sz w:val="28"/>
          <w:szCs w:val="28"/>
        </w:rPr>
        <w:t xml:space="preserve">бюджетної </w:t>
      </w:r>
      <w:r w:rsidR="009601D0" w:rsidRPr="00752F5B">
        <w:rPr>
          <w:rFonts w:ascii="Times New Roman" w:hAnsi="Times New Roman" w:cs="Times New Roman"/>
          <w:b/>
          <w:sz w:val="28"/>
          <w:szCs w:val="28"/>
        </w:rPr>
        <w:t>Програми, визначення її ефективності</w:t>
      </w:r>
    </w:p>
    <w:p w:rsidR="00290A3A" w:rsidRDefault="009601D0" w:rsidP="00874A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1D0">
        <w:rPr>
          <w:rFonts w:ascii="Times New Roman" w:hAnsi="Times New Roman" w:cs="Times New Roman"/>
          <w:sz w:val="28"/>
          <w:szCs w:val="28"/>
        </w:rPr>
        <w:t>Виконан</w:t>
      </w:r>
      <w:r w:rsidR="00872075">
        <w:rPr>
          <w:rFonts w:ascii="Times New Roman" w:hAnsi="Times New Roman" w:cs="Times New Roman"/>
          <w:sz w:val="28"/>
          <w:szCs w:val="28"/>
        </w:rPr>
        <w:t xml:space="preserve">ня Програми дасть можливість: </w:t>
      </w:r>
    </w:p>
    <w:p w:rsidR="00874ACC" w:rsidRDefault="009601D0" w:rsidP="00874A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1D0">
        <w:rPr>
          <w:rFonts w:ascii="Times New Roman" w:hAnsi="Times New Roman" w:cs="Times New Roman"/>
          <w:sz w:val="28"/>
          <w:szCs w:val="28"/>
        </w:rPr>
        <w:t xml:space="preserve"> - збільшити кількість населення, яке займається фізичною культурою і спортом під час проведення активного дозвілля та забезпечи</w:t>
      </w:r>
      <w:r w:rsidR="00872075">
        <w:rPr>
          <w:rFonts w:ascii="Times New Roman" w:hAnsi="Times New Roman" w:cs="Times New Roman"/>
          <w:sz w:val="28"/>
          <w:szCs w:val="28"/>
        </w:rPr>
        <w:t>ти здоровий</w:t>
      </w:r>
      <w:r w:rsidR="002521B3">
        <w:rPr>
          <w:rFonts w:ascii="Times New Roman" w:hAnsi="Times New Roman" w:cs="Times New Roman"/>
          <w:sz w:val="28"/>
          <w:szCs w:val="28"/>
        </w:rPr>
        <w:t xml:space="preserve"> спосіб життя: протягом 2020 р. </w:t>
      </w:r>
      <w:r w:rsidRPr="009601D0">
        <w:rPr>
          <w:rFonts w:ascii="Times New Roman" w:hAnsi="Times New Roman" w:cs="Times New Roman"/>
          <w:sz w:val="28"/>
          <w:szCs w:val="28"/>
        </w:rPr>
        <w:t xml:space="preserve"> кількість охопленого населення збіл</w:t>
      </w:r>
      <w:r w:rsidR="00874ACC">
        <w:rPr>
          <w:rFonts w:ascii="Times New Roman" w:hAnsi="Times New Roman" w:cs="Times New Roman"/>
          <w:sz w:val="28"/>
          <w:szCs w:val="28"/>
        </w:rPr>
        <w:t>ьшиться на 1,0 %;</w:t>
      </w:r>
    </w:p>
    <w:p w:rsidR="00874ACC" w:rsidRDefault="00874ACC" w:rsidP="00874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01D0" w:rsidRPr="00960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01D0" w:rsidRPr="009601D0">
        <w:rPr>
          <w:rFonts w:ascii="Times New Roman" w:hAnsi="Times New Roman" w:cs="Times New Roman"/>
          <w:sz w:val="28"/>
          <w:szCs w:val="28"/>
        </w:rPr>
        <w:t xml:space="preserve">- збільшити обсяг рухової активності, в тому числі шляхом залучення дітей та молоді до занять у </w:t>
      </w:r>
      <w:r w:rsidR="00872075">
        <w:rPr>
          <w:rFonts w:ascii="Times New Roman" w:hAnsi="Times New Roman" w:cs="Times New Roman"/>
          <w:sz w:val="28"/>
          <w:szCs w:val="28"/>
        </w:rPr>
        <w:t>дитячо-юнацькій спортивній школі</w:t>
      </w:r>
      <w:r w:rsidR="009601D0" w:rsidRPr="009601D0">
        <w:rPr>
          <w:rFonts w:ascii="Times New Roman" w:hAnsi="Times New Roman" w:cs="Times New Roman"/>
          <w:sz w:val="28"/>
          <w:szCs w:val="28"/>
        </w:rPr>
        <w:t>,</w:t>
      </w:r>
      <w:r w:rsidR="00524E40">
        <w:rPr>
          <w:rFonts w:ascii="Times New Roman" w:hAnsi="Times New Roman" w:cs="Times New Roman"/>
          <w:sz w:val="28"/>
          <w:szCs w:val="28"/>
        </w:rPr>
        <w:t xml:space="preserve"> </w:t>
      </w:r>
      <w:r w:rsidR="00420EBB">
        <w:rPr>
          <w:rFonts w:ascii="Times New Roman" w:hAnsi="Times New Roman" w:cs="Times New Roman"/>
          <w:sz w:val="28"/>
          <w:szCs w:val="28"/>
        </w:rPr>
        <w:t xml:space="preserve"> </w:t>
      </w:r>
      <w:r w:rsidR="00872075">
        <w:rPr>
          <w:rFonts w:ascii="Times New Roman" w:hAnsi="Times New Roman" w:cs="Times New Roman"/>
          <w:sz w:val="28"/>
          <w:szCs w:val="28"/>
        </w:rPr>
        <w:t xml:space="preserve">секціях і гуртках </w:t>
      </w:r>
      <w:r>
        <w:rPr>
          <w:rFonts w:ascii="Times New Roman" w:hAnsi="Times New Roman" w:cs="Times New Roman"/>
          <w:sz w:val="28"/>
          <w:szCs w:val="28"/>
        </w:rPr>
        <w:lastRenderedPageBreak/>
        <w:t>закладів загальної середньої освіти</w:t>
      </w:r>
      <w:r w:rsidR="00872075">
        <w:rPr>
          <w:rFonts w:ascii="Times New Roman" w:hAnsi="Times New Roman" w:cs="Times New Roman"/>
          <w:sz w:val="28"/>
          <w:szCs w:val="28"/>
        </w:rPr>
        <w:t>,</w:t>
      </w:r>
      <w:r w:rsidR="009601D0" w:rsidRPr="009601D0">
        <w:rPr>
          <w:rFonts w:ascii="Times New Roman" w:hAnsi="Times New Roman" w:cs="Times New Roman"/>
          <w:sz w:val="28"/>
          <w:szCs w:val="28"/>
        </w:rPr>
        <w:t xml:space="preserve"> створити умови для розвитку резервного спорту та ефективног</w:t>
      </w:r>
      <w:r w:rsidR="00872075">
        <w:rPr>
          <w:rFonts w:ascii="Times New Roman" w:hAnsi="Times New Roman" w:cs="Times New Roman"/>
          <w:sz w:val="28"/>
          <w:szCs w:val="28"/>
        </w:rPr>
        <w:t xml:space="preserve">о поповнення складу </w:t>
      </w:r>
      <w:r w:rsidR="009601D0" w:rsidRPr="009601D0">
        <w:rPr>
          <w:rFonts w:ascii="Times New Roman" w:hAnsi="Times New Roman" w:cs="Times New Roman"/>
          <w:sz w:val="28"/>
          <w:szCs w:val="28"/>
        </w:rPr>
        <w:t xml:space="preserve"> збірних команд; </w:t>
      </w:r>
    </w:p>
    <w:p w:rsidR="00874ACC" w:rsidRDefault="00874ACC" w:rsidP="00874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01D0" w:rsidRPr="009601D0">
        <w:rPr>
          <w:rFonts w:ascii="Times New Roman" w:hAnsi="Times New Roman" w:cs="Times New Roman"/>
          <w:sz w:val="28"/>
          <w:szCs w:val="28"/>
        </w:rPr>
        <w:t>- забезпечити збереження передових по</w:t>
      </w:r>
      <w:r w:rsidR="00872075">
        <w:rPr>
          <w:rFonts w:ascii="Times New Roman" w:hAnsi="Times New Roman" w:cs="Times New Roman"/>
          <w:sz w:val="28"/>
          <w:szCs w:val="28"/>
        </w:rPr>
        <w:t xml:space="preserve">зицій успішної участі </w:t>
      </w:r>
      <w:proofErr w:type="spellStart"/>
      <w:r w:rsidR="00872075">
        <w:rPr>
          <w:rFonts w:ascii="Times New Roman" w:hAnsi="Times New Roman" w:cs="Times New Roman"/>
          <w:sz w:val="28"/>
          <w:szCs w:val="28"/>
        </w:rPr>
        <w:t>новосанжарських</w:t>
      </w:r>
      <w:proofErr w:type="spellEnd"/>
      <w:r w:rsidR="009601D0" w:rsidRPr="009601D0">
        <w:rPr>
          <w:rFonts w:ascii="Times New Roman" w:hAnsi="Times New Roman" w:cs="Times New Roman"/>
          <w:sz w:val="28"/>
          <w:szCs w:val="28"/>
        </w:rPr>
        <w:t xml:space="preserve"> спортсменів у змаганнях різного рівня та удосконалити систему підготовки спортсменів для гідної учас</w:t>
      </w:r>
      <w:r w:rsidR="00872075">
        <w:rPr>
          <w:rFonts w:ascii="Times New Roman" w:hAnsi="Times New Roman" w:cs="Times New Roman"/>
          <w:sz w:val="28"/>
          <w:szCs w:val="28"/>
        </w:rPr>
        <w:t xml:space="preserve">ті в обласних, всеукраїнських </w:t>
      </w:r>
      <w:r w:rsidR="009601D0" w:rsidRPr="009601D0">
        <w:rPr>
          <w:rFonts w:ascii="Times New Roman" w:hAnsi="Times New Roman" w:cs="Times New Roman"/>
          <w:sz w:val="28"/>
          <w:szCs w:val="28"/>
        </w:rPr>
        <w:t xml:space="preserve"> змаганнях, що сприятиме укріпленню патріотичного духу у молод</w:t>
      </w:r>
      <w:r w:rsidR="00872075">
        <w:rPr>
          <w:rFonts w:ascii="Times New Roman" w:hAnsi="Times New Roman" w:cs="Times New Roman"/>
          <w:sz w:val="28"/>
          <w:szCs w:val="28"/>
        </w:rPr>
        <w:t>і</w:t>
      </w:r>
      <w:r w:rsidR="004B78E3">
        <w:rPr>
          <w:rFonts w:ascii="Times New Roman" w:hAnsi="Times New Roman" w:cs="Times New Roman"/>
          <w:sz w:val="28"/>
          <w:szCs w:val="28"/>
        </w:rPr>
        <w:t xml:space="preserve"> та підвищенню авторитету смт</w:t>
      </w:r>
      <w:r w:rsidR="00872075">
        <w:rPr>
          <w:rFonts w:ascii="Times New Roman" w:hAnsi="Times New Roman" w:cs="Times New Roman"/>
          <w:sz w:val="28"/>
          <w:szCs w:val="28"/>
        </w:rPr>
        <w:t xml:space="preserve"> Нові Санжари у всеукраїнському </w:t>
      </w:r>
      <w:r w:rsidR="009601D0" w:rsidRPr="009601D0">
        <w:rPr>
          <w:rFonts w:ascii="Times New Roman" w:hAnsi="Times New Roman" w:cs="Times New Roman"/>
          <w:sz w:val="28"/>
          <w:szCs w:val="28"/>
        </w:rPr>
        <w:t xml:space="preserve"> спортивному русі; </w:t>
      </w:r>
    </w:p>
    <w:p w:rsidR="00874ACC" w:rsidRDefault="00874ACC" w:rsidP="00874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01D0" w:rsidRPr="009601D0">
        <w:rPr>
          <w:rFonts w:ascii="Times New Roman" w:hAnsi="Times New Roman" w:cs="Times New Roman"/>
          <w:sz w:val="28"/>
          <w:szCs w:val="28"/>
        </w:rPr>
        <w:t xml:space="preserve">- наблизитись до досягнення мети насичення спортивними спорудами у кількості і якості,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</w:t>
      </w:r>
      <w:r w:rsidR="00290A3A" w:rsidRPr="009601D0">
        <w:rPr>
          <w:rFonts w:ascii="Times New Roman" w:hAnsi="Times New Roman" w:cs="Times New Roman"/>
          <w:sz w:val="28"/>
          <w:szCs w:val="28"/>
        </w:rPr>
        <w:t>асть</w:t>
      </w:r>
      <w:proofErr w:type="spellEnd"/>
      <w:r w:rsidR="009601D0" w:rsidRPr="009601D0">
        <w:rPr>
          <w:rFonts w:ascii="Times New Roman" w:hAnsi="Times New Roman" w:cs="Times New Roman"/>
          <w:sz w:val="28"/>
          <w:szCs w:val="28"/>
        </w:rPr>
        <w:t xml:space="preserve"> змогу створити необхідні умови для залучення різних категорій громадян до занять фізичною культурою і спортом та підвищити рівень забезпеченості населення спортивними спорудами, які б давали можливість забезпечити на даних спорудах мінімальний обсяг рухової активності; </w:t>
      </w:r>
    </w:p>
    <w:p w:rsidR="009601D0" w:rsidRPr="0058067B" w:rsidRDefault="00874ACC" w:rsidP="00874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01D0" w:rsidRPr="009601D0">
        <w:rPr>
          <w:rFonts w:ascii="Times New Roman" w:hAnsi="Times New Roman" w:cs="Times New Roman"/>
          <w:sz w:val="28"/>
          <w:szCs w:val="28"/>
        </w:rPr>
        <w:t>- наблизитись до досягнення мети створення цивілізованих умов для соціальної адаптації та реабілітації людей з інвалідніст</w:t>
      </w:r>
      <w:r w:rsidR="00372383">
        <w:rPr>
          <w:rFonts w:ascii="Times New Roman" w:hAnsi="Times New Roman" w:cs="Times New Roman"/>
          <w:sz w:val="28"/>
          <w:szCs w:val="28"/>
        </w:rPr>
        <w:t xml:space="preserve">ю: реалізація перспективних </w:t>
      </w:r>
      <w:proofErr w:type="spellStart"/>
      <w:r w:rsidR="00372383">
        <w:rPr>
          <w:rFonts w:ascii="Times New Roman" w:hAnsi="Times New Roman" w:cs="Times New Roman"/>
          <w:sz w:val="28"/>
          <w:szCs w:val="28"/>
        </w:rPr>
        <w:t>проє</w:t>
      </w:r>
      <w:r w:rsidR="009601D0" w:rsidRPr="009601D0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="009601D0" w:rsidRPr="009601D0">
        <w:rPr>
          <w:rFonts w:ascii="Times New Roman" w:hAnsi="Times New Roman" w:cs="Times New Roman"/>
          <w:sz w:val="28"/>
          <w:szCs w:val="28"/>
        </w:rPr>
        <w:t xml:space="preserve"> із залучення до занять</w:t>
      </w:r>
      <w:r w:rsidR="00872075">
        <w:rPr>
          <w:rFonts w:ascii="Times New Roman" w:hAnsi="Times New Roman" w:cs="Times New Roman"/>
          <w:sz w:val="28"/>
          <w:szCs w:val="28"/>
        </w:rPr>
        <w:t xml:space="preserve">, </w:t>
      </w:r>
      <w:r w:rsidR="00872075" w:rsidRPr="00872075">
        <w:rPr>
          <w:rFonts w:ascii="Times New Roman" w:hAnsi="Times New Roman" w:cs="Times New Roman"/>
          <w:sz w:val="28"/>
          <w:szCs w:val="28"/>
        </w:rPr>
        <w:t>максимальна організаційна та фінансова підтримка.</w:t>
      </w:r>
    </w:p>
    <w:p w:rsidR="003B26DD" w:rsidRPr="00290A3A" w:rsidRDefault="003B26DD" w:rsidP="003B2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A3A">
        <w:rPr>
          <w:rFonts w:ascii="Times New Roman" w:hAnsi="Times New Roman" w:cs="Times New Roman"/>
          <w:b/>
          <w:sz w:val="28"/>
          <w:szCs w:val="28"/>
        </w:rPr>
        <w:t>Розділ ІІ.</w:t>
      </w:r>
    </w:p>
    <w:p w:rsidR="00AC08CA" w:rsidRDefault="003B26DD" w:rsidP="00CC3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6DD">
        <w:rPr>
          <w:rFonts w:ascii="Times New Roman" w:hAnsi="Times New Roman" w:cs="Times New Roman"/>
          <w:sz w:val="28"/>
          <w:szCs w:val="28"/>
        </w:rPr>
        <w:t xml:space="preserve"> </w:t>
      </w:r>
      <w:r w:rsidRPr="00AC08CA">
        <w:rPr>
          <w:rFonts w:ascii="Times New Roman" w:hAnsi="Times New Roman" w:cs="Times New Roman"/>
          <w:b/>
          <w:sz w:val="28"/>
          <w:szCs w:val="28"/>
        </w:rPr>
        <w:t>Заходи</w:t>
      </w:r>
      <w:r w:rsidR="004B4D4C">
        <w:rPr>
          <w:rFonts w:ascii="Times New Roman" w:hAnsi="Times New Roman" w:cs="Times New Roman"/>
          <w:b/>
          <w:sz w:val="28"/>
          <w:szCs w:val="28"/>
        </w:rPr>
        <w:t xml:space="preserve"> бюджетної </w:t>
      </w:r>
      <w:r w:rsidRPr="00AC08CA">
        <w:rPr>
          <w:rFonts w:ascii="Times New Roman" w:hAnsi="Times New Roman" w:cs="Times New Roman"/>
          <w:b/>
          <w:sz w:val="28"/>
          <w:szCs w:val="28"/>
        </w:rPr>
        <w:t xml:space="preserve"> Програми розвитку фізичної культури та спорту</w:t>
      </w:r>
      <w:r w:rsidR="00ED4954">
        <w:rPr>
          <w:rFonts w:ascii="Times New Roman" w:hAnsi="Times New Roman" w:cs="Times New Roman"/>
          <w:b/>
          <w:sz w:val="28"/>
          <w:szCs w:val="28"/>
        </w:rPr>
        <w:t xml:space="preserve"> на території Новосанжарської селищної ради </w:t>
      </w:r>
      <w:r w:rsidRPr="00AC08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26DD" w:rsidRDefault="007570F9" w:rsidP="00CC3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1B3">
        <w:rPr>
          <w:rFonts w:ascii="Times New Roman" w:hAnsi="Times New Roman" w:cs="Times New Roman"/>
          <w:b/>
          <w:sz w:val="28"/>
          <w:szCs w:val="28"/>
        </w:rPr>
        <w:t>на 2020 рік</w:t>
      </w:r>
      <w:r w:rsidR="003B26DD" w:rsidRPr="00AC08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3683" w:rsidRPr="00AC08CA" w:rsidRDefault="00413683" w:rsidP="00CC3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6DD" w:rsidRPr="00680798" w:rsidRDefault="003B26DD" w:rsidP="003B26D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798">
        <w:rPr>
          <w:rFonts w:ascii="Times New Roman" w:hAnsi="Times New Roman" w:cs="Times New Roman"/>
          <w:b/>
          <w:sz w:val="28"/>
          <w:szCs w:val="28"/>
        </w:rPr>
        <w:t>Розвиток і популяризація здорового способу життя серед населення Новосанжарської ОТГ, реалізація дитячої і молодіжної політики у сфері фізичної культури і спорту</w:t>
      </w:r>
    </w:p>
    <w:p w:rsidR="0058067B" w:rsidRDefault="003B26DD" w:rsidP="00CC3731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B26DD">
        <w:rPr>
          <w:rFonts w:ascii="Times New Roman" w:hAnsi="Times New Roman" w:cs="Times New Roman"/>
          <w:sz w:val="28"/>
          <w:szCs w:val="28"/>
        </w:rPr>
        <w:t>Мета: створення умов для здоровог</w:t>
      </w:r>
      <w:r w:rsidR="00CC3731">
        <w:rPr>
          <w:rFonts w:ascii="Times New Roman" w:hAnsi="Times New Roman" w:cs="Times New Roman"/>
          <w:sz w:val="28"/>
          <w:szCs w:val="28"/>
        </w:rPr>
        <w:t>о та активного способу життя</w:t>
      </w:r>
    </w:p>
    <w:tbl>
      <w:tblPr>
        <w:tblW w:w="9269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2355"/>
        <w:gridCol w:w="2174"/>
        <w:gridCol w:w="1920"/>
        <w:gridCol w:w="1980"/>
      </w:tblGrid>
      <w:tr w:rsidR="0013405A" w:rsidTr="00CC3731">
        <w:trPr>
          <w:trHeight w:val="675"/>
        </w:trPr>
        <w:tc>
          <w:tcPr>
            <w:tcW w:w="840" w:type="dxa"/>
          </w:tcPr>
          <w:p w:rsidR="0013405A" w:rsidRDefault="0013405A" w:rsidP="00134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3405A" w:rsidRDefault="0013405A" w:rsidP="00134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13405A" w:rsidRDefault="0013405A" w:rsidP="00134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13405A" w:rsidRPr="00AC08C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CA">
              <w:rPr>
                <w:rFonts w:ascii="Times New Roman" w:hAnsi="Times New Roman" w:cs="Times New Roman"/>
                <w:sz w:val="24"/>
                <w:szCs w:val="24"/>
              </w:rPr>
              <w:t>Найменування заходу</w:t>
            </w:r>
          </w:p>
          <w:p w:rsidR="0013405A" w:rsidRDefault="0013405A" w:rsidP="00134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13405A" w:rsidRPr="00AC08C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CA">
              <w:rPr>
                <w:rFonts w:ascii="Times New Roman" w:hAnsi="Times New Roman" w:cs="Times New Roman"/>
                <w:sz w:val="24"/>
                <w:szCs w:val="24"/>
              </w:rPr>
              <w:t>Найменування показника і значення</w:t>
            </w:r>
          </w:p>
          <w:p w:rsidR="0013405A" w:rsidRDefault="0013405A" w:rsidP="00134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3405A" w:rsidRDefault="0013405A" w:rsidP="00134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5A" w:rsidRPr="00AC08CA" w:rsidRDefault="00CC3731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405A" w:rsidRPr="00AC08CA">
              <w:rPr>
                <w:rFonts w:ascii="Times New Roman" w:hAnsi="Times New Roman" w:cs="Times New Roman"/>
                <w:sz w:val="24"/>
                <w:szCs w:val="24"/>
              </w:rPr>
              <w:t>иконавці</w:t>
            </w:r>
          </w:p>
        </w:tc>
        <w:tc>
          <w:tcPr>
            <w:tcW w:w="1980" w:type="dxa"/>
          </w:tcPr>
          <w:p w:rsidR="0013405A" w:rsidRDefault="0013405A" w:rsidP="00134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5A" w:rsidRPr="00AC08C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CA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13405A" w:rsidRPr="00AC08CA" w:rsidTr="00CC3731">
        <w:trPr>
          <w:trHeight w:val="675"/>
        </w:trPr>
        <w:tc>
          <w:tcPr>
            <w:tcW w:w="840" w:type="dxa"/>
          </w:tcPr>
          <w:p w:rsidR="0013405A" w:rsidRDefault="0013405A" w:rsidP="00134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5" w:type="dxa"/>
          </w:tcPr>
          <w:p w:rsidR="0013405A" w:rsidRPr="00B720C7" w:rsidRDefault="0013405A" w:rsidP="00CC3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0C7">
              <w:rPr>
                <w:rFonts w:ascii="Times New Roman" w:hAnsi="Times New Roman" w:cs="Times New Roman"/>
                <w:sz w:val="20"/>
                <w:szCs w:val="20"/>
              </w:rPr>
              <w:t xml:space="preserve">Залучення мешканців ОТГ до участі у спортивних та </w:t>
            </w:r>
            <w:proofErr w:type="spellStart"/>
            <w:r w:rsidRPr="00B720C7">
              <w:rPr>
                <w:rFonts w:ascii="Times New Roman" w:hAnsi="Times New Roman" w:cs="Times New Roman"/>
                <w:sz w:val="20"/>
                <w:szCs w:val="20"/>
              </w:rPr>
              <w:t>оздоров</w:t>
            </w:r>
            <w:r w:rsidR="00CC37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20C7">
              <w:rPr>
                <w:rFonts w:ascii="Times New Roman" w:hAnsi="Times New Roman" w:cs="Times New Roman"/>
                <w:sz w:val="20"/>
                <w:szCs w:val="20"/>
              </w:rPr>
              <w:t>чих</w:t>
            </w:r>
            <w:proofErr w:type="spellEnd"/>
            <w:r w:rsidRPr="00B720C7">
              <w:rPr>
                <w:rFonts w:ascii="Times New Roman" w:hAnsi="Times New Roman" w:cs="Times New Roman"/>
                <w:sz w:val="20"/>
                <w:szCs w:val="20"/>
              </w:rPr>
              <w:t xml:space="preserve"> заходах, організація та проведення заходів та акцій з популяризації здорового способу життя</w:t>
            </w:r>
          </w:p>
        </w:tc>
        <w:tc>
          <w:tcPr>
            <w:tcW w:w="2174" w:type="dxa"/>
          </w:tcPr>
          <w:p w:rsidR="00A85269" w:rsidRDefault="00A85269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3405A" w:rsidRPr="00BB7E08" w:rsidRDefault="00BB7E08" w:rsidP="0013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E08">
              <w:rPr>
                <w:rFonts w:ascii="Times New Roman" w:hAnsi="Times New Roman" w:cs="Times New Roman"/>
                <w:sz w:val="20"/>
                <w:szCs w:val="20"/>
              </w:rPr>
              <w:t>9252</w:t>
            </w:r>
          </w:p>
        </w:tc>
        <w:tc>
          <w:tcPr>
            <w:tcW w:w="1920" w:type="dxa"/>
          </w:tcPr>
          <w:p w:rsidR="0013405A" w:rsidRPr="00AC08C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08">
              <w:rPr>
                <w:rFonts w:ascii="Times New Roman" w:hAnsi="Times New Roman" w:cs="Times New Roman"/>
                <w:sz w:val="20"/>
                <w:szCs w:val="20"/>
              </w:rPr>
              <w:t>Відділи виконавчого комітету Новосанжарської селищної рад</w:t>
            </w:r>
            <w:r w:rsidRPr="00AC08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80" w:type="dxa"/>
          </w:tcPr>
          <w:p w:rsidR="00AC08CA" w:rsidRDefault="00AC08CA" w:rsidP="00AC0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8CA" w:rsidRDefault="00AC08CA" w:rsidP="00AC0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5A" w:rsidRPr="00AC08CA" w:rsidRDefault="002521B3" w:rsidP="00AC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A244D" w:rsidRPr="00AC08CA" w:rsidTr="00CC3731">
        <w:trPr>
          <w:trHeight w:val="675"/>
        </w:trPr>
        <w:tc>
          <w:tcPr>
            <w:tcW w:w="840" w:type="dxa"/>
          </w:tcPr>
          <w:p w:rsidR="003A244D" w:rsidRDefault="003A244D" w:rsidP="00134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55" w:type="dxa"/>
          </w:tcPr>
          <w:p w:rsidR="003A244D" w:rsidRPr="00CC3731" w:rsidRDefault="00B720C7" w:rsidP="00CC3731">
            <w:pPr>
              <w:jc w:val="both"/>
              <w:rPr>
                <w:rFonts w:ascii="Times New Roman" w:hAnsi="Times New Roman" w:cs="Times New Roman"/>
              </w:rPr>
            </w:pPr>
            <w:r w:rsidRPr="00CC3731">
              <w:rPr>
                <w:rFonts w:ascii="Times New Roman" w:hAnsi="Times New Roman" w:cs="Times New Roman"/>
                <w:sz w:val="20"/>
                <w:szCs w:val="20"/>
              </w:rPr>
              <w:t>Забезпечити висвітлення участі спортсменів Но</w:t>
            </w:r>
            <w:r w:rsidR="00CC37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C3731">
              <w:rPr>
                <w:rFonts w:ascii="Times New Roman" w:hAnsi="Times New Roman" w:cs="Times New Roman"/>
                <w:sz w:val="20"/>
                <w:szCs w:val="20"/>
              </w:rPr>
              <w:t>восанжарської</w:t>
            </w:r>
            <w:proofErr w:type="spellEnd"/>
            <w:r w:rsidRPr="00CC3731">
              <w:rPr>
                <w:rFonts w:ascii="Times New Roman" w:hAnsi="Times New Roman" w:cs="Times New Roman"/>
                <w:sz w:val="20"/>
                <w:szCs w:val="20"/>
              </w:rPr>
              <w:t xml:space="preserve"> ОТГ у змагання</w:t>
            </w:r>
            <w:r w:rsidR="00CC3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C3731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районного, обласного, </w:t>
            </w:r>
            <w:proofErr w:type="spellStart"/>
            <w:r w:rsidRPr="00CC3731">
              <w:rPr>
                <w:rFonts w:ascii="Times New Roman" w:hAnsi="Times New Roman" w:cs="Times New Roman"/>
                <w:sz w:val="20"/>
                <w:szCs w:val="20"/>
              </w:rPr>
              <w:t>всеукраїнсь</w:t>
            </w:r>
            <w:proofErr w:type="spellEnd"/>
            <w:r w:rsidR="00CC37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3731">
              <w:rPr>
                <w:rFonts w:ascii="Times New Roman" w:hAnsi="Times New Roman" w:cs="Times New Roman"/>
                <w:sz w:val="20"/>
                <w:szCs w:val="20"/>
              </w:rPr>
              <w:t xml:space="preserve">кого та міжнародного </w:t>
            </w:r>
            <w:r w:rsidRPr="00CC3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рівнів, пропагування</w:t>
            </w:r>
            <w:r w:rsidRPr="00CC3731">
              <w:rPr>
                <w:rFonts w:ascii="Times New Roman" w:hAnsi="Times New Roman" w:cs="Times New Roman"/>
              </w:rPr>
              <w:t xml:space="preserve"> </w:t>
            </w:r>
            <w:r w:rsidRPr="00CC3731">
              <w:rPr>
                <w:rFonts w:ascii="Times New Roman" w:hAnsi="Times New Roman" w:cs="Times New Roman"/>
                <w:sz w:val="20"/>
                <w:szCs w:val="20"/>
              </w:rPr>
              <w:t>здорового способу</w:t>
            </w:r>
            <w:r w:rsidRPr="00CC3731">
              <w:rPr>
                <w:rFonts w:ascii="Times New Roman" w:hAnsi="Times New Roman" w:cs="Times New Roman"/>
              </w:rPr>
              <w:t xml:space="preserve"> </w:t>
            </w:r>
            <w:r w:rsidRPr="00CC3731">
              <w:rPr>
                <w:rFonts w:ascii="Times New Roman" w:hAnsi="Times New Roman" w:cs="Times New Roman"/>
                <w:sz w:val="20"/>
                <w:szCs w:val="20"/>
              </w:rPr>
              <w:t>життя серед усіх верств населення</w:t>
            </w:r>
            <w:r w:rsidRPr="00CC37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4" w:type="dxa"/>
          </w:tcPr>
          <w:p w:rsidR="003A244D" w:rsidRPr="00CC3731" w:rsidRDefault="00CC3731" w:rsidP="00CC3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B720C7" w:rsidRPr="00CC3731">
              <w:rPr>
                <w:rFonts w:ascii="Times New Roman" w:hAnsi="Times New Roman" w:cs="Times New Roman"/>
                <w:sz w:val="20"/>
                <w:szCs w:val="20"/>
              </w:rPr>
              <w:t>виготовлення біг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720C7" w:rsidRPr="00CC3731">
              <w:rPr>
                <w:rFonts w:ascii="Times New Roman" w:hAnsi="Times New Roman" w:cs="Times New Roman"/>
                <w:sz w:val="20"/>
                <w:szCs w:val="20"/>
              </w:rPr>
              <w:t>бордів, буклетів, виступи в засобах масової інформації) та профілактика нега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720C7" w:rsidRPr="00CC3731">
              <w:rPr>
                <w:rFonts w:ascii="Times New Roman" w:hAnsi="Times New Roman" w:cs="Times New Roman"/>
                <w:sz w:val="20"/>
                <w:szCs w:val="20"/>
              </w:rPr>
              <w:t>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720C7" w:rsidRPr="00CC3731">
              <w:rPr>
                <w:rFonts w:ascii="Times New Roman" w:hAnsi="Times New Roman" w:cs="Times New Roman"/>
                <w:sz w:val="20"/>
                <w:szCs w:val="20"/>
              </w:rPr>
              <w:t xml:space="preserve">них явищ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720C7" w:rsidRPr="00CC3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20C7" w:rsidRPr="00CC3731">
              <w:rPr>
                <w:rFonts w:ascii="Times New Roman" w:hAnsi="Times New Roman" w:cs="Times New Roman"/>
                <w:sz w:val="20"/>
                <w:szCs w:val="20"/>
              </w:rPr>
              <w:t>моло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720C7" w:rsidRPr="00CC3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діжному</w:t>
            </w:r>
            <w:proofErr w:type="spellEnd"/>
            <w:r w:rsidR="00B720C7" w:rsidRPr="00CC3731">
              <w:rPr>
                <w:rFonts w:ascii="Times New Roman" w:hAnsi="Times New Roman" w:cs="Times New Roman"/>
                <w:sz w:val="20"/>
                <w:szCs w:val="20"/>
              </w:rPr>
              <w:t xml:space="preserve">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редовищі (</w:t>
            </w:r>
            <w:r w:rsidR="00B720C7" w:rsidRPr="00CC3731">
              <w:rPr>
                <w:rFonts w:ascii="Times New Roman" w:hAnsi="Times New Roman" w:cs="Times New Roman"/>
                <w:sz w:val="20"/>
                <w:szCs w:val="20"/>
              </w:rPr>
              <w:t>вживання алкоголю, тютюнових виробів, наркотиків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20" w:type="dxa"/>
          </w:tcPr>
          <w:p w:rsidR="003A244D" w:rsidRDefault="003A244D" w:rsidP="0013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0C7" w:rsidRPr="00BB7E08" w:rsidRDefault="00CC3731" w:rsidP="00CC3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Виконавчий комітет </w:t>
            </w:r>
            <w:r w:rsidR="00B720C7">
              <w:rPr>
                <w:rFonts w:ascii="Times New Roman" w:hAnsi="Times New Roman" w:cs="Times New Roman"/>
                <w:sz w:val="20"/>
                <w:szCs w:val="20"/>
              </w:rPr>
              <w:t>Новосанжарськ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ої</w:t>
            </w:r>
            <w:r w:rsidR="00B720C7">
              <w:rPr>
                <w:rFonts w:ascii="Times New Roman" w:hAnsi="Times New Roman" w:cs="Times New Roman"/>
                <w:sz w:val="20"/>
                <w:szCs w:val="20"/>
              </w:rPr>
              <w:t xml:space="preserve"> селищн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ої</w:t>
            </w:r>
            <w:r w:rsidR="00B720C7">
              <w:rPr>
                <w:rFonts w:ascii="Times New Roman" w:hAnsi="Times New Roman" w:cs="Times New Roman"/>
                <w:sz w:val="20"/>
                <w:szCs w:val="20"/>
              </w:rPr>
              <w:t xml:space="preserve"> 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980" w:type="dxa"/>
          </w:tcPr>
          <w:p w:rsidR="003A244D" w:rsidRDefault="003A244D" w:rsidP="00AC0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C7" w:rsidRDefault="00B720C7" w:rsidP="00AC0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C7" w:rsidRDefault="002521B3" w:rsidP="00AC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3C6005" w:rsidRDefault="003C6005" w:rsidP="00CC3731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383" w:rsidRDefault="00372383" w:rsidP="00CC3731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0F9" w:rsidRPr="00680798" w:rsidRDefault="00CC3731" w:rsidP="00CC3731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798">
        <w:rPr>
          <w:rFonts w:ascii="Times New Roman" w:hAnsi="Times New Roman" w:cs="Times New Roman"/>
          <w:b/>
          <w:sz w:val="28"/>
          <w:szCs w:val="28"/>
        </w:rPr>
        <w:t>2.</w:t>
      </w:r>
      <w:r w:rsidR="007570F9" w:rsidRPr="00680798">
        <w:rPr>
          <w:rFonts w:ascii="Times New Roman" w:hAnsi="Times New Roman" w:cs="Times New Roman"/>
          <w:b/>
          <w:sz w:val="28"/>
          <w:szCs w:val="28"/>
        </w:rPr>
        <w:t>Забезпечення розвитку дитячого, дитячо-юнацьк</w:t>
      </w:r>
      <w:r w:rsidR="009C2731" w:rsidRPr="00680798">
        <w:rPr>
          <w:rFonts w:ascii="Times New Roman" w:hAnsi="Times New Roman" w:cs="Times New Roman"/>
          <w:b/>
          <w:sz w:val="28"/>
          <w:szCs w:val="28"/>
        </w:rPr>
        <w:t>ого спорту</w:t>
      </w:r>
    </w:p>
    <w:p w:rsidR="007570F9" w:rsidRDefault="007570F9" w:rsidP="00757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70F9">
        <w:rPr>
          <w:rFonts w:ascii="Times New Roman" w:hAnsi="Times New Roman" w:cs="Times New Roman"/>
          <w:sz w:val="28"/>
          <w:szCs w:val="28"/>
        </w:rPr>
        <w:t>Мета: збільшення кількості дітей та молоді, залучених</w:t>
      </w:r>
      <w:r w:rsidR="005830BE">
        <w:rPr>
          <w:rFonts w:ascii="Times New Roman" w:hAnsi="Times New Roman" w:cs="Times New Roman"/>
          <w:sz w:val="28"/>
          <w:szCs w:val="28"/>
        </w:rPr>
        <w:t xml:space="preserve"> до занять у спортивних секціях,</w:t>
      </w:r>
      <w:r w:rsidRPr="007570F9">
        <w:rPr>
          <w:rFonts w:ascii="Times New Roman" w:hAnsi="Times New Roman" w:cs="Times New Roman"/>
          <w:sz w:val="28"/>
          <w:szCs w:val="28"/>
        </w:rPr>
        <w:t xml:space="preserve"> підвищення спортивних результатів.</w:t>
      </w:r>
    </w:p>
    <w:tbl>
      <w:tblPr>
        <w:tblW w:w="1057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2379"/>
        <w:gridCol w:w="1842"/>
        <w:gridCol w:w="1560"/>
        <w:gridCol w:w="1275"/>
        <w:gridCol w:w="1911"/>
        <w:gridCol w:w="1117"/>
      </w:tblGrid>
      <w:tr w:rsidR="00E87E5D" w:rsidTr="0079045A">
        <w:trPr>
          <w:trHeight w:val="975"/>
        </w:trPr>
        <w:tc>
          <w:tcPr>
            <w:tcW w:w="487" w:type="dxa"/>
            <w:vMerge w:val="restart"/>
          </w:tcPr>
          <w:p w:rsidR="00AC2EEB" w:rsidRDefault="00E87E5D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EE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87E5D" w:rsidRPr="00AC2EEB" w:rsidRDefault="00E87E5D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EE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379" w:type="dxa"/>
            <w:vMerge w:val="restart"/>
          </w:tcPr>
          <w:p w:rsidR="00E461F4" w:rsidRDefault="00E461F4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5D" w:rsidRPr="00E461F4" w:rsidRDefault="00E87E5D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1F4">
              <w:rPr>
                <w:rFonts w:ascii="Times New Roman" w:hAnsi="Times New Roman" w:cs="Times New Roman"/>
                <w:sz w:val="20"/>
                <w:szCs w:val="20"/>
              </w:rPr>
              <w:t>Найменування заходу</w:t>
            </w:r>
          </w:p>
        </w:tc>
        <w:tc>
          <w:tcPr>
            <w:tcW w:w="1842" w:type="dxa"/>
            <w:vMerge w:val="restart"/>
          </w:tcPr>
          <w:p w:rsidR="00E461F4" w:rsidRDefault="00E461F4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5D" w:rsidRDefault="00E87E5D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E5D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</w:t>
            </w:r>
          </w:p>
          <w:p w:rsidR="00E87E5D" w:rsidRDefault="00E87E5D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E5D">
              <w:rPr>
                <w:rFonts w:ascii="Times New Roman" w:hAnsi="Times New Roman" w:cs="Times New Roman"/>
                <w:sz w:val="20"/>
                <w:szCs w:val="20"/>
              </w:rPr>
              <w:t>показника</w:t>
            </w:r>
          </w:p>
          <w:p w:rsidR="00E87E5D" w:rsidRPr="00E87E5D" w:rsidRDefault="00E87E5D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E5D">
              <w:rPr>
                <w:rFonts w:ascii="Times New Roman" w:hAnsi="Times New Roman" w:cs="Times New Roman"/>
                <w:sz w:val="20"/>
                <w:szCs w:val="20"/>
              </w:rPr>
              <w:t xml:space="preserve"> і значення</w:t>
            </w:r>
          </w:p>
          <w:p w:rsidR="00E87E5D" w:rsidRPr="00E87E5D" w:rsidRDefault="00E87E5D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E87E5D" w:rsidRDefault="00E87E5D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5D" w:rsidRPr="00E87E5D" w:rsidRDefault="00E87E5D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Джерела фінансування</w:t>
            </w:r>
          </w:p>
        </w:tc>
        <w:tc>
          <w:tcPr>
            <w:tcW w:w="1275" w:type="dxa"/>
          </w:tcPr>
          <w:p w:rsidR="00E87E5D" w:rsidRDefault="00E87E5D" w:rsidP="007439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E5D" w:rsidRPr="00E87E5D" w:rsidRDefault="00E87E5D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Орінтована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вартість фінансування</w:t>
            </w:r>
            <w:r w:rsidR="005830B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5830BE">
              <w:rPr>
                <w:rFonts w:ascii="Times New Roman" w:hAnsi="Times New Roman" w:cs="Times New Roman"/>
                <w:sz w:val="20"/>
                <w:szCs w:val="20"/>
              </w:rPr>
              <w:t>тис.грн</w:t>
            </w:r>
            <w:proofErr w:type="spellEnd"/>
            <w:r w:rsidR="005830B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911" w:type="dxa"/>
            <w:vMerge w:val="restart"/>
          </w:tcPr>
          <w:p w:rsidR="00E87E5D" w:rsidRDefault="00E87E5D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E87E5D" w:rsidRPr="00E87E5D" w:rsidRDefault="00E461F4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830B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87E5D" w:rsidRPr="00E87E5D">
              <w:rPr>
                <w:rFonts w:ascii="Times New Roman" w:hAnsi="Times New Roman" w:cs="Times New Roman"/>
                <w:sz w:val="20"/>
                <w:szCs w:val="20"/>
              </w:rPr>
              <w:t>иконавці</w:t>
            </w:r>
          </w:p>
        </w:tc>
        <w:tc>
          <w:tcPr>
            <w:tcW w:w="1117" w:type="dxa"/>
            <w:vMerge w:val="restart"/>
          </w:tcPr>
          <w:p w:rsidR="00E87E5D" w:rsidRPr="00E87E5D" w:rsidRDefault="00E87E5D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E5D">
              <w:rPr>
                <w:rFonts w:ascii="Times New Roman" w:hAnsi="Times New Roman" w:cs="Times New Roman"/>
                <w:sz w:val="20"/>
                <w:szCs w:val="20"/>
              </w:rPr>
              <w:t>Термін виконання</w:t>
            </w:r>
          </w:p>
        </w:tc>
      </w:tr>
      <w:tr w:rsidR="00335CDA" w:rsidTr="0079045A">
        <w:trPr>
          <w:trHeight w:val="1140"/>
        </w:trPr>
        <w:tc>
          <w:tcPr>
            <w:tcW w:w="487" w:type="dxa"/>
            <w:vMerge/>
          </w:tcPr>
          <w:p w:rsidR="00335CDA" w:rsidRPr="00AC2EEB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:rsidR="00335CDA" w:rsidRPr="00A85269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35CDA" w:rsidRPr="00E87E5D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35CDA" w:rsidRPr="00E87E5D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5CDA" w:rsidRDefault="00335CDA" w:rsidP="007439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DA" w:rsidRDefault="00335CDA" w:rsidP="0033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11" w:type="dxa"/>
            <w:vMerge/>
          </w:tcPr>
          <w:p w:rsidR="00335CDA" w:rsidRDefault="00335CDA" w:rsidP="0074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vMerge/>
          </w:tcPr>
          <w:p w:rsidR="00335CDA" w:rsidRPr="00A85269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DA" w:rsidTr="0079045A">
        <w:trPr>
          <w:trHeight w:val="585"/>
        </w:trPr>
        <w:tc>
          <w:tcPr>
            <w:tcW w:w="487" w:type="dxa"/>
          </w:tcPr>
          <w:p w:rsidR="00335CDA" w:rsidRPr="00AC2EEB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EE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79" w:type="dxa"/>
          </w:tcPr>
          <w:p w:rsidR="00335CDA" w:rsidRPr="005830BE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0BE">
              <w:rPr>
                <w:rFonts w:ascii="Times New Roman" w:hAnsi="Times New Roman" w:cs="Times New Roman"/>
                <w:sz w:val="20"/>
                <w:szCs w:val="20"/>
              </w:rPr>
              <w:t>Забезпечення діяль</w:t>
            </w:r>
            <w:r w:rsidR="0079045A">
              <w:rPr>
                <w:rFonts w:ascii="Times New Roman" w:hAnsi="Times New Roman" w:cs="Times New Roman"/>
                <w:sz w:val="20"/>
                <w:szCs w:val="20"/>
              </w:rPr>
              <w:t>ності закладів</w:t>
            </w:r>
            <w:r w:rsidRPr="005830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90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0BE">
              <w:rPr>
                <w:rFonts w:ascii="Times New Roman" w:hAnsi="Times New Roman" w:cs="Times New Roman"/>
                <w:sz w:val="20"/>
                <w:szCs w:val="20"/>
              </w:rPr>
              <w:t>які  забезпечу</w:t>
            </w:r>
            <w:r w:rsidR="007904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830BE">
              <w:rPr>
                <w:rFonts w:ascii="Times New Roman" w:hAnsi="Times New Roman" w:cs="Times New Roman"/>
                <w:sz w:val="20"/>
                <w:szCs w:val="20"/>
              </w:rPr>
              <w:t>ють</w:t>
            </w:r>
            <w:proofErr w:type="spellEnd"/>
            <w:r w:rsidRPr="005830BE">
              <w:rPr>
                <w:rFonts w:ascii="Times New Roman" w:hAnsi="Times New Roman" w:cs="Times New Roman"/>
                <w:sz w:val="20"/>
                <w:szCs w:val="20"/>
              </w:rPr>
              <w:t xml:space="preserve"> розвиток фізичної культури і спорту, </w:t>
            </w:r>
            <w:proofErr w:type="spellStart"/>
            <w:r w:rsidRPr="005830BE">
              <w:rPr>
                <w:rFonts w:ascii="Times New Roman" w:hAnsi="Times New Roman" w:cs="Times New Roman"/>
                <w:sz w:val="20"/>
                <w:szCs w:val="20"/>
              </w:rPr>
              <w:t>збе</w:t>
            </w:r>
            <w:r w:rsidR="007904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30BE">
              <w:rPr>
                <w:rFonts w:ascii="Times New Roman" w:hAnsi="Times New Roman" w:cs="Times New Roman"/>
                <w:sz w:val="20"/>
                <w:szCs w:val="20"/>
              </w:rPr>
              <w:t>реження</w:t>
            </w:r>
            <w:proofErr w:type="spellEnd"/>
            <w:r w:rsidRPr="005830BE">
              <w:rPr>
                <w:rFonts w:ascii="Times New Roman" w:hAnsi="Times New Roman" w:cs="Times New Roman"/>
                <w:sz w:val="20"/>
                <w:szCs w:val="20"/>
              </w:rPr>
              <w:t xml:space="preserve"> їх оптим</w:t>
            </w:r>
            <w:r w:rsidR="0079045A">
              <w:rPr>
                <w:rFonts w:ascii="Times New Roman" w:hAnsi="Times New Roman" w:cs="Times New Roman"/>
                <w:sz w:val="20"/>
                <w:szCs w:val="20"/>
              </w:rPr>
              <w:t>альної мережі та стабільне фіна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830BE">
              <w:rPr>
                <w:rFonts w:ascii="Times New Roman" w:hAnsi="Times New Roman" w:cs="Times New Roman"/>
                <w:sz w:val="20"/>
                <w:szCs w:val="20"/>
              </w:rPr>
              <w:t>сування</w:t>
            </w:r>
            <w:proofErr w:type="spellEnd"/>
          </w:p>
        </w:tc>
        <w:tc>
          <w:tcPr>
            <w:tcW w:w="1842" w:type="dxa"/>
          </w:tcPr>
          <w:p w:rsidR="00335CDA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DA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DA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DA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DA" w:rsidRPr="00AC2EEB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1250</w:t>
            </w:r>
          </w:p>
        </w:tc>
        <w:tc>
          <w:tcPr>
            <w:tcW w:w="1560" w:type="dxa"/>
          </w:tcPr>
          <w:p w:rsidR="00335CDA" w:rsidRPr="008A7BB3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DA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BB3">
              <w:rPr>
                <w:rFonts w:ascii="Times New Roman" w:hAnsi="Times New Roman" w:cs="Times New Roman"/>
                <w:sz w:val="20"/>
                <w:szCs w:val="20"/>
              </w:rPr>
              <w:t>Селищний</w:t>
            </w:r>
          </w:p>
          <w:p w:rsidR="00335CDA" w:rsidRPr="008A7BB3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DA" w:rsidRPr="008A7BB3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BB3">
              <w:rPr>
                <w:rFonts w:ascii="Times New Roman" w:hAnsi="Times New Roman" w:cs="Times New Roman"/>
                <w:sz w:val="20"/>
                <w:szCs w:val="20"/>
              </w:rPr>
              <w:t>позабюджетні</w:t>
            </w:r>
          </w:p>
        </w:tc>
        <w:tc>
          <w:tcPr>
            <w:tcW w:w="1275" w:type="dxa"/>
          </w:tcPr>
          <w:p w:rsidR="00335CDA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335CDA" w:rsidRPr="00E87E5D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E5D">
              <w:rPr>
                <w:rFonts w:ascii="Times New Roman" w:hAnsi="Times New Roman" w:cs="Times New Roman"/>
                <w:sz w:val="20"/>
                <w:szCs w:val="20"/>
              </w:rPr>
              <w:t>Виконавчий комітет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селищної ради</w:t>
            </w:r>
            <w:r w:rsidRPr="00E87E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35CDA" w:rsidRPr="00E87E5D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E5D">
              <w:rPr>
                <w:rFonts w:ascii="Times New Roman" w:hAnsi="Times New Roman" w:cs="Times New Roman"/>
                <w:sz w:val="20"/>
                <w:szCs w:val="20"/>
              </w:rPr>
              <w:t>заклади освіти ОТГ,</w:t>
            </w:r>
          </w:p>
          <w:p w:rsidR="00335CDA" w:rsidRPr="00A85269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5D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1117" w:type="dxa"/>
          </w:tcPr>
          <w:p w:rsidR="00335CDA" w:rsidRDefault="00335CDA" w:rsidP="00F449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DA" w:rsidRDefault="00335CDA" w:rsidP="00F449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DA" w:rsidRDefault="002521B3" w:rsidP="00AC2E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35CDA" w:rsidTr="0079045A">
        <w:trPr>
          <w:trHeight w:val="585"/>
        </w:trPr>
        <w:tc>
          <w:tcPr>
            <w:tcW w:w="487" w:type="dxa"/>
          </w:tcPr>
          <w:p w:rsidR="00335CDA" w:rsidRPr="00AC2EEB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E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</w:tcPr>
          <w:p w:rsidR="00335CDA" w:rsidRPr="005830BE" w:rsidRDefault="00335CDA" w:rsidP="005830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0BE">
              <w:rPr>
                <w:rFonts w:ascii="Times New Roman" w:hAnsi="Times New Roman" w:cs="Times New Roman"/>
                <w:sz w:val="20"/>
                <w:szCs w:val="20"/>
              </w:rPr>
              <w:t>Забезпечення модерні</w:t>
            </w:r>
            <w:r w:rsidR="007904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зації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зміцнення мате</w:t>
            </w:r>
            <w:r w:rsidR="007904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ріально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30BE">
              <w:rPr>
                <w:rFonts w:ascii="Times New Roman" w:hAnsi="Times New Roman" w:cs="Times New Roman"/>
                <w:sz w:val="20"/>
                <w:szCs w:val="20"/>
              </w:rPr>
              <w:t xml:space="preserve">технічної бази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  <w:r w:rsidR="0079045A">
              <w:rPr>
                <w:rFonts w:ascii="Times New Roman" w:hAnsi="Times New Roman" w:cs="Times New Roman"/>
                <w:sz w:val="20"/>
                <w:szCs w:val="20"/>
              </w:rPr>
              <w:t>, облаштування необ</w:t>
            </w:r>
            <w:r w:rsidRPr="005830BE">
              <w:rPr>
                <w:rFonts w:ascii="Times New Roman" w:hAnsi="Times New Roman" w:cs="Times New Roman"/>
                <w:sz w:val="20"/>
                <w:szCs w:val="20"/>
              </w:rPr>
              <w:t>хідним обладнанням та інвентарем</w:t>
            </w:r>
          </w:p>
        </w:tc>
        <w:tc>
          <w:tcPr>
            <w:tcW w:w="1842" w:type="dxa"/>
          </w:tcPr>
          <w:p w:rsidR="00335CDA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2.1.Облаштування штучного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покрит-тя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спортивному майданчику Ново-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санжарського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ЗЗСО</w:t>
            </w:r>
          </w:p>
          <w:p w:rsidR="00335CDA" w:rsidRPr="005830BE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2.2.Облаштування та ремонт спор-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тивного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залу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вул.Музичній</w:t>
            </w:r>
            <w:proofErr w:type="spellEnd"/>
          </w:p>
        </w:tc>
        <w:tc>
          <w:tcPr>
            <w:tcW w:w="1560" w:type="dxa"/>
          </w:tcPr>
          <w:p w:rsidR="00335CDA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DA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Місцевий</w:t>
            </w:r>
          </w:p>
          <w:p w:rsidR="00335CDA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DA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DA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DA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DA" w:rsidRDefault="0079045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місцевий</w:t>
            </w:r>
          </w:p>
          <w:p w:rsidR="00335CDA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DA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</w:p>
          <w:p w:rsidR="00335CDA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DA" w:rsidRPr="00E87E5D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позабюджетні</w:t>
            </w:r>
          </w:p>
        </w:tc>
        <w:tc>
          <w:tcPr>
            <w:tcW w:w="1275" w:type="dxa"/>
          </w:tcPr>
          <w:p w:rsidR="00335CDA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DA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335CDA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DA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DA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DA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DA" w:rsidRPr="003A25A3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335CDA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DA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335CDA" w:rsidRPr="00E461F4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Виконавчий комітет Новосанжарської селищної</w:t>
            </w:r>
            <w:r w:rsidRPr="00E461F4">
              <w:rPr>
                <w:rFonts w:ascii="Times New Roman" w:hAnsi="Times New Roman" w:cs="Times New Roman"/>
                <w:sz w:val="20"/>
                <w:szCs w:val="20"/>
              </w:rPr>
              <w:t xml:space="preserve"> 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61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35CDA" w:rsidRPr="00A85269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1F4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Новосанжарський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ЗЗСО</w:t>
            </w:r>
          </w:p>
        </w:tc>
        <w:tc>
          <w:tcPr>
            <w:tcW w:w="1117" w:type="dxa"/>
          </w:tcPr>
          <w:p w:rsidR="00335CDA" w:rsidRPr="009C2731" w:rsidRDefault="00335CDA" w:rsidP="002521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1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35CDA" w:rsidTr="0079045A">
        <w:trPr>
          <w:trHeight w:val="585"/>
        </w:trPr>
        <w:tc>
          <w:tcPr>
            <w:tcW w:w="487" w:type="dxa"/>
          </w:tcPr>
          <w:p w:rsidR="00335CDA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9" w:type="dxa"/>
          </w:tcPr>
          <w:p w:rsidR="00335CDA" w:rsidRPr="005830BE" w:rsidRDefault="00335CDA" w:rsidP="004253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0BE">
              <w:rPr>
                <w:rFonts w:ascii="Times New Roman" w:hAnsi="Times New Roman" w:cs="Times New Roman"/>
                <w:sz w:val="20"/>
                <w:szCs w:val="20"/>
              </w:rPr>
              <w:t xml:space="preserve">Забезпечення </w:t>
            </w:r>
            <w:proofErr w:type="spellStart"/>
            <w:r w:rsidRPr="005830BE">
              <w:rPr>
                <w:rFonts w:ascii="Times New Roman" w:hAnsi="Times New Roman" w:cs="Times New Roman"/>
                <w:sz w:val="20"/>
                <w:szCs w:val="20"/>
              </w:rPr>
              <w:t>підго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30BE">
              <w:rPr>
                <w:rFonts w:ascii="Times New Roman" w:hAnsi="Times New Roman" w:cs="Times New Roman"/>
                <w:sz w:val="20"/>
                <w:szCs w:val="20"/>
              </w:rPr>
              <w:t>товки</w:t>
            </w:r>
            <w:proofErr w:type="spellEnd"/>
            <w:r w:rsidRPr="005830BE">
              <w:rPr>
                <w:rFonts w:ascii="Times New Roman" w:hAnsi="Times New Roman" w:cs="Times New Roman"/>
                <w:sz w:val="20"/>
                <w:szCs w:val="20"/>
              </w:rPr>
              <w:t xml:space="preserve"> та участі ново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830BE">
              <w:rPr>
                <w:rFonts w:ascii="Times New Roman" w:hAnsi="Times New Roman" w:cs="Times New Roman"/>
                <w:sz w:val="20"/>
                <w:szCs w:val="20"/>
              </w:rPr>
              <w:t>санжарських</w:t>
            </w:r>
            <w:proofErr w:type="spellEnd"/>
            <w:r w:rsidRPr="005830BE">
              <w:rPr>
                <w:rFonts w:ascii="Times New Roman" w:hAnsi="Times New Roman" w:cs="Times New Roman"/>
                <w:sz w:val="20"/>
                <w:szCs w:val="20"/>
              </w:rPr>
              <w:t xml:space="preserve"> 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сменів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0BE">
              <w:rPr>
                <w:rFonts w:ascii="Times New Roman" w:hAnsi="Times New Roman" w:cs="Times New Roman"/>
                <w:sz w:val="20"/>
                <w:szCs w:val="20"/>
              </w:rPr>
              <w:t xml:space="preserve"> різних вікових груп у спортивних змаганнях різного рівня</w:t>
            </w:r>
          </w:p>
        </w:tc>
        <w:tc>
          <w:tcPr>
            <w:tcW w:w="1842" w:type="dxa"/>
          </w:tcPr>
          <w:p w:rsidR="00335CDA" w:rsidRDefault="00335CDA" w:rsidP="00A85269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  <w:p w:rsidR="00335CDA" w:rsidRDefault="00335CDA" w:rsidP="00A85269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  <w:p w:rsidR="00335CDA" w:rsidRPr="005830BE" w:rsidRDefault="00335CDA" w:rsidP="00A852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0BE">
              <w:rPr>
                <w:rFonts w:ascii="Times New Roman" w:hAnsi="Times New Roman" w:cs="Times New Roman"/>
                <w:sz w:val="20"/>
                <w:szCs w:val="20"/>
              </w:rPr>
              <w:t xml:space="preserve">    270</w:t>
            </w:r>
          </w:p>
          <w:p w:rsidR="00335CDA" w:rsidRPr="00E87E5D" w:rsidRDefault="00335CDA" w:rsidP="00A852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E5D">
              <w:rPr>
                <w:rFonts w:ascii="Times New Roman" w:hAnsi="Times New Roman" w:cs="Times New Roman"/>
                <w:sz w:val="20"/>
                <w:szCs w:val="20"/>
              </w:rPr>
              <w:t>За календарним</w:t>
            </w:r>
          </w:p>
          <w:p w:rsidR="00335CDA" w:rsidRDefault="00335CDA" w:rsidP="00A85269">
            <w:pPr>
              <w:pStyle w:val="a3"/>
              <w:ind w:left="0"/>
              <w:jc w:val="both"/>
            </w:pPr>
            <w:r w:rsidRPr="00E87E5D">
              <w:rPr>
                <w:rFonts w:ascii="Times New Roman" w:hAnsi="Times New Roman" w:cs="Times New Roman"/>
                <w:sz w:val="20"/>
                <w:szCs w:val="20"/>
              </w:rPr>
              <w:t>планом</w:t>
            </w:r>
          </w:p>
          <w:p w:rsidR="00335CDA" w:rsidRDefault="00335CDA" w:rsidP="00A85269">
            <w:pPr>
              <w:pStyle w:val="a3"/>
              <w:ind w:left="0"/>
              <w:jc w:val="both"/>
            </w:pPr>
            <w:r>
              <w:t xml:space="preserve"> </w:t>
            </w:r>
          </w:p>
        </w:tc>
        <w:tc>
          <w:tcPr>
            <w:tcW w:w="1560" w:type="dxa"/>
          </w:tcPr>
          <w:p w:rsidR="00335CDA" w:rsidRDefault="00335CDA"/>
          <w:p w:rsidR="00335CDA" w:rsidRDefault="00335CDA" w:rsidP="00A85269">
            <w:pPr>
              <w:pStyle w:val="a3"/>
              <w:ind w:left="0"/>
              <w:jc w:val="both"/>
            </w:pPr>
          </w:p>
        </w:tc>
        <w:tc>
          <w:tcPr>
            <w:tcW w:w="1275" w:type="dxa"/>
          </w:tcPr>
          <w:p w:rsidR="00335CDA" w:rsidRDefault="00335CDA" w:rsidP="00A85269">
            <w:pPr>
              <w:pStyle w:val="a3"/>
              <w:ind w:left="0"/>
              <w:jc w:val="both"/>
            </w:pPr>
          </w:p>
        </w:tc>
        <w:tc>
          <w:tcPr>
            <w:tcW w:w="1911" w:type="dxa"/>
          </w:tcPr>
          <w:p w:rsidR="00335CDA" w:rsidRPr="00E461F4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1F4">
              <w:rPr>
                <w:rFonts w:ascii="Times New Roman" w:hAnsi="Times New Roman" w:cs="Times New Roman"/>
                <w:sz w:val="20"/>
                <w:szCs w:val="20"/>
              </w:rPr>
              <w:t>Навчальні заклади Новосанжарської ОТГ,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61F4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1117" w:type="dxa"/>
          </w:tcPr>
          <w:p w:rsidR="00335CDA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5CDA" w:rsidRDefault="002521B3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35CDA" w:rsidRPr="009C2731" w:rsidRDefault="0079045A" w:rsidP="00AC2E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5CDA" w:rsidTr="0079045A">
        <w:trPr>
          <w:trHeight w:val="585"/>
        </w:trPr>
        <w:tc>
          <w:tcPr>
            <w:tcW w:w="487" w:type="dxa"/>
          </w:tcPr>
          <w:p w:rsidR="00335CDA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9" w:type="dxa"/>
          </w:tcPr>
          <w:p w:rsidR="00335CDA" w:rsidRPr="00743919" w:rsidRDefault="00335CDA" w:rsidP="00F449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919">
              <w:rPr>
                <w:rFonts w:ascii="Times New Roman" w:hAnsi="Times New Roman" w:cs="Times New Roman"/>
                <w:sz w:val="20"/>
                <w:szCs w:val="20"/>
              </w:rPr>
              <w:t xml:space="preserve">Забезпечення підготовки та участі </w:t>
            </w:r>
            <w:proofErr w:type="spellStart"/>
            <w:r w:rsidRPr="00743919">
              <w:rPr>
                <w:rFonts w:ascii="Times New Roman" w:hAnsi="Times New Roman" w:cs="Times New Roman"/>
                <w:sz w:val="20"/>
                <w:szCs w:val="20"/>
              </w:rPr>
              <w:t>новосан</w:t>
            </w:r>
            <w:r w:rsidR="007904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3919">
              <w:rPr>
                <w:rFonts w:ascii="Times New Roman" w:hAnsi="Times New Roman" w:cs="Times New Roman"/>
                <w:sz w:val="20"/>
                <w:szCs w:val="20"/>
              </w:rPr>
              <w:t>жарських</w:t>
            </w:r>
            <w:proofErr w:type="spellEnd"/>
            <w:r w:rsidRPr="00743919">
              <w:rPr>
                <w:rFonts w:ascii="Times New Roman" w:hAnsi="Times New Roman" w:cs="Times New Roman"/>
                <w:sz w:val="20"/>
                <w:szCs w:val="20"/>
              </w:rPr>
              <w:t xml:space="preserve"> спортсменів та спортсменів, які </w:t>
            </w:r>
            <w:proofErr w:type="spellStart"/>
            <w:r w:rsidRPr="00743919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spellEnd"/>
            <w:r w:rsidR="007904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3919">
              <w:rPr>
                <w:rFonts w:ascii="Times New Roman" w:hAnsi="Times New Roman" w:cs="Times New Roman"/>
                <w:sz w:val="20"/>
                <w:szCs w:val="20"/>
              </w:rPr>
              <w:t xml:space="preserve">ставляють </w:t>
            </w:r>
            <w:proofErr w:type="spellStart"/>
            <w:r w:rsidRPr="00743919">
              <w:rPr>
                <w:rFonts w:ascii="Times New Roman" w:hAnsi="Times New Roman" w:cs="Times New Roman"/>
                <w:sz w:val="20"/>
                <w:szCs w:val="20"/>
              </w:rPr>
              <w:t>Новосанжар</w:t>
            </w:r>
            <w:r w:rsidR="007904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3919">
              <w:rPr>
                <w:rFonts w:ascii="Times New Roman" w:hAnsi="Times New Roman" w:cs="Times New Roman"/>
                <w:sz w:val="20"/>
                <w:szCs w:val="20"/>
              </w:rPr>
              <w:t>ську</w:t>
            </w:r>
            <w:proofErr w:type="spellEnd"/>
            <w:r w:rsidRPr="00743919">
              <w:rPr>
                <w:rFonts w:ascii="Times New Roman" w:hAnsi="Times New Roman" w:cs="Times New Roman"/>
                <w:sz w:val="20"/>
                <w:szCs w:val="20"/>
              </w:rPr>
              <w:t xml:space="preserve"> ОТГ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43919">
              <w:rPr>
                <w:rFonts w:ascii="Times New Roman" w:hAnsi="Times New Roman" w:cs="Times New Roman"/>
                <w:sz w:val="20"/>
                <w:szCs w:val="20"/>
              </w:rPr>
              <w:t xml:space="preserve"> різних вікових груп у спортивних </w:t>
            </w:r>
            <w:proofErr w:type="spellStart"/>
            <w:r w:rsidRPr="00743919">
              <w:rPr>
                <w:rFonts w:ascii="Times New Roman" w:hAnsi="Times New Roman" w:cs="Times New Roman"/>
                <w:sz w:val="20"/>
                <w:szCs w:val="20"/>
              </w:rPr>
              <w:t>захо</w:t>
            </w:r>
            <w:proofErr w:type="spellEnd"/>
            <w:r w:rsidR="007904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3919">
              <w:rPr>
                <w:rFonts w:ascii="Times New Roman" w:hAnsi="Times New Roman" w:cs="Times New Roman"/>
                <w:sz w:val="20"/>
                <w:szCs w:val="20"/>
              </w:rPr>
              <w:t>дах селищного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3919">
              <w:rPr>
                <w:rFonts w:ascii="Times New Roman" w:hAnsi="Times New Roman" w:cs="Times New Roman"/>
                <w:sz w:val="20"/>
                <w:szCs w:val="20"/>
              </w:rPr>
              <w:t>районно</w:t>
            </w:r>
            <w:proofErr w:type="spellEnd"/>
            <w:r w:rsidR="007904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3919">
              <w:rPr>
                <w:rFonts w:ascii="Times New Roman" w:hAnsi="Times New Roman" w:cs="Times New Roman"/>
                <w:sz w:val="20"/>
                <w:szCs w:val="20"/>
              </w:rPr>
              <w:t>го та облас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ного рівнів </w:t>
            </w:r>
          </w:p>
        </w:tc>
        <w:tc>
          <w:tcPr>
            <w:tcW w:w="1842" w:type="dxa"/>
          </w:tcPr>
          <w:p w:rsidR="00335CDA" w:rsidRPr="00743919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DA" w:rsidRPr="00743919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919">
              <w:rPr>
                <w:rFonts w:ascii="Times New Roman" w:hAnsi="Times New Roman" w:cs="Times New Roman"/>
                <w:sz w:val="20"/>
                <w:szCs w:val="20"/>
              </w:rPr>
              <w:t xml:space="preserve">           380</w:t>
            </w:r>
          </w:p>
          <w:p w:rsidR="00335CDA" w:rsidRPr="00743919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919">
              <w:rPr>
                <w:rFonts w:ascii="Times New Roman" w:hAnsi="Times New Roman" w:cs="Times New Roman"/>
                <w:sz w:val="20"/>
                <w:szCs w:val="20"/>
              </w:rPr>
              <w:t>За календарним планом</w:t>
            </w:r>
          </w:p>
          <w:p w:rsidR="00335CDA" w:rsidRPr="00743919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35CDA" w:rsidRPr="00743919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5CDA" w:rsidRPr="00743919" w:rsidRDefault="00335CDA">
            <w:pPr>
              <w:rPr>
                <w:rFonts w:ascii="Times New Roman" w:hAnsi="Times New Roman" w:cs="Times New Roman"/>
              </w:rPr>
            </w:pPr>
          </w:p>
          <w:p w:rsidR="00335CDA" w:rsidRPr="00743919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43919">
              <w:rPr>
                <w:rFonts w:ascii="Times New Roman" w:hAnsi="Times New Roman" w:cs="Times New Roman"/>
              </w:rPr>
              <w:t>Місцевий</w:t>
            </w:r>
          </w:p>
          <w:p w:rsidR="00335CDA" w:rsidRPr="00743919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35CDA" w:rsidRPr="00743919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43919">
              <w:rPr>
                <w:rFonts w:ascii="Times New Roman" w:hAnsi="Times New Roman" w:cs="Times New Roman"/>
              </w:rPr>
              <w:t>позабюджетні</w:t>
            </w:r>
          </w:p>
        </w:tc>
        <w:tc>
          <w:tcPr>
            <w:tcW w:w="1275" w:type="dxa"/>
          </w:tcPr>
          <w:p w:rsidR="00335CDA" w:rsidRDefault="00335CDA" w:rsidP="00743919">
            <w:pPr>
              <w:pStyle w:val="a3"/>
            </w:pPr>
          </w:p>
          <w:p w:rsidR="00335CDA" w:rsidRDefault="00542552">
            <w:r>
              <w:t>12</w:t>
            </w:r>
            <w:r w:rsidR="009C6E98">
              <w:t>,0</w:t>
            </w:r>
          </w:p>
          <w:p w:rsidR="00335CDA" w:rsidRDefault="00335CDA" w:rsidP="007570F9">
            <w:pPr>
              <w:pStyle w:val="a3"/>
              <w:ind w:left="0"/>
              <w:jc w:val="both"/>
            </w:pPr>
          </w:p>
        </w:tc>
        <w:tc>
          <w:tcPr>
            <w:tcW w:w="1911" w:type="dxa"/>
          </w:tcPr>
          <w:p w:rsidR="00335CDA" w:rsidRPr="00E461F4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Виконавчий комі</w:t>
            </w:r>
            <w:r w:rsidR="007C6D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Новосанжарсь</w:t>
            </w:r>
            <w:r w:rsidR="007C6D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селищної ради</w:t>
            </w:r>
            <w:r w:rsidRPr="00E461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61F4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  <w:r w:rsidR="007C6D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C6D95">
              <w:rPr>
                <w:rFonts w:ascii="Times New Roman" w:hAnsi="Times New Roman" w:cs="Times New Roman"/>
                <w:sz w:val="20"/>
                <w:szCs w:val="20"/>
              </w:rPr>
              <w:t>Новосан</w:t>
            </w:r>
            <w:r w:rsidR="00542552">
              <w:rPr>
                <w:rFonts w:ascii="Times New Roman" w:hAnsi="Times New Roman" w:cs="Times New Roman"/>
                <w:sz w:val="20"/>
                <w:szCs w:val="20"/>
              </w:rPr>
              <w:t>жарський</w:t>
            </w:r>
            <w:proofErr w:type="spellEnd"/>
            <w:r w:rsidR="00542552">
              <w:rPr>
                <w:rFonts w:ascii="Times New Roman" w:hAnsi="Times New Roman" w:cs="Times New Roman"/>
                <w:sz w:val="20"/>
                <w:szCs w:val="20"/>
              </w:rPr>
              <w:t xml:space="preserve"> ЗЗСО</w:t>
            </w:r>
          </w:p>
        </w:tc>
        <w:tc>
          <w:tcPr>
            <w:tcW w:w="1117" w:type="dxa"/>
          </w:tcPr>
          <w:p w:rsidR="00335CDA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DA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DA" w:rsidRPr="009C2731" w:rsidRDefault="00335CDA" w:rsidP="002521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521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35CDA" w:rsidTr="0079045A">
        <w:trPr>
          <w:trHeight w:val="585"/>
        </w:trPr>
        <w:tc>
          <w:tcPr>
            <w:tcW w:w="487" w:type="dxa"/>
          </w:tcPr>
          <w:p w:rsidR="00335CDA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9" w:type="dxa"/>
          </w:tcPr>
          <w:p w:rsidR="00335CDA" w:rsidRPr="0079045A" w:rsidRDefault="00335CDA" w:rsidP="00F449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45A">
              <w:rPr>
                <w:rFonts w:ascii="Times New Roman" w:hAnsi="Times New Roman" w:cs="Times New Roman"/>
                <w:sz w:val="20"/>
                <w:szCs w:val="20"/>
              </w:rPr>
              <w:t>Проведення заходів з оздоровлення вихованців дитячо-юнацької спор</w:t>
            </w:r>
            <w:r w:rsidR="007904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9045A">
              <w:rPr>
                <w:rFonts w:ascii="Times New Roman" w:hAnsi="Times New Roman" w:cs="Times New Roman"/>
                <w:sz w:val="20"/>
                <w:szCs w:val="20"/>
              </w:rPr>
              <w:t>тивної</w:t>
            </w:r>
            <w:proofErr w:type="spellEnd"/>
            <w:r w:rsidRPr="0079045A">
              <w:rPr>
                <w:rFonts w:ascii="Times New Roman" w:hAnsi="Times New Roman" w:cs="Times New Roman"/>
                <w:sz w:val="20"/>
                <w:szCs w:val="20"/>
              </w:rPr>
              <w:t xml:space="preserve"> школи під час </w:t>
            </w:r>
            <w:r w:rsidRPr="007904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літніх та зимових шкільних канікул</w:t>
            </w:r>
          </w:p>
        </w:tc>
        <w:tc>
          <w:tcPr>
            <w:tcW w:w="1842" w:type="dxa"/>
          </w:tcPr>
          <w:p w:rsidR="00335CDA" w:rsidRPr="0079045A" w:rsidRDefault="0079045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4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рахунок Програми оздоровлення та відпочинку дітей на 2020 рік</w:t>
            </w:r>
          </w:p>
        </w:tc>
        <w:tc>
          <w:tcPr>
            <w:tcW w:w="1560" w:type="dxa"/>
          </w:tcPr>
          <w:p w:rsidR="00335CDA" w:rsidRPr="00743919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43919">
              <w:rPr>
                <w:rFonts w:ascii="Times New Roman" w:hAnsi="Times New Roman" w:cs="Times New Roman"/>
              </w:rPr>
              <w:t>місцевий</w:t>
            </w:r>
          </w:p>
        </w:tc>
        <w:tc>
          <w:tcPr>
            <w:tcW w:w="1275" w:type="dxa"/>
          </w:tcPr>
          <w:p w:rsidR="00335CDA" w:rsidRDefault="000677FC" w:rsidP="007570F9">
            <w:pPr>
              <w:pStyle w:val="a3"/>
              <w:ind w:left="0"/>
              <w:jc w:val="both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11" w:type="dxa"/>
          </w:tcPr>
          <w:p w:rsidR="00335CDA" w:rsidRPr="00E461F4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1F4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1117" w:type="dxa"/>
          </w:tcPr>
          <w:p w:rsidR="00335CDA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DA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DA" w:rsidRPr="001C33E7" w:rsidRDefault="002521B3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335CDA" w:rsidTr="0079045A">
        <w:trPr>
          <w:trHeight w:val="585"/>
        </w:trPr>
        <w:tc>
          <w:tcPr>
            <w:tcW w:w="487" w:type="dxa"/>
          </w:tcPr>
          <w:p w:rsidR="00335CDA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9" w:type="dxa"/>
          </w:tcPr>
          <w:p w:rsidR="00335CDA" w:rsidRPr="0079045A" w:rsidRDefault="00335CDA" w:rsidP="00F449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45A">
              <w:rPr>
                <w:rFonts w:ascii="Times New Roman" w:hAnsi="Times New Roman" w:cs="Times New Roman"/>
                <w:sz w:val="20"/>
                <w:szCs w:val="20"/>
              </w:rPr>
              <w:t>Проведення рейтингу стану фізкультурно-спортивної роботи в  закладах освіти</w:t>
            </w:r>
          </w:p>
        </w:tc>
        <w:tc>
          <w:tcPr>
            <w:tcW w:w="1842" w:type="dxa"/>
          </w:tcPr>
          <w:p w:rsidR="00335CDA" w:rsidRPr="0079045A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45A">
              <w:rPr>
                <w:rFonts w:ascii="Times New Roman" w:hAnsi="Times New Roman" w:cs="Times New Roman"/>
                <w:sz w:val="20"/>
                <w:szCs w:val="20"/>
              </w:rPr>
              <w:t>Кількість зайнятих 1-3 місць на чемпіонатах  з видів спорту</w:t>
            </w:r>
          </w:p>
        </w:tc>
        <w:tc>
          <w:tcPr>
            <w:tcW w:w="1560" w:type="dxa"/>
          </w:tcPr>
          <w:p w:rsidR="00335CDA" w:rsidRPr="00743919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5CDA" w:rsidRDefault="00335CDA" w:rsidP="007570F9">
            <w:pPr>
              <w:pStyle w:val="a3"/>
              <w:ind w:left="0"/>
              <w:jc w:val="both"/>
            </w:pPr>
          </w:p>
        </w:tc>
        <w:tc>
          <w:tcPr>
            <w:tcW w:w="1911" w:type="dxa"/>
          </w:tcPr>
          <w:p w:rsidR="00335CDA" w:rsidRPr="003A25A3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25A3">
              <w:rPr>
                <w:rFonts w:ascii="Times New Roman" w:hAnsi="Times New Roman" w:cs="Times New Roman"/>
                <w:sz w:val="20"/>
                <w:szCs w:val="20"/>
              </w:rPr>
              <w:t>ДЮСШ,навчальні</w:t>
            </w:r>
            <w:proofErr w:type="spellEnd"/>
            <w:r w:rsidRPr="003A25A3">
              <w:rPr>
                <w:rFonts w:ascii="Times New Roman" w:hAnsi="Times New Roman" w:cs="Times New Roman"/>
                <w:sz w:val="20"/>
                <w:szCs w:val="20"/>
              </w:rPr>
              <w:t xml:space="preserve"> заклади </w:t>
            </w:r>
            <w:proofErr w:type="spellStart"/>
            <w:r w:rsidRPr="003A25A3">
              <w:rPr>
                <w:rFonts w:ascii="Times New Roman" w:hAnsi="Times New Roman" w:cs="Times New Roman"/>
                <w:sz w:val="20"/>
                <w:szCs w:val="20"/>
              </w:rPr>
              <w:t>Новосанжарської</w:t>
            </w:r>
            <w:proofErr w:type="spellEnd"/>
            <w:r w:rsidRPr="003A25A3">
              <w:rPr>
                <w:rFonts w:ascii="Times New Roman" w:hAnsi="Times New Roman" w:cs="Times New Roman"/>
                <w:sz w:val="20"/>
                <w:szCs w:val="20"/>
              </w:rPr>
              <w:t xml:space="preserve"> ОТГ</w:t>
            </w:r>
          </w:p>
        </w:tc>
        <w:tc>
          <w:tcPr>
            <w:tcW w:w="1117" w:type="dxa"/>
          </w:tcPr>
          <w:p w:rsidR="00335CDA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DA" w:rsidRPr="00230552" w:rsidRDefault="002521B3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35CDA" w:rsidTr="00237EA7">
        <w:trPr>
          <w:trHeight w:val="751"/>
        </w:trPr>
        <w:tc>
          <w:tcPr>
            <w:tcW w:w="487" w:type="dxa"/>
          </w:tcPr>
          <w:p w:rsidR="00335CDA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  <w:gridSpan w:val="2"/>
          </w:tcPr>
          <w:p w:rsidR="00335CDA" w:rsidRPr="00743919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43919">
              <w:rPr>
                <w:rFonts w:ascii="Times New Roman" w:hAnsi="Times New Roman" w:cs="Times New Roman"/>
                <w:b/>
              </w:rPr>
              <w:t>Всього</w:t>
            </w:r>
          </w:p>
        </w:tc>
        <w:tc>
          <w:tcPr>
            <w:tcW w:w="1560" w:type="dxa"/>
          </w:tcPr>
          <w:p w:rsidR="00335CDA" w:rsidRPr="00743919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43919">
              <w:rPr>
                <w:rFonts w:ascii="Times New Roman" w:hAnsi="Times New Roman" w:cs="Times New Roman"/>
                <w:b/>
              </w:rPr>
              <w:t>Місцевий</w:t>
            </w:r>
          </w:p>
          <w:p w:rsidR="00237EA7" w:rsidRDefault="00237EA7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r w:rsidR="00335CDA" w:rsidRPr="00743919">
              <w:rPr>
                <w:rFonts w:ascii="Times New Roman" w:hAnsi="Times New Roman" w:cs="Times New Roman"/>
                <w:b/>
              </w:rPr>
              <w:t>озабюдже</w:t>
            </w:r>
            <w:r>
              <w:rPr>
                <w:rFonts w:ascii="Times New Roman" w:hAnsi="Times New Roman" w:cs="Times New Roman"/>
                <w:b/>
              </w:rPr>
              <w:t>т</w:t>
            </w:r>
            <w:proofErr w:type="spellEnd"/>
          </w:p>
          <w:p w:rsidR="00335CDA" w:rsidRPr="00743919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43919">
              <w:rPr>
                <w:rFonts w:ascii="Times New Roman" w:hAnsi="Times New Roman" w:cs="Times New Roman"/>
                <w:b/>
              </w:rPr>
              <w:t>тні</w:t>
            </w:r>
            <w:proofErr w:type="spellEnd"/>
          </w:p>
        </w:tc>
        <w:tc>
          <w:tcPr>
            <w:tcW w:w="1275" w:type="dxa"/>
          </w:tcPr>
          <w:p w:rsidR="00335CDA" w:rsidRPr="000677FC" w:rsidRDefault="007C6D95" w:rsidP="00542552">
            <w:pPr>
              <w:pStyle w:val="a3"/>
              <w:ind w:left="0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4255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0677FC" w:rsidRPr="000677F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911" w:type="dxa"/>
          </w:tcPr>
          <w:p w:rsidR="00335CDA" w:rsidRPr="003A25A3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335CDA" w:rsidRPr="00633C67" w:rsidRDefault="00335CDA" w:rsidP="0075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C6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</w:tbl>
    <w:p w:rsidR="00662EC5" w:rsidRDefault="00662EC5" w:rsidP="00757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2EC5" w:rsidRPr="00680798" w:rsidRDefault="00743919" w:rsidP="00413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798">
        <w:rPr>
          <w:rFonts w:ascii="Times New Roman" w:hAnsi="Times New Roman" w:cs="Times New Roman"/>
          <w:b/>
          <w:sz w:val="28"/>
          <w:szCs w:val="28"/>
        </w:rPr>
        <w:t>3.</w:t>
      </w:r>
      <w:r w:rsidR="00662EC5" w:rsidRPr="00680798">
        <w:rPr>
          <w:rFonts w:ascii="Times New Roman" w:hAnsi="Times New Roman" w:cs="Times New Roman"/>
          <w:b/>
          <w:sz w:val="28"/>
          <w:szCs w:val="28"/>
        </w:rPr>
        <w:t>Військово-патріотичне виховання</w:t>
      </w:r>
    </w:p>
    <w:p w:rsidR="00662EC5" w:rsidRDefault="00662EC5" w:rsidP="00413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919">
        <w:rPr>
          <w:rFonts w:ascii="Times New Roman" w:hAnsi="Times New Roman" w:cs="Times New Roman"/>
          <w:sz w:val="28"/>
          <w:szCs w:val="28"/>
        </w:rPr>
        <w:t>Мета:</w:t>
      </w:r>
      <w:r w:rsidRPr="00662EC5">
        <w:rPr>
          <w:rFonts w:ascii="Times New Roman" w:hAnsi="Times New Roman" w:cs="Times New Roman"/>
          <w:sz w:val="28"/>
          <w:szCs w:val="28"/>
        </w:rPr>
        <w:t xml:space="preserve"> виховання молоді в дусі патріотизму та поваги до військової служби, готовності до захисту Вітчизни</w:t>
      </w:r>
    </w:p>
    <w:tbl>
      <w:tblPr>
        <w:tblW w:w="103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2337"/>
        <w:gridCol w:w="1613"/>
        <w:gridCol w:w="1363"/>
        <w:gridCol w:w="1276"/>
        <w:gridCol w:w="2190"/>
        <w:gridCol w:w="1117"/>
      </w:tblGrid>
      <w:tr w:rsidR="001F0A10" w:rsidRPr="000B1846" w:rsidTr="0079045A">
        <w:trPr>
          <w:trHeight w:val="720"/>
        </w:trPr>
        <w:tc>
          <w:tcPr>
            <w:tcW w:w="499" w:type="dxa"/>
            <w:vMerge w:val="restart"/>
          </w:tcPr>
          <w:p w:rsidR="001F0A10" w:rsidRDefault="001F0A10" w:rsidP="001F0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F0A10" w:rsidRPr="001F0A10" w:rsidRDefault="001F0A10" w:rsidP="001F0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A1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337" w:type="dxa"/>
            <w:vMerge w:val="restart"/>
          </w:tcPr>
          <w:p w:rsidR="001F0A10" w:rsidRPr="00230552" w:rsidRDefault="001F0A10" w:rsidP="00662EC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552">
              <w:rPr>
                <w:rFonts w:ascii="Times New Roman" w:hAnsi="Times New Roman" w:cs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1613" w:type="dxa"/>
            <w:vMerge w:val="restart"/>
          </w:tcPr>
          <w:p w:rsidR="001F0A10" w:rsidRPr="00E84E49" w:rsidRDefault="001F0A10" w:rsidP="00662EC5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E49">
              <w:rPr>
                <w:rFonts w:ascii="Times New Roman" w:hAnsi="Times New Roman" w:cs="Times New Roman"/>
                <w:sz w:val="20"/>
                <w:szCs w:val="20"/>
              </w:rPr>
              <w:t>Найменування показника і значення</w:t>
            </w:r>
          </w:p>
        </w:tc>
        <w:tc>
          <w:tcPr>
            <w:tcW w:w="1363" w:type="dxa"/>
            <w:vMerge w:val="restart"/>
          </w:tcPr>
          <w:p w:rsidR="001F0A10" w:rsidRPr="00E84E49" w:rsidRDefault="001F0A10" w:rsidP="00662EC5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Джерела фінансування      </w:t>
            </w:r>
          </w:p>
        </w:tc>
        <w:tc>
          <w:tcPr>
            <w:tcW w:w="1276" w:type="dxa"/>
          </w:tcPr>
          <w:p w:rsidR="001F0A10" w:rsidRPr="00E84E49" w:rsidRDefault="001F0A10" w:rsidP="00662EC5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4E49">
              <w:rPr>
                <w:rFonts w:ascii="Times New Roman" w:hAnsi="Times New Roman" w:cs="Times New Roman"/>
                <w:sz w:val="20"/>
                <w:szCs w:val="20"/>
              </w:rPr>
              <w:t>Орінтовані</w:t>
            </w:r>
            <w:proofErr w:type="spellEnd"/>
            <w:r w:rsidRPr="00E84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обсяги фінансування</w:t>
            </w:r>
          </w:p>
        </w:tc>
        <w:tc>
          <w:tcPr>
            <w:tcW w:w="2190" w:type="dxa"/>
            <w:vMerge w:val="restart"/>
          </w:tcPr>
          <w:p w:rsidR="001F0A10" w:rsidRPr="001C33E7" w:rsidRDefault="00743919" w:rsidP="00230552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F0A10" w:rsidRPr="001C33E7">
              <w:rPr>
                <w:rFonts w:ascii="Times New Roman" w:hAnsi="Times New Roman" w:cs="Times New Roman"/>
                <w:sz w:val="20"/>
                <w:szCs w:val="20"/>
              </w:rPr>
              <w:t>иконавці</w:t>
            </w:r>
          </w:p>
        </w:tc>
        <w:tc>
          <w:tcPr>
            <w:tcW w:w="1117" w:type="dxa"/>
            <w:vMerge w:val="restart"/>
          </w:tcPr>
          <w:p w:rsidR="001F0A10" w:rsidRPr="001C33E7" w:rsidRDefault="001F0A10" w:rsidP="00662EC5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3E7">
              <w:rPr>
                <w:rFonts w:ascii="Times New Roman" w:hAnsi="Times New Roman" w:cs="Times New Roman"/>
                <w:sz w:val="20"/>
                <w:szCs w:val="20"/>
              </w:rPr>
              <w:t>Термін</w:t>
            </w:r>
          </w:p>
          <w:p w:rsidR="001F0A10" w:rsidRPr="001C33E7" w:rsidRDefault="001F0A10" w:rsidP="001C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3E7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</w:p>
        </w:tc>
      </w:tr>
      <w:tr w:rsidR="00335CDA" w:rsidRPr="000B1846" w:rsidTr="0079045A">
        <w:trPr>
          <w:trHeight w:val="480"/>
        </w:trPr>
        <w:tc>
          <w:tcPr>
            <w:tcW w:w="499" w:type="dxa"/>
            <w:vMerge/>
          </w:tcPr>
          <w:p w:rsidR="00335CDA" w:rsidRDefault="00335CDA" w:rsidP="00662EC5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335CDA" w:rsidRPr="00230552" w:rsidRDefault="00335CDA" w:rsidP="00662EC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335CDA" w:rsidRPr="00E84E49" w:rsidRDefault="00335CDA" w:rsidP="00662EC5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335CDA" w:rsidRPr="00E84E49" w:rsidRDefault="00335CDA" w:rsidP="00662EC5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5CDA" w:rsidRPr="00E84E49" w:rsidRDefault="00335CDA" w:rsidP="0033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35CDA" w:rsidRPr="00E84E49" w:rsidRDefault="00335CDA" w:rsidP="001F0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</w:tcPr>
          <w:p w:rsidR="00335CDA" w:rsidRPr="00230552" w:rsidRDefault="00335CDA" w:rsidP="0023055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335CDA" w:rsidRPr="000B1846" w:rsidRDefault="00335CDA" w:rsidP="00662EC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DA" w:rsidTr="0079045A">
        <w:trPr>
          <w:trHeight w:val="765"/>
        </w:trPr>
        <w:tc>
          <w:tcPr>
            <w:tcW w:w="499" w:type="dxa"/>
          </w:tcPr>
          <w:p w:rsidR="00335CDA" w:rsidRDefault="00335CDA" w:rsidP="00662EC5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335CDA" w:rsidRPr="00743919" w:rsidRDefault="00335CDA" w:rsidP="00743919">
            <w:pPr>
              <w:ind w:left="-38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743919">
              <w:rPr>
                <w:rFonts w:ascii="Times New Roman" w:hAnsi="Times New Roman" w:cs="Times New Roman"/>
                <w:sz w:val="20"/>
                <w:szCs w:val="20"/>
              </w:rPr>
              <w:t>Створення умов для підвищення фізичної підготовленості молоді для проходження служби у Збройних Силах України</w:t>
            </w:r>
            <w:r w:rsidRPr="007439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3" w:type="dxa"/>
          </w:tcPr>
          <w:p w:rsidR="00335CDA" w:rsidRDefault="00335CDA" w:rsidP="00662EC5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35CDA" w:rsidRDefault="00335CDA" w:rsidP="00743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DA" w:rsidRDefault="00335CDA" w:rsidP="00662EC5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Місцевий</w:t>
            </w:r>
          </w:p>
          <w:p w:rsidR="00335CDA" w:rsidRDefault="00335CDA" w:rsidP="00662EC5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DA" w:rsidRPr="001F0A10" w:rsidRDefault="00335CDA" w:rsidP="00743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позабюджетні</w:t>
            </w:r>
          </w:p>
        </w:tc>
        <w:tc>
          <w:tcPr>
            <w:tcW w:w="1276" w:type="dxa"/>
          </w:tcPr>
          <w:p w:rsidR="00335CDA" w:rsidRDefault="00335CDA" w:rsidP="00662EC5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335CDA" w:rsidRPr="00743919" w:rsidRDefault="00335CDA" w:rsidP="00743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A10">
              <w:rPr>
                <w:rFonts w:ascii="Times New Roman" w:hAnsi="Times New Roman" w:cs="Times New Roman"/>
                <w:sz w:val="20"/>
                <w:szCs w:val="20"/>
              </w:rPr>
              <w:t>Навчальні заклади Но</w:t>
            </w:r>
            <w:r w:rsidR="000677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F0A10">
              <w:rPr>
                <w:rFonts w:ascii="Times New Roman" w:hAnsi="Times New Roman" w:cs="Times New Roman"/>
                <w:sz w:val="20"/>
                <w:szCs w:val="20"/>
              </w:rPr>
              <w:t>восанжарської</w:t>
            </w:r>
            <w:proofErr w:type="spellEnd"/>
            <w:r w:rsidRPr="001F0A10">
              <w:rPr>
                <w:rFonts w:ascii="Times New Roman" w:hAnsi="Times New Roman" w:cs="Times New Roman"/>
                <w:sz w:val="20"/>
                <w:szCs w:val="20"/>
              </w:rPr>
              <w:t xml:space="preserve"> ОТГ,</w:t>
            </w:r>
            <w:r w:rsidR="00067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0A10">
              <w:rPr>
                <w:rFonts w:ascii="Times New Roman" w:hAnsi="Times New Roman" w:cs="Times New Roman"/>
                <w:sz w:val="20"/>
                <w:szCs w:val="20"/>
              </w:rPr>
              <w:t>Новосанжарський</w:t>
            </w:r>
            <w:proofErr w:type="spellEnd"/>
            <w:r w:rsidRPr="001F0A10">
              <w:rPr>
                <w:rFonts w:ascii="Times New Roman" w:hAnsi="Times New Roman" w:cs="Times New Roman"/>
                <w:sz w:val="20"/>
                <w:szCs w:val="20"/>
              </w:rPr>
              <w:t xml:space="preserve"> військовий комісаріат,</w:t>
            </w:r>
            <w:r w:rsidR="00067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A10">
              <w:rPr>
                <w:rFonts w:ascii="Times New Roman" w:hAnsi="Times New Roman" w:cs="Times New Roman"/>
                <w:sz w:val="20"/>
                <w:szCs w:val="20"/>
              </w:rPr>
              <w:t>відділи виконавчого комітету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селищної ради</w:t>
            </w:r>
          </w:p>
        </w:tc>
        <w:tc>
          <w:tcPr>
            <w:tcW w:w="1117" w:type="dxa"/>
          </w:tcPr>
          <w:p w:rsidR="00335CDA" w:rsidRDefault="00335CDA" w:rsidP="00662EC5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DA" w:rsidRDefault="00335CDA" w:rsidP="00662EC5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DA" w:rsidRPr="001C33E7" w:rsidRDefault="002521B3" w:rsidP="00662EC5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335CDA" w:rsidTr="0079045A">
        <w:trPr>
          <w:trHeight w:val="765"/>
        </w:trPr>
        <w:tc>
          <w:tcPr>
            <w:tcW w:w="499" w:type="dxa"/>
          </w:tcPr>
          <w:p w:rsidR="00335CDA" w:rsidRDefault="00335CDA" w:rsidP="008A7BB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335CDA" w:rsidRPr="00E31D34" w:rsidRDefault="00335CDA" w:rsidP="00680798">
            <w:pPr>
              <w:ind w:left="-38" w:firstLine="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D34">
              <w:rPr>
                <w:rFonts w:ascii="Times New Roman" w:hAnsi="Times New Roman" w:cs="Times New Roman"/>
                <w:sz w:val="20"/>
                <w:szCs w:val="20"/>
              </w:rPr>
              <w:t>Проведення спортивних змагань з допризовної підготовки серед учнів закладів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загальної серед</w:t>
            </w:r>
            <w:r w:rsidR="000677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освіти</w:t>
            </w:r>
            <w:r w:rsidRPr="00E31D34">
              <w:rPr>
                <w:rFonts w:ascii="Times New Roman" w:hAnsi="Times New Roman" w:cs="Times New Roman"/>
                <w:sz w:val="20"/>
                <w:szCs w:val="20"/>
              </w:rPr>
              <w:t xml:space="preserve"> ОТГ, район</w:t>
            </w:r>
            <w:r w:rsidR="000677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ної</w:t>
            </w:r>
            <w:proofErr w:type="spellEnd"/>
            <w:r w:rsidRPr="00E31D34">
              <w:rPr>
                <w:rFonts w:ascii="Times New Roman" w:hAnsi="Times New Roman" w:cs="Times New Roman"/>
                <w:sz w:val="20"/>
                <w:szCs w:val="20"/>
              </w:rPr>
              <w:t xml:space="preserve"> військово-</w:t>
            </w:r>
            <w:proofErr w:type="spellStart"/>
            <w:r w:rsidRPr="00E31D34">
              <w:rPr>
                <w:rFonts w:ascii="Times New Roman" w:hAnsi="Times New Roman" w:cs="Times New Roman"/>
                <w:sz w:val="20"/>
                <w:szCs w:val="20"/>
              </w:rPr>
              <w:t>патріотич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31D34">
              <w:rPr>
                <w:rFonts w:ascii="Times New Roman" w:hAnsi="Times New Roman" w:cs="Times New Roman"/>
                <w:sz w:val="20"/>
                <w:szCs w:val="20"/>
              </w:rPr>
              <w:t>ної</w:t>
            </w:r>
            <w:proofErr w:type="spellEnd"/>
            <w:r w:rsidRPr="00E31D34">
              <w:rPr>
                <w:rFonts w:ascii="Times New Roman" w:hAnsi="Times New Roman" w:cs="Times New Roman"/>
                <w:sz w:val="20"/>
                <w:szCs w:val="20"/>
              </w:rPr>
              <w:t xml:space="preserve"> гри «Джура» (Сокіл) та військово-патріоти</w:t>
            </w:r>
            <w:r w:rsidR="000677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31D34">
              <w:rPr>
                <w:rFonts w:ascii="Times New Roman" w:hAnsi="Times New Roman" w:cs="Times New Roman"/>
                <w:sz w:val="20"/>
                <w:szCs w:val="20"/>
              </w:rPr>
              <w:t>чного</w:t>
            </w:r>
            <w:proofErr w:type="spellEnd"/>
            <w:r w:rsidRPr="00E31D34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фестивалю «На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31D34">
              <w:rPr>
                <w:rFonts w:ascii="Times New Roman" w:hAnsi="Times New Roman" w:cs="Times New Roman"/>
                <w:sz w:val="20"/>
                <w:szCs w:val="20"/>
              </w:rPr>
              <w:t>щад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козацької слави»</w:t>
            </w:r>
          </w:p>
        </w:tc>
        <w:tc>
          <w:tcPr>
            <w:tcW w:w="1613" w:type="dxa"/>
          </w:tcPr>
          <w:p w:rsidR="00335CDA" w:rsidRDefault="00335CDA" w:rsidP="00662EC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DA" w:rsidRDefault="00335CDA" w:rsidP="00662EC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DA" w:rsidRDefault="00335CDA" w:rsidP="00662EC5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335CDA" w:rsidRDefault="00335CDA" w:rsidP="00662EC5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DA" w:rsidRPr="00BB7E08" w:rsidRDefault="00335CDA" w:rsidP="00662EC5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E08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1363" w:type="dxa"/>
          </w:tcPr>
          <w:p w:rsidR="00335CDA" w:rsidRDefault="00335CDA" w:rsidP="00662EC5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DA" w:rsidRDefault="00335CDA" w:rsidP="00662EC5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DA" w:rsidRPr="001F0A10" w:rsidRDefault="00335CDA" w:rsidP="00662EC5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A10">
              <w:rPr>
                <w:rFonts w:ascii="Times New Roman" w:hAnsi="Times New Roman" w:cs="Times New Roman"/>
                <w:sz w:val="20"/>
                <w:szCs w:val="20"/>
              </w:rPr>
              <w:t>Селищний,</w:t>
            </w:r>
          </w:p>
          <w:p w:rsidR="00335CDA" w:rsidRDefault="00335CDA" w:rsidP="00662EC5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DA" w:rsidRPr="00230552" w:rsidRDefault="00335CDA" w:rsidP="001C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10">
              <w:rPr>
                <w:rFonts w:ascii="Times New Roman" w:hAnsi="Times New Roman" w:cs="Times New Roman"/>
                <w:sz w:val="20"/>
                <w:szCs w:val="20"/>
              </w:rPr>
              <w:t>позабюджетні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35CDA" w:rsidRDefault="00335CDA" w:rsidP="00662EC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DA" w:rsidRDefault="00335CDA" w:rsidP="00662EC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DA" w:rsidRPr="00633C67" w:rsidRDefault="00335CDA" w:rsidP="00662EC5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C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  <w:p w:rsidR="00335CDA" w:rsidRPr="00633C67" w:rsidRDefault="00335CDA" w:rsidP="00662EC5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DA" w:rsidRPr="00230552" w:rsidRDefault="00335CDA" w:rsidP="00662EC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  <w:p w:rsidR="00335CDA" w:rsidRPr="00230552" w:rsidRDefault="00335CDA" w:rsidP="0006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35CDA" w:rsidRPr="00680798" w:rsidRDefault="00335CDA" w:rsidP="00680798">
            <w:pPr>
              <w:ind w:left="-43" w:firstLine="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A3">
              <w:rPr>
                <w:rFonts w:ascii="Times New Roman" w:hAnsi="Times New Roman" w:cs="Times New Roman"/>
                <w:sz w:val="20"/>
                <w:szCs w:val="20"/>
              </w:rPr>
              <w:t xml:space="preserve">Навчальні заклади </w:t>
            </w:r>
            <w:proofErr w:type="spellStart"/>
            <w:r w:rsidRPr="003A25A3">
              <w:rPr>
                <w:rFonts w:ascii="Times New Roman" w:hAnsi="Times New Roman" w:cs="Times New Roman"/>
                <w:sz w:val="20"/>
                <w:szCs w:val="20"/>
              </w:rPr>
              <w:t>Новосанжарської</w:t>
            </w:r>
            <w:proofErr w:type="spellEnd"/>
            <w:r w:rsidRPr="003A25A3">
              <w:rPr>
                <w:rFonts w:ascii="Times New Roman" w:hAnsi="Times New Roman" w:cs="Times New Roman"/>
                <w:sz w:val="20"/>
                <w:szCs w:val="20"/>
              </w:rPr>
              <w:t xml:space="preserve"> ОТГ,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5A3">
              <w:rPr>
                <w:rFonts w:ascii="Times New Roman" w:hAnsi="Times New Roman" w:cs="Times New Roman"/>
                <w:sz w:val="20"/>
                <w:szCs w:val="20"/>
              </w:rPr>
              <w:t>Новосан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жарський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військовий комісаріат, </w:t>
            </w:r>
            <w:r w:rsidRPr="003A25A3">
              <w:rPr>
                <w:rFonts w:ascii="Times New Roman" w:hAnsi="Times New Roman" w:cs="Times New Roman"/>
                <w:sz w:val="20"/>
                <w:szCs w:val="20"/>
              </w:rPr>
              <w:t>відділи виконавчого комітету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селищної ради</w:t>
            </w:r>
            <w:r w:rsidR="00542552">
              <w:rPr>
                <w:rFonts w:ascii="Times New Roman" w:hAnsi="Times New Roman" w:cs="Times New Roman"/>
                <w:sz w:val="20"/>
                <w:szCs w:val="20"/>
              </w:rPr>
              <w:t>, ДЮСШ</w:t>
            </w:r>
          </w:p>
        </w:tc>
        <w:tc>
          <w:tcPr>
            <w:tcW w:w="1117" w:type="dxa"/>
          </w:tcPr>
          <w:p w:rsidR="00335CDA" w:rsidRDefault="00335CDA" w:rsidP="00662EC5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DA" w:rsidRPr="00633C67" w:rsidRDefault="002521B3" w:rsidP="00662EC5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335CDA" w:rsidTr="0079045A">
        <w:trPr>
          <w:trHeight w:val="765"/>
        </w:trPr>
        <w:tc>
          <w:tcPr>
            <w:tcW w:w="499" w:type="dxa"/>
          </w:tcPr>
          <w:p w:rsidR="00335CDA" w:rsidRDefault="00335CDA" w:rsidP="00662EC5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DA" w:rsidRDefault="00335CDA" w:rsidP="00662EC5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gridSpan w:val="2"/>
          </w:tcPr>
          <w:p w:rsidR="00335CDA" w:rsidRDefault="00335CDA" w:rsidP="00662EC5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DA" w:rsidRPr="00230552" w:rsidRDefault="00335CDA" w:rsidP="00662EC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80798">
              <w:rPr>
                <w:rFonts w:ascii="Times New Roman" w:hAnsi="Times New Roman" w:cs="Times New Roman"/>
                <w:b/>
                <w:sz w:val="24"/>
                <w:szCs w:val="24"/>
              </w:rPr>
              <w:t>сього</w:t>
            </w:r>
          </w:p>
        </w:tc>
        <w:tc>
          <w:tcPr>
            <w:tcW w:w="1363" w:type="dxa"/>
          </w:tcPr>
          <w:p w:rsidR="00335CDA" w:rsidRPr="00680798" w:rsidRDefault="00335CDA" w:rsidP="000677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98">
              <w:rPr>
                <w:rFonts w:ascii="Times New Roman" w:hAnsi="Times New Roman" w:cs="Times New Roman"/>
                <w:b/>
                <w:sz w:val="24"/>
                <w:szCs w:val="24"/>
              </w:rPr>
              <w:t>Селищний</w:t>
            </w:r>
          </w:p>
          <w:p w:rsidR="00335CDA" w:rsidRPr="00680798" w:rsidRDefault="00335CDA" w:rsidP="000677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98">
              <w:rPr>
                <w:rFonts w:ascii="Times New Roman" w:hAnsi="Times New Roman" w:cs="Times New Roman"/>
                <w:b/>
                <w:sz w:val="24"/>
                <w:szCs w:val="24"/>
              </w:rPr>
              <w:t>позабюджетні</w:t>
            </w:r>
          </w:p>
        </w:tc>
        <w:tc>
          <w:tcPr>
            <w:tcW w:w="1276" w:type="dxa"/>
          </w:tcPr>
          <w:p w:rsidR="000677FC" w:rsidRDefault="00335CDA" w:rsidP="000677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98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</w:p>
          <w:p w:rsidR="000677FC" w:rsidRPr="00680798" w:rsidRDefault="000677FC" w:rsidP="000677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CDA" w:rsidRPr="00680798" w:rsidRDefault="00335CDA" w:rsidP="00662EC5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98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</w:p>
        </w:tc>
        <w:tc>
          <w:tcPr>
            <w:tcW w:w="2190" w:type="dxa"/>
          </w:tcPr>
          <w:p w:rsidR="00335CDA" w:rsidRPr="003A25A3" w:rsidRDefault="00335CDA" w:rsidP="00230552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335CDA" w:rsidRDefault="00335CDA" w:rsidP="00662EC5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DA" w:rsidRPr="00633C67" w:rsidRDefault="00335CDA" w:rsidP="00662EC5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C6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</w:tbl>
    <w:p w:rsidR="00C67959" w:rsidRDefault="00C67959" w:rsidP="00680798">
      <w:pPr>
        <w:rPr>
          <w:rFonts w:ascii="Times New Roman" w:hAnsi="Times New Roman" w:cs="Times New Roman"/>
          <w:sz w:val="28"/>
          <w:szCs w:val="28"/>
        </w:rPr>
      </w:pPr>
    </w:p>
    <w:p w:rsidR="009C2731" w:rsidRPr="009C2731" w:rsidRDefault="00E31D34" w:rsidP="004136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79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80798" w:rsidRPr="00680798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731" w:rsidRPr="009C2731">
        <w:rPr>
          <w:rFonts w:ascii="Times New Roman" w:hAnsi="Times New Roman" w:cs="Times New Roman"/>
          <w:b/>
          <w:sz w:val="28"/>
          <w:szCs w:val="28"/>
        </w:rPr>
        <w:t>Забезпечення розвитку спорту людей з інвалідністю</w:t>
      </w:r>
    </w:p>
    <w:p w:rsidR="009C2731" w:rsidRDefault="009C2731" w:rsidP="00413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683">
        <w:rPr>
          <w:rFonts w:ascii="Times New Roman" w:hAnsi="Times New Roman" w:cs="Times New Roman"/>
          <w:sz w:val="28"/>
          <w:szCs w:val="28"/>
        </w:rPr>
        <w:t>Мета:</w:t>
      </w:r>
      <w:r w:rsidRPr="009C2731">
        <w:rPr>
          <w:rFonts w:ascii="Times New Roman" w:hAnsi="Times New Roman" w:cs="Times New Roman"/>
          <w:sz w:val="28"/>
          <w:szCs w:val="28"/>
        </w:rPr>
        <w:t xml:space="preserve"> інтеграція людей з інвалід</w:t>
      </w:r>
      <w:r w:rsidR="00C82D8B">
        <w:rPr>
          <w:rFonts w:ascii="Times New Roman" w:hAnsi="Times New Roman" w:cs="Times New Roman"/>
          <w:sz w:val="28"/>
          <w:szCs w:val="28"/>
        </w:rPr>
        <w:t xml:space="preserve">ністю у спортивний простір </w:t>
      </w: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1863"/>
        <w:gridCol w:w="1535"/>
        <w:gridCol w:w="1536"/>
        <w:gridCol w:w="1451"/>
        <w:gridCol w:w="1999"/>
        <w:gridCol w:w="1364"/>
      </w:tblGrid>
      <w:tr w:rsidR="00E31D34" w:rsidTr="00DD663A">
        <w:trPr>
          <w:trHeight w:val="573"/>
        </w:trPr>
        <w:tc>
          <w:tcPr>
            <w:tcW w:w="525" w:type="dxa"/>
            <w:vMerge w:val="restart"/>
          </w:tcPr>
          <w:p w:rsidR="00E31D34" w:rsidRPr="008968F7" w:rsidRDefault="00E31D34" w:rsidP="00517BB1">
            <w:pPr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8F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31D34" w:rsidRPr="008968F7" w:rsidRDefault="00E31D34" w:rsidP="00517BB1">
            <w:pPr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8F7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925" w:type="dxa"/>
            <w:vMerge w:val="restart"/>
          </w:tcPr>
          <w:p w:rsidR="00E31D34" w:rsidRPr="00C67959" w:rsidRDefault="00E31D34" w:rsidP="00517BB1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59">
              <w:rPr>
                <w:rFonts w:ascii="Times New Roman" w:hAnsi="Times New Roman" w:cs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1535" w:type="dxa"/>
            <w:vMerge w:val="restart"/>
          </w:tcPr>
          <w:p w:rsidR="00E31D34" w:rsidRPr="00E31D34" w:rsidRDefault="00E31D34" w:rsidP="00517BB1">
            <w:pPr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Найменування показника</w:t>
            </w:r>
            <w:r w:rsidR="004F2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1D34">
              <w:rPr>
                <w:rFonts w:ascii="Times New Roman" w:hAnsi="Times New Roman" w:cs="Times New Roman"/>
                <w:sz w:val="20"/>
                <w:szCs w:val="20"/>
              </w:rPr>
              <w:t>і значення</w:t>
            </w:r>
          </w:p>
        </w:tc>
        <w:tc>
          <w:tcPr>
            <w:tcW w:w="1536" w:type="dxa"/>
            <w:vMerge w:val="restart"/>
          </w:tcPr>
          <w:p w:rsidR="00E31D34" w:rsidRPr="00E31D34" w:rsidRDefault="00E31D34" w:rsidP="00517BB1">
            <w:pPr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D34">
              <w:rPr>
                <w:rFonts w:ascii="Times New Roman" w:hAnsi="Times New Roman" w:cs="Times New Roman"/>
                <w:sz w:val="20"/>
                <w:szCs w:val="20"/>
              </w:rPr>
              <w:t>Джерело фінансування</w:t>
            </w:r>
          </w:p>
        </w:tc>
        <w:tc>
          <w:tcPr>
            <w:tcW w:w="1451" w:type="dxa"/>
          </w:tcPr>
          <w:p w:rsidR="00E31D34" w:rsidRPr="00E31D34" w:rsidRDefault="00E31D34" w:rsidP="00517BB1">
            <w:pPr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D34">
              <w:rPr>
                <w:rFonts w:ascii="Times New Roman" w:hAnsi="Times New Roman" w:cs="Times New Roman"/>
                <w:sz w:val="20"/>
                <w:szCs w:val="20"/>
              </w:rPr>
              <w:t>Орінтовані</w:t>
            </w:r>
            <w:proofErr w:type="spellEnd"/>
            <w:r w:rsidRPr="00E31D34">
              <w:rPr>
                <w:rFonts w:ascii="Times New Roman" w:hAnsi="Times New Roman" w:cs="Times New Roman"/>
                <w:sz w:val="20"/>
                <w:szCs w:val="20"/>
              </w:rPr>
              <w:t xml:space="preserve"> обсяги фінансування</w:t>
            </w:r>
          </w:p>
        </w:tc>
        <w:tc>
          <w:tcPr>
            <w:tcW w:w="2155" w:type="dxa"/>
            <w:vMerge w:val="restart"/>
          </w:tcPr>
          <w:p w:rsidR="00E31D34" w:rsidRPr="00E31D34" w:rsidRDefault="00E31D34" w:rsidP="00517BB1">
            <w:pPr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34" w:rsidRPr="00E31D34" w:rsidRDefault="00413683" w:rsidP="00517BB1">
            <w:pPr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31D34" w:rsidRPr="00E31D34">
              <w:rPr>
                <w:rFonts w:ascii="Times New Roman" w:hAnsi="Times New Roman" w:cs="Times New Roman"/>
                <w:sz w:val="20"/>
                <w:szCs w:val="20"/>
              </w:rPr>
              <w:t>иконавці</w:t>
            </w:r>
          </w:p>
        </w:tc>
        <w:tc>
          <w:tcPr>
            <w:tcW w:w="1146" w:type="dxa"/>
            <w:vMerge w:val="restart"/>
          </w:tcPr>
          <w:p w:rsidR="00E31D34" w:rsidRDefault="00E31D34" w:rsidP="00517BB1">
            <w:pPr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D34" w:rsidRPr="00C67959" w:rsidRDefault="00E31D34" w:rsidP="00517BB1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59">
              <w:rPr>
                <w:rFonts w:ascii="Times New Roman" w:hAnsi="Times New Roman" w:cs="Times New Roman"/>
                <w:sz w:val="24"/>
                <w:szCs w:val="24"/>
              </w:rPr>
              <w:t xml:space="preserve">Термін виконання </w:t>
            </w:r>
          </w:p>
        </w:tc>
      </w:tr>
      <w:tr w:rsidR="00542552" w:rsidTr="00DD663A">
        <w:trPr>
          <w:trHeight w:val="675"/>
        </w:trPr>
        <w:tc>
          <w:tcPr>
            <w:tcW w:w="525" w:type="dxa"/>
            <w:vMerge/>
          </w:tcPr>
          <w:p w:rsidR="00542552" w:rsidRPr="008968F7" w:rsidRDefault="00542552" w:rsidP="00517BB1">
            <w:pPr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542552" w:rsidRPr="00C67959" w:rsidRDefault="00542552" w:rsidP="00517BB1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542552" w:rsidRPr="00C67959" w:rsidRDefault="00542552" w:rsidP="00517BB1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542552" w:rsidRPr="00C67959" w:rsidRDefault="00542552" w:rsidP="00517BB1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42552" w:rsidRPr="00E31D34" w:rsidRDefault="00542552" w:rsidP="00517BB1">
            <w:pPr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1D3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55" w:type="dxa"/>
            <w:vMerge/>
          </w:tcPr>
          <w:p w:rsidR="00542552" w:rsidRPr="00E31D34" w:rsidRDefault="00542552" w:rsidP="00517BB1">
            <w:pPr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:rsidR="00542552" w:rsidRDefault="00542552" w:rsidP="00517BB1">
            <w:pPr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CDA" w:rsidTr="00DD663A">
        <w:trPr>
          <w:trHeight w:val="705"/>
        </w:trPr>
        <w:tc>
          <w:tcPr>
            <w:tcW w:w="525" w:type="dxa"/>
          </w:tcPr>
          <w:p w:rsidR="00335CDA" w:rsidRPr="008968F7" w:rsidRDefault="00335CDA" w:rsidP="00517BB1">
            <w:pPr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8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25" w:type="dxa"/>
          </w:tcPr>
          <w:p w:rsidR="00335CDA" w:rsidRPr="00413683" w:rsidRDefault="00335CDA" w:rsidP="00413683">
            <w:pPr>
              <w:ind w:lef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683">
              <w:rPr>
                <w:rFonts w:ascii="Times New Roman" w:hAnsi="Times New Roman" w:cs="Times New Roman"/>
                <w:sz w:val="20"/>
                <w:szCs w:val="20"/>
              </w:rPr>
              <w:t xml:space="preserve">Залучення </w:t>
            </w:r>
            <w:proofErr w:type="spellStart"/>
            <w:r w:rsidRPr="00413683">
              <w:rPr>
                <w:rFonts w:ascii="Times New Roman" w:hAnsi="Times New Roman" w:cs="Times New Roman"/>
                <w:sz w:val="20"/>
                <w:szCs w:val="20"/>
              </w:rPr>
              <w:t>насе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3683">
              <w:rPr>
                <w:rFonts w:ascii="Times New Roman" w:hAnsi="Times New Roman" w:cs="Times New Roman"/>
                <w:sz w:val="20"/>
                <w:szCs w:val="20"/>
              </w:rPr>
              <w:t>лення</w:t>
            </w:r>
            <w:proofErr w:type="spellEnd"/>
            <w:r w:rsidRPr="00413683">
              <w:rPr>
                <w:rFonts w:ascii="Times New Roman" w:hAnsi="Times New Roman" w:cs="Times New Roman"/>
                <w:sz w:val="20"/>
                <w:szCs w:val="20"/>
              </w:rPr>
              <w:t xml:space="preserve"> з інвалід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13683">
              <w:rPr>
                <w:rFonts w:ascii="Times New Roman" w:hAnsi="Times New Roman" w:cs="Times New Roman"/>
                <w:sz w:val="20"/>
                <w:szCs w:val="20"/>
              </w:rPr>
              <w:t>ністю</w:t>
            </w:r>
            <w:proofErr w:type="spellEnd"/>
            <w:r w:rsidRPr="00413683">
              <w:rPr>
                <w:rFonts w:ascii="Times New Roman" w:hAnsi="Times New Roman" w:cs="Times New Roman"/>
                <w:sz w:val="20"/>
                <w:szCs w:val="20"/>
              </w:rPr>
              <w:t xml:space="preserve"> до занять з фізичної культури і спорту, в </w:t>
            </w:r>
            <w:proofErr w:type="spellStart"/>
            <w:r w:rsidRPr="00413683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13683">
              <w:rPr>
                <w:rFonts w:ascii="Times New Roman" w:hAnsi="Times New Roman" w:cs="Times New Roman"/>
                <w:sz w:val="20"/>
                <w:szCs w:val="20"/>
              </w:rPr>
              <w:t xml:space="preserve">. під час проведення заходів та акцій з </w:t>
            </w:r>
            <w:proofErr w:type="spellStart"/>
            <w:r w:rsidRPr="00413683">
              <w:rPr>
                <w:rFonts w:ascii="Times New Roman" w:hAnsi="Times New Roman" w:cs="Times New Roman"/>
                <w:sz w:val="20"/>
                <w:szCs w:val="20"/>
              </w:rPr>
              <w:t>популя</w:t>
            </w:r>
            <w:r w:rsidR="000677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3683">
              <w:rPr>
                <w:rFonts w:ascii="Times New Roman" w:hAnsi="Times New Roman" w:cs="Times New Roman"/>
                <w:sz w:val="20"/>
                <w:szCs w:val="20"/>
              </w:rPr>
              <w:t>ризації</w:t>
            </w:r>
            <w:proofErr w:type="spellEnd"/>
            <w:r w:rsidRPr="00413683">
              <w:rPr>
                <w:rFonts w:ascii="Times New Roman" w:hAnsi="Times New Roman" w:cs="Times New Roman"/>
                <w:sz w:val="20"/>
                <w:szCs w:val="20"/>
              </w:rPr>
              <w:t xml:space="preserve"> фізичної культури і спорту ОТГ</w:t>
            </w:r>
          </w:p>
        </w:tc>
        <w:tc>
          <w:tcPr>
            <w:tcW w:w="1535" w:type="dxa"/>
          </w:tcPr>
          <w:p w:rsidR="00335CDA" w:rsidRDefault="00335CDA" w:rsidP="00517BB1">
            <w:pPr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DA" w:rsidRPr="008D11A4" w:rsidRDefault="00335CDA" w:rsidP="00517BB1">
            <w:pPr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D11A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36" w:type="dxa"/>
          </w:tcPr>
          <w:p w:rsidR="00335CDA" w:rsidRPr="00E31D34" w:rsidRDefault="00335CDA" w:rsidP="00517BB1">
            <w:pPr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DA" w:rsidRPr="00E31D34" w:rsidRDefault="00335CDA" w:rsidP="00517BB1">
            <w:pPr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місцевий</w:t>
            </w:r>
          </w:p>
          <w:p w:rsidR="00335CDA" w:rsidRPr="00E31D34" w:rsidRDefault="00335CDA" w:rsidP="00517BB1">
            <w:pPr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позаб</w:t>
            </w:r>
            <w:r w:rsidRPr="00E31D34">
              <w:rPr>
                <w:rFonts w:ascii="Times New Roman" w:hAnsi="Times New Roman" w:cs="Times New Roman"/>
                <w:sz w:val="20"/>
                <w:szCs w:val="20"/>
              </w:rPr>
              <w:t xml:space="preserve">юджетні кошти </w:t>
            </w:r>
          </w:p>
        </w:tc>
        <w:tc>
          <w:tcPr>
            <w:tcW w:w="1451" w:type="dxa"/>
          </w:tcPr>
          <w:p w:rsidR="00335CDA" w:rsidRDefault="00335CDA" w:rsidP="00517BB1">
            <w:pPr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335CDA" w:rsidRPr="00413683" w:rsidRDefault="00335CDA" w:rsidP="00413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D34">
              <w:rPr>
                <w:rFonts w:ascii="Times New Roman" w:hAnsi="Times New Roman" w:cs="Times New Roman"/>
                <w:sz w:val="20"/>
                <w:szCs w:val="20"/>
              </w:rPr>
              <w:t>Відділи виконавчого комітету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селищної ради</w:t>
            </w:r>
            <w:r w:rsidRPr="00E31D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заклади освіти  ОТГ,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Інклюзивно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-ресурсний центр, </w:t>
            </w:r>
            <w:r w:rsidRPr="00E31D34">
              <w:rPr>
                <w:rFonts w:ascii="Times New Roman" w:hAnsi="Times New Roman" w:cs="Times New Roman"/>
                <w:sz w:val="20"/>
                <w:szCs w:val="20"/>
              </w:rPr>
              <w:t>КНП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31D34">
              <w:rPr>
                <w:rFonts w:ascii="Times New Roman" w:hAnsi="Times New Roman" w:cs="Times New Roman"/>
                <w:sz w:val="20"/>
                <w:szCs w:val="20"/>
              </w:rPr>
              <w:t>Новосанжарська</w:t>
            </w:r>
            <w:proofErr w:type="spellEnd"/>
            <w:r w:rsidRPr="00E31D34">
              <w:rPr>
                <w:rFonts w:ascii="Times New Roman" w:hAnsi="Times New Roman" w:cs="Times New Roman"/>
                <w:sz w:val="20"/>
                <w:szCs w:val="20"/>
              </w:rPr>
              <w:t xml:space="preserve"> ЦРЛ»,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1D34">
              <w:rPr>
                <w:rFonts w:ascii="Times New Roman" w:hAnsi="Times New Roman" w:cs="Times New Roman"/>
                <w:sz w:val="20"/>
                <w:szCs w:val="20"/>
              </w:rPr>
              <w:t xml:space="preserve">КНП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31D34">
              <w:rPr>
                <w:rFonts w:ascii="Times New Roman" w:hAnsi="Times New Roman" w:cs="Times New Roman"/>
                <w:sz w:val="20"/>
                <w:szCs w:val="20"/>
              </w:rPr>
              <w:t>НЦ ПМСД»</w:t>
            </w:r>
          </w:p>
        </w:tc>
        <w:tc>
          <w:tcPr>
            <w:tcW w:w="1146" w:type="dxa"/>
          </w:tcPr>
          <w:p w:rsidR="00335CDA" w:rsidRDefault="00335CDA" w:rsidP="00517BB1">
            <w:pPr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DA" w:rsidRDefault="00335CDA" w:rsidP="00517BB1">
            <w:pPr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DA" w:rsidRPr="004F2FA8" w:rsidRDefault="002521B3" w:rsidP="004F2FA8">
            <w:pPr>
              <w:ind w:left="-33" w:right="-95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335CDA" w:rsidTr="00DD663A">
        <w:trPr>
          <w:trHeight w:val="705"/>
        </w:trPr>
        <w:tc>
          <w:tcPr>
            <w:tcW w:w="525" w:type="dxa"/>
          </w:tcPr>
          <w:p w:rsidR="00335CDA" w:rsidRPr="008968F7" w:rsidRDefault="00335CDA" w:rsidP="00517BB1">
            <w:pPr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8F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25" w:type="dxa"/>
          </w:tcPr>
          <w:p w:rsidR="00335CDA" w:rsidRPr="00413683" w:rsidRDefault="00335CDA" w:rsidP="00413683">
            <w:pPr>
              <w:ind w:lef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683">
              <w:rPr>
                <w:rFonts w:ascii="Times New Roman" w:hAnsi="Times New Roman" w:cs="Times New Roman"/>
                <w:sz w:val="20"/>
                <w:szCs w:val="20"/>
              </w:rPr>
              <w:t>Реалізація проектів «Спорт розвиває людину – ми віри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в спорт!»,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</w:t>
            </w:r>
            <w:proofErr w:type="spellEnd"/>
            <w:r w:rsidR="000677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вий духом»,</w:t>
            </w:r>
            <w:r w:rsidRPr="00413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3683">
              <w:rPr>
                <w:rFonts w:ascii="Times New Roman" w:hAnsi="Times New Roman" w:cs="Times New Roman"/>
                <w:sz w:val="20"/>
                <w:szCs w:val="20"/>
              </w:rPr>
              <w:t>прове</w:t>
            </w:r>
            <w:r w:rsidR="000677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3683">
              <w:rPr>
                <w:rFonts w:ascii="Times New Roman" w:hAnsi="Times New Roman" w:cs="Times New Roman"/>
                <w:sz w:val="20"/>
                <w:szCs w:val="20"/>
              </w:rPr>
              <w:t>дення</w:t>
            </w:r>
            <w:proofErr w:type="spellEnd"/>
            <w:r w:rsidRPr="00413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3683">
              <w:rPr>
                <w:rFonts w:ascii="Times New Roman" w:hAnsi="Times New Roman" w:cs="Times New Roman"/>
                <w:sz w:val="20"/>
                <w:szCs w:val="20"/>
              </w:rPr>
              <w:t>спартакіад</w:t>
            </w:r>
            <w:proofErr w:type="spellEnd"/>
            <w:r w:rsidRPr="00413683">
              <w:rPr>
                <w:rFonts w:ascii="Times New Roman" w:hAnsi="Times New Roman" w:cs="Times New Roman"/>
                <w:sz w:val="20"/>
                <w:szCs w:val="20"/>
              </w:rPr>
              <w:t xml:space="preserve"> серед спортсменів з інвалідністю.</w:t>
            </w:r>
          </w:p>
        </w:tc>
        <w:tc>
          <w:tcPr>
            <w:tcW w:w="1535" w:type="dxa"/>
          </w:tcPr>
          <w:p w:rsidR="00335CDA" w:rsidRDefault="00335CDA" w:rsidP="00517BB1">
            <w:pPr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335CDA" w:rsidRDefault="00335CDA" w:rsidP="00517BB1">
            <w:pPr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DA" w:rsidRPr="00E31D34" w:rsidRDefault="00335CDA" w:rsidP="00517BB1">
            <w:pPr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D34">
              <w:rPr>
                <w:rFonts w:ascii="Times New Roman" w:hAnsi="Times New Roman" w:cs="Times New Roman"/>
                <w:sz w:val="20"/>
                <w:szCs w:val="20"/>
              </w:rPr>
              <w:t>Місцевий</w:t>
            </w:r>
          </w:p>
          <w:p w:rsidR="00335CDA" w:rsidRDefault="00335CDA" w:rsidP="00517BB1">
            <w:pPr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D34">
              <w:rPr>
                <w:rFonts w:ascii="Times New Roman" w:hAnsi="Times New Roman" w:cs="Times New Roman"/>
                <w:sz w:val="20"/>
                <w:szCs w:val="20"/>
              </w:rPr>
              <w:t>позабюджетні</w:t>
            </w:r>
          </w:p>
        </w:tc>
        <w:tc>
          <w:tcPr>
            <w:tcW w:w="1451" w:type="dxa"/>
          </w:tcPr>
          <w:p w:rsidR="00335CDA" w:rsidRDefault="00335CDA" w:rsidP="00517BB1">
            <w:pPr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DA" w:rsidRPr="004F2FA8" w:rsidRDefault="00335CDA" w:rsidP="00542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DA" w:rsidRDefault="00335CDA" w:rsidP="00517BB1">
            <w:pPr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F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  <w:p w:rsidR="00335CDA" w:rsidRDefault="00335CDA" w:rsidP="00335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335CDA" w:rsidRPr="00E31D34" w:rsidRDefault="00335CDA" w:rsidP="00413683">
            <w:pPr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D34">
              <w:rPr>
                <w:rFonts w:ascii="Times New Roman" w:hAnsi="Times New Roman" w:cs="Times New Roman"/>
                <w:sz w:val="20"/>
                <w:szCs w:val="20"/>
              </w:rPr>
              <w:t>Відділи виконавчого комітету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селищної ради, </w:t>
            </w:r>
            <w:r w:rsidRPr="00E31D34">
              <w:rPr>
                <w:rFonts w:ascii="Times New Roman" w:hAnsi="Times New Roman" w:cs="Times New Roman"/>
                <w:sz w:val="20"/>
                <w:szCs w:val="20"/>
              </w:rPr>
              <w:t xml:space="preserve">заклади освіти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Інклюзивно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-ресурсний центр</w:t>
            </w:r>
          </w:p>
          <w:p w:rsidR="00335CDA" w:rsidRDefault="00335CDA" w:rsidP="00517BB1">
            <w:pPr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335CDA" w:rsidRDefault="00335CDA" w:rsidP="00517BB1">
            <w:pPr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DA" w:rsidRDefault="00335CDA" w:rsidP="00517BB1">
            <w:pPr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DA" w:rsidRPr="004F2FA8" w:rsidRDefault="002521B3" w:rsidP="00517BB1">
            <w:pPr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335CDA" w:rsidRPr="004F2FA8" w:rsidTr="00DD663A">
        <w:trPr>
          <w:trHeight w:val="705"/>
        </w:trPr>
        <w:tc>
          <w:tcPr>
            <w:tcW w:w="525" w:type="dxa"/>
          </w:tcPr>
          <w:p w:rsidR="00335CDA" w:rsidRDefault="00335CDA" w:rsidP="00517BB1">
            <w:pPr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25" w:type="dxa"/>
          </w:tcPr>
          <w:p w:rsidR="00335CDA" w:rsidRPr="00413683" w:rsidRDefault="00335CDA" w:rsidP="00517BB1">
            <w:pPr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683">
              <w:rPr>
                <w:rFonts w:ascii="Times New Roman" w:hAnsi="Times New Roman" w:cs="Times New Roman"/>
                <w:sz w:val="20"/>
                <w:szCs w:val="20"/>
              </w:rPr>
              <w:t>Здійснення заходів щодо адаптації спортивної інфраструктури до потреб людей з інвалідністю.</w:t>
            </w:r>
          </w:p>
        </w:tc>
        <w:tc>
          <w:tcPr>
            <w:tcW w:w="1535" w:type="dxa"/>
          </w:tcPr>
          <w:p w:rsidR="00335CDA" w:rsidRDefault="00335CDA" w:rsidP="00517BB1">
            <w:pPr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335CDA" w:rsidRPr="00E31D34" w:rsidRDefault="00335CDA" w:rsidP="00413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D34">
              <w:rPr>
                <w:rFonts w:ascii="Times New Roman" w:hAnsi="Times New Roman" w:cs="Times New Roman"/>
                <w:sz w:val="20"/>
                <w:szCs w:val="20"/>
              </w:rPr>
              <w:t>Місцевий</w:t>
            </w:r>
          </w:p>
          <w:p w:rsidR="00335CDA" w:rsidRPr="00E31D34" w:rsidRDefault="00335CDA" w:rsidP="00517BB1">
            <w:pPr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D34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</w:p>
          <w:p w:rsidR="00335CDA" w:rsidRPr="00E31D34" w:rsidRDefault="00335CDA" w:rsidP="00517BB1">
            <w:pPr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D34">
              <w:rPr>
                <w:rFonts w:ascii="Times New Roman" w:hAnsi="Times New Roman" w:cs="Times New Roman"/>
                <w:sz w:val="20"/>
                <w:szCs w:val="20"/>
              </w:rPr>
              <w:t>позабюджетні</w:t>
            </w:r>
          </w:p>
        </w:tc>
        <w:tc>
          <w:tcPr>
            <w:tcW w:w="1451" w:type="dxa"/>
          </w:tcPr>
          <w:p w:rsidR="00335CDA" w:rsidRDefault="00335CDA" w:rsidP="00E31D34">
            <w:pPr>
              <w:ind w:left="-183" w:hanging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DA" w:rsidRDefault="00335CDA" w:rsidP="00E31D34">
            <w:pPr>
              <w:ind w:left="-183" w:hanging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35CDA" w:rsidRDefault="00335CDA" w:rsidP="00335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335CDA" w:rsidRPr="00E31D34" w:rsidRDefault="00335CDA" w:rsidP="00413683">
            <w:pPr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Виконавчий комітет селищної</w:t>
            </w:r>
            <w:r w:rsidRPr="00E31D34">
              <w:rPr>
                <w:rFonts w:ascii="Times New Roman" w:hAnsi="Times New Roman" w:cs="Times New Roman"/>
                <w:sz w:val="20"/>
                <w:szCs w:val="20"/>
              </w:rPr>
              <w:t xml:space="preserve"> 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31D34">
              <w:rPr>
                <w:rFonts w:ascii="Times New Roman" w:hAnsi="Times New Roman" w:cs="Times New Roman"/>
                <w:sz w:val="20"/>
                <w:szCs w:val="20"/>
              </w:rPr>
              <w:t>, КНП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31D34">
              <w:rPr>
                <w:rFonts w:ascii="Times New Roman" w:hAnsi="Times New Roman" w:cs="Times New Roman"/>
                <w:sz w:val="20"/>
                <w:szCs w:val="20"/>
              </w:rPr>
              <w:t>Новосанжарська</w:t>
            </w:r>
            <w:proofErr w:type="spellEnd"/>
            <w:r w:rsidRPr="00E31D34">
              <w:rPr>
                <w:rFonts w:ascii="Times New Roman" w:hAnsi="Times New Roman" w:cs="Times New Roman"/>
                <w:sz w:val="20"/>
                <w:szCs w:val="20"/>
              </w:rPr>
              <w:t xml:space="preserve"> ЦРЛ»,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1D34">
              <w:rPr>
                <w:rFonts w:ascii="Times New Roman" w:hAnsi="Times New Roman" w:cs="Times New Roman"/>
                <w:sz w:val="20"/>
                <w:szCs w:val="20"/>
              </w:rPr>
              <w:t xml:space="preserve">КНП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31D34">
              <w:rPr>
                <w:rFonts w:ascii="Times New Roman" w:hAnsi="Times New Roman" w:cs="Times New Roman"/>
                <w:sz w:val="20"/>
                <w:szCs w:val="20"/>
              </w:rPr>
              <w:t>НЦ ПМСД»</w:t>
            </w:r>
          </w:p>
        </w:tc>
        <w:tc>
          <w:tcPr>
            <w:tcW w:w="1146" w:type="dxa"/>
          </w:tcPr>
          <w:p w:rsidR="00335CDA" w:rsidRPr="004F2FA8" w:rsidRDefault="00335CDA" w:rsidP="00517BB1">
            <w:pPr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DA" w:rsidRPr="004F2FA8" w:rsidRDefault="002521B3" w:rsidP="00517BB1">
            <w:pPr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335CDA" w:rsidRPr="004F2FA8" w:rsidTr="00DD663A">
        <w:trPr>
          <w:trHeight w:val="705"/>
        </w:trPr>
        <w:tc>
          <w:tcPr>
            <w:tcW w:w="525" w:type="dxa"/>
          </w:tcPr>
          <w:p w:rsidR="00335CDA" w:rsidRDefault="00335CDA" w:rsidP="00517BB1">
            <w:pPr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gridSpan w:val="2"/>
          </w:tcPr>
          <w:p w:rsidR="00335CDA" w:rsidRPr="00413683" w:rsidRDefault="00335CDA" w:rsidP="00517BB1">
            <w:pPr>
              <w:ind w:lef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83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536" w:type="dxa"/>
          </w:tcPr>
          <w:p w:rsidR="00335CDA" w:rsidRPr="00413683" w:rsidRDefault="00335CDA" w:rsidP="00517BB1">
            <w:pPr>
              <w:ind w:left="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683">
              <w:rPr>
                <w:rFonts w:ascii="Times New Roman" w:hAnsi="Times New Roman" w:cs="Times New Roman"/>
                <w:b/>
                <w:sz w:val="20"/>
                <w:szCs w:val="20"/>
              </w:rPr>
              <w:t>Місцевий</w:t>
            </w:r>
          </w:p>
          <w:p w:rsidR="00335CDA" w:rsidRPr="00413683" w:rsidRDefault="00335CDA" w:rsidP="00517BB1">
            <w:pPr>
              <w:ind w:left="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683">
              <w:rPr>
                <w:rFonts w:ascii="Times New Roman" w:hAnsi="Times New Roman" w:cs="Times New Roman"/>
                <w:b/>
                <w:sz w:val="20"/>
                <w:szCs w:val="20"/>
              </w:rPr>
              <w:t>позабюджетні</w:t>
            </w:r>
          </w:p>
        </w:tc>
        <w:tc>
          <w:tcPr>
            <w:tcW w:w="1451" w:type="dxa"/>
          </w:tcPr>
          <w:p w:rsidR="00335CDA" w:rsidRPr="00413683" w:rsidRDefault="00335CDA" w:rsidP="00517BB1">
            <w:pPr>
              <w:ind w:left="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CDA" w:rsidRPr="00413683" w:rsidRDefault="00335CDA" w:rsidP="00517BB1">
            <w:pPr>
              <w:ind w:left="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683">
              <w:rPr>
                <w:rFonts w:ascii="Times New Roman" w:hAnsi="Times New Roman" w:cs="Times New Roman"/>
                <w:b/>
                <w:sz w:val="20"/>
                <w:szCs w:val="20"/>
              </w:rPr>
              <w:t>10.0</w:t>
            </w:r>
          </w:p>
        </w:tc>
        <w:tc>
          <w:tcPr>
            <w:tcW w:w="2155" w:type="dxa"/>
          </w:tcPr>
          <w:p w:rsidR="00335CDA" w:rsidRPr="00E31D34" w:rsidRDefault="00335CDA" w:rsidP="00517BB1">
            <w:pPr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335CDA" w:rsidRDefault="00335CDA" w:rsidP="00517BB1">
            <w:pPr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DA" w:rsidRPr="004F2FA8" w:rsidRDefault="002521B3" w:rsidP="00517BB1">
            <w:pPr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</w:tbl>
    <w:p w:rsidR="00E31D34" w:rsidRDefault="00E31D34" w:rsidP="00413683">
      <w:pPr>
        <w:rPr>
          <w:rFonts w:ascii="Times New Roman" w:hAnsi="Times New Roman" w:cs="Times New Roman"/>
          <w:sz w:val="28"/>
          <w:szCs w:val="28"/>
        </w:rPr>
      </w:pPr>
    </w:p>
    <w:p w:rsidR="00517BB1" w:rsidRPr="00517BB1" w:rsidRDefault="0035736C" w:rsidP="004136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13683" w:rsidRPr="00413683">
        <w:rPr>
          <w:rFonts w:ascii="Times New Roman" w:hAnsi="Times New Roman" w:cs="Times New Roman"/>
          <w:b/>
          <w:sz w:val="28"/>
          <w:szCs w:val="28"/>
        </w:rPr>
        <w:t>5.</w:t>
      </w:r>
      <w:r w:rsidR="00413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BB1" w:rsidRPr="00517BB1">
        <w:rPr>
          <w:rFonts w:ascii="Times New Roman" w:hAnsi="Times New Roman" w:cs="Times New Roman"/>
          <w:b/>
          <w:sz w:val="28"/>
          <w:szCs w:val="28"/>
        </w:rPr>
        <w:t>Забезпечення розвитку спорту ветеранів</w:t>
      </w:r>
    </w:p>
    <w:p w:rsidR="00027174" w:rsidRDefault="00517BB1" w:rsidP="00413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683">
        <w:rPr>
          <w:rFonts w:ascii="Times New Roman" w:hAnsi="Times New Roman" w:cs="Times New Roman"/>
          <w:sz w:val="28"/>
          <w:szCs w:val="28"/>
        </w:rPr>
        <w:t xml:space="preserve"> Мета</w:t>
      </w:r>
      <w:r w:rsidRPr="00517BB1">
        <w:rPr>
          <w:rFonts w:ascii="Times New Roman" w:hAnsi="Times New Roman" w:cs="Times New Roman"/>
          <w:sz w:val="28"/>
          <w:szCs w:val="28"/>
        </w:rPr>
        <w:t>: популяризація фізичної культури і спорту,</w:t>
      </w:r>
      <w:r w:rsidR="00027174">
        <w:rPr>
          <w:rFonts w:ascii="Times New Roman" w:hAnsi="Times New Roman" w:cs="Times New Roman"/>
          <w:sz w:val="28"/>
          <w:szCs w:val="28"/>
        </w:rPr>
        <w:t xml:space="preserve"> гідне позиціонування  </w:t>
      </w:r>
    </w:p>
    <w:p w:rsidR="00517BB1" w:rsidRDefault="00027174" w:rsidP="00413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7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17BB1">
        <w:rPr>
          <w:rFonts w:ascii="Times New Roman" w:hAnsi="Times New Roman" w:cs="Times New Roman"/>
          <w:sz w:val="28"/>
          <w:szCs w:val="28"/>
        </w:rPr>
        <w:t>новосанжарських</w:t>
      </w:r>
      <w:proofErr w:type="spellEnd"/>
      <w:r w:rsidR="00517BB1" w:rsidRPr="00517BB1">
        <w:rPr>
          <w:rFonts w:ascii="Times New Roman" w:hAnsi="Times New Roman" w:cs="Times New Roman"/>
          <w:sz w:val="28"/>
          <w:szCs w:val="28"/>
        </w:rPr>
        <w:t xml:space="preserve"> ве</w:t>
      </w:r>
      <w:r>
        <w:rPr>
          <w:rFonts w:ascii="Times New Roman" w:hAnsi="Times New Roman" w:cs="Times New Roman"/>
          <w:sz w:val="28"/>
          <w:szCs w:val="28"/>
        </w:rPr>
        <w:t>теранів спорту та їх підтримка</w:t>
      </w:r>
    </w:p>
    <w:tbl>
      <w:tblPr>
        <w:tblW w:w="10087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1736"/>
        <w:gridCol w:w="1490"/>
        <w:gridCol w:w="1741"/>
        <w:gridCol w:w="1383"/>
        <w:gridCol w:w="2507"/>
        <w:gridCol w:w="1319"/>
      </w:tblGrid>
      <w:tr w:rsidR="0035736C" w:rsidTr="00DD663A">
        <w:trPr>
          <w:trHeight w:val="555"/>
        </w:trPr>
        <w:tc>
          <w:tcPr>
            <w:tcW w:w="577" w:type="dxa"/>
            <w:vMerge w:val="restart"/>
          </w:tcPr>
          <w:p w:rsidR="0035736C" w:rsidRDefault="0035736C" w:rsidP="00027174">
            <w:pPr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736C" w:rsidRDefault="0035736C" w:rsidP="00027174">
            <w:pPr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1736" w:type="dxa"/>
            <w:vMerge w:val="restart"/>
          </w:tcPr>
          <w:p w:rsidR="0035736C" w:rsidRPr="0035736C" w:rsidRDefault="0035736C" w:rsidP="00027174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36C" w:rsidRPr="0035736C" w:rsidRDefault="0035736C" w:rsidP="00027174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36C">
              <w:rPr>
                <w:rFonts w:ascii="Times New Roman" w:hAnsi="Times New Roman" w:cs="Times New Roman"/>
                <w:sz w:val="20"/>
                <w:szCs w:val="20"/>
              </w:rPr>
              <w:t>Найменування заходу</w:t>
            </w:r>
          </w:p>
        </w:tc>
        <w:tc>
          <w:tcPr>
            <w:tcW w:w="1490" w:type="dxa"/>
            <w:vMerge w:val="restart"/>
          </w:tcPr>
          <w:p w:rsidR="0035736C" w:rsidRDefault="0035736C" w:rsidP="00027174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36C" w:rsidRDefault="0035736C" w:rsidP="00027174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36C">
              <w:rPr>
                <w:rFonts w:ascii="Times New Roman" w:hAnsi="Times New Roman" w:cs="Times New Roman"/>
                <w:sz w:val="20"/>
                <w:szCs w:val="20"/>
              </w:rPr>
              <w:t>Найменування показника</w:t>
            </w:r>
          </w:p>
          <w:p w:rsidR="0035736C" w:rsidRPr="0035736C" w:rsidRDefault="0035736C" w:rsidP="00027174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36C">
              <w:rPr>
                <w:rFonts w:ascii="Times New Roman" w:hAnsi="Times New Roman" w:cs="Times New Roman"/>
                <w:sz w:val="20"/>
                <w:szCs w:val="20"/>
              </w:rPr>
              <w:t xml:space="preserve"> і значення</w:t>
            </w:r>
          </w:p>
          <w:p w:rsidR="0035736C" w:rsidRDefault="00357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36C" w:rsidRPr="0035736C" w:rsidRDefault="0035736C" w:rsidP="00027174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</w:tcPr>
          <w:p w:rsidR="0035736C" w:rsidRDefault="00357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36C" w:rsidRPr="0035736C" w:rsidRDefault="0035736C" w:rsidP="00027174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Джерела фінансування</w:t>
            </w:r>
          </w:p>
        </w:tc>
        <w:tc>
          <w:tcPr>
            <w:tcW w:w="1383" w:type="dxa"/>
          </w:tcPr>
          <w:p w:rsidR="0035736C" w:rsidRDefault="0035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Орінтовані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обсяги фінансування</w:t>
            </w:r>
          </w:p>
          <w:p w:rsidR="0035736C" w:rsidRPr="0035736C" w:rsidRDefault="0035736C" w:rsidP="00027174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vMerge w:val="restart"/>
          </w:tcPr>
          <w:p w:rsidR="0035736C" w:rsidRPr="0035736C" w:rsidRDefault="0035736C" w:rsidP="00027174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36C" w:rsidRPr="0035736C" w:rsidRDefault="00413683" w:rsidP="00027174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В</w:t>
            </w:r>
            <w:r w:rsidR="0035736C" w:rsidRPr="0035736C">
              <w:rPr>
                <w:rFonts w:ascii="Times New Roman" w:hAnsi="Times New Roman" w:cs="Times New Roman"/>
                <w:sz w:val="20"/>
                <w:szCs w:val="20"/>
              </w:rPr>
              <w:t>иконавці</w:t>
            </w:r>
          </w:p>
        </w:tc>
        <w:tc>
          <w:tcPr>
            <w:tcW w:w="653" w:type="dxa"/>
            <w:vMerge w:val="restart"/>
          </w:tcPr>
          <w:p w:rsidR="0035736C" w:rsidRDefault="0035736C" w:rsidP="00027174">
            <w:pPr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36C" w:rsidRPr="00027174" w:rsidRDefault="0035736C" w:rsidP="00027174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174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</w:p>
          <w:p w:rsidR="0035736C" w:rsidRDefault="0035736C" w:rsidP="00DD663A">
            <w:pPr>
              <w:ind w:left="115" w:hanging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</w:p>
        </w:tc>
      </w:tr>
      <w:tr w:rsidR="00335CDA" w:rsidTr="00DD663A">
        <w:trPr>
          <w:trHeight w:val="855"/>
        </w:trPr>
        <w:tc>
          <w:tcPr>
            <w:tcW w:w="577" w:type="dxa"/>
            <w:vMerge/>
          </w:tcPr>
          <w:p w:rsidR="00335CDA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335CDA" w:rsidRPr="0035736C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335CDA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335CDA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35CDA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DA" w:rsidRDefault="00335CDA" w:rsidP="00335CDA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07" w:type="dxa"/>
            <w:vMerge/>
          </w:tcPr>
          <w:p w:rsidR="00335CDA" w:rsidRPr="0035736C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</w:tcPr>
          <w:p w:rsidR="00335CDA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CDA" w:rsidTr="00DD663A">
        <w:trPr>
          <w:trHeight w:val="570"/>
        </w:trPr>
        <w:tc>
          <w:tcPr>
            <w:tcW w:w="577" w:type="dxa"/>
          </w:tcPr>
          <w:p w:rsidR="00335CDA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36" w:type="dxa"/>
          </w:tcPr>
          <w:p w:rsidR="00335CDA" w:rsidRPr="00413683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683">
              <w:rPr>
                <w:rFonts w:ascii="Times New Roman" w:hAnsi="Times New Roman" w:cs="Times New Roman"/>
                <w:sz w:val="20"/>
                <w:szCs w:val="20"/>
              </w:rPr>
              <w:t>Сприяння у під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13683">
              <w:rPr>
                <w:rFonts w:ascii="Times New Roman" w:hAnsi="Times New Roman" w:cs="Times New Roman"/>
                <w:sz w:val="20"/>
                <w:szCs w:val="20"/>
              </w:rPr>
              <w:t>готовці</w:t>
            </w:r>
            <w:proofErr w:type="spellEnd"/>
            <w:r w:rsidRPr="00413683">
              <w:rPr>
                <w:rFonts w:ascii="Times New Roman" w:hAnsi="Times New Roman" w:cs="Times New Roman"/>
                <w:sz w:val="20"/>
                <w:szCs w:val="20"/>
              </w:rPr>
              <w:t xml:space="preserve"> та участі </w:t>
            </w:r>
            <w:proofErr w:type="spellStart"/>
            <w:r w:rsidRPr="00413683">
              <w:rPr>
                <w:rFonts w:ascii="Times New Roman" w:hAnsi="Times New Roman" w:cs="Times New Roman"/>
                <w:sz w:val="20"/>
                <w:szCs w:val="20"/>
              </w:rPr>
              <w:t>новосанжарських</w:t>
            </w:r>
            <w:proofErr w:type="spellEnd"/>
            <w:r w:rsidRPr="00413683">
              <w:rPr>
                <w:rFonts w:ascii="Times New Roman" w:hAnsi="Times New Roman" w:cs="Times New Roman"/>
                <w:sz w:val="20"/>
                <w:szCs w:val="20"/>
              </w:rPr>
              <w:t xml:space="preserve"> ветеранів  спорту  та спортсменів, які представляють </w:t>
            </w:r>
            <w:proofErr w:type="spellStart"/>
            <w:r w:rsidRPr="00413683">
              <w:rPr>
                <w:rFonts w:ascii="Times New Roman" w:hAnsi="Times New Roman" w:cs="Times New Roman"/>
                <w:sz w:val="20"/>
                <w:szCs w:val="20"/>
              </w:rPr>
              <w:t>смт.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683">
              <w:rPr>
                <w:rFonts w:ascii="Times New Roman" w:hAnsi="Times New Roman" w:cs="Times New Roman"/>
                <w:sz w:val="20"/>
                <w:szCs w:val="20"/>
              </w:rPr>
              <w:t>Санжари, у спортивних за</w:t>
            </w:r>
            <w:r w:rsidR="009C6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3683">
              <w:rPr>
                <w:rFonts w:ascii="Times New Roman" w:hAnsi="Times New Roman" w:cs="Times New Roman"/>
                <w:sz w:val="20"/>
                <w:szCs w:val="20"/>
              </w:rPr>
              <w:t xml:space="preserve">ходах районного, обласного, </w:t>
            </w:r>
            <w:proofErr w:type="spellStart"/>
            <w:r w:rsidRPr="00413683">
              <w:rPr>
                <w:rFonts w:ascii="Times New Roman" w:hAnsi="Times New Roman" w:cs="Times New Roman"/>
                <w:sz w:val="20"/>
                <w:szCs w:val="20"/>
              </w:rPr>
              <w:t>всеу</w:t>
            </w:r>
            <w:r w:rsidR="009C6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3683">
              <w:rPr>
                <w:rFonts w:ascii="Times New Roman" w:hAnsi="Times New Roman" w:cs="Times New Roman"/>
                <w:sz w:val="20"/>
                <w:szCs w:val="20"/>
              </w:rPr>
              <w:t>країнського</w:t>
            </w:r>
            <w:proofErr w:type="spellEnd"/>
            <w:r w:rsidRPr="004136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136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рівнів з видів спорту для ветеранів спорту</w:t>
            </w:r>
          </w:p>
        </w:tc>
        <w:tc>
          <w:tcPr>
            <w:tcW w:w="1490" w:type="dxa"/>
          </w:tcPr>
          <w:p w:rsidR="00335CDA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DA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DA" w:rsidRPr="00BB7E08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B7E0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41" w:type="dxa"/>
          </w:tcPr>
          <w:p w:rsidR="00335CDA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DA" w:rsidRDefault="00335CDA" w:rsidP="009C6E98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E08">
              <w:rPr>
                <w:rFonts w:ascii="Times New Roman" w:hAnsi="Times New Roman" w:cs="Times New Roman"/>
                <w:sz w:val="20"/>
                <w:szCs w:val="20"/>
              </w:rPr>
              <w:t>Місцевий</w:t>
            </w:r>
          </w:p>
          <w:p w:rsidR="009C6E98" w:rsidRPr="009C6E98" w:rsidRDefault="009C6E98" w:rsidP="009C6E98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DA" w:rsidRPr="00BB7E08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E08">
              <w:rPr>
                <w:rFonts w:ascii="Times New Roman" w:hAnsi="Times New Roman" w:cs="Times New Roman"/>
                <w:sz w:val="20"/>
                <w:szCs w:val="20"/>
              </w:rPr>
              <w:t>позабюджетні</w:t>
            </w:r>
          </w:p>
          <w:p w:rsidR="00335CDA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35CDA" w:rsidRPr="003A25A3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DA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DA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DA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  <w:p w:rsidR="00335CDA" w:rsidRPr="003A25A3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:rsidR="00335CDA" w:rsidRPr="0035736C" w:rsidRDefault="00335CDA" w:rsidP="007E09D4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Виконавчий комітет Новосанжарської селищної ради, в</w:t>
            </w:r>
            <w:r w:rsidRPr="0035736C">
              <w:rPr>
                <w:rFonts w:ascii="Times New Roman" w:hAnsi="Times New Roman" w:cs="Times New Roman"/>
                <w:sz w:val="20"/>
                <w:szCs w:val="20"/>
              </w:rPr>
              <w:t xml:space="preserve">ідділ соціального захисту </w:t>
            </w:r>
            <w:proofErr w:type="spellStart"/>
            <w:r w:rsidRPr="0035736C">
              <w:rPr>
                <w:rFonts w:ascii="Times New Roman" w:hAnsi="Times New Roman" w:cs="Times New Roman"/>
                <w:sz w:val="20"/>
                <w:szCs w:val="20"/>
              </w:rPr>
              <w:t>наседлення</w:t>
            </w:r>
            <w:proofErr w:type="spellEnd"/>
            <w:r w:rsidRPr="003573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36C">
              <w:rPr>
                <w:rFonts w:ascii="Times New Roman" w:hAnsi="Times New Roman" w:cs="Times New Roman"/>
                <w:sz w:val="20"/>
                <w:szCs w:val="20"/>
              </w:rPr>
              <w:t>сім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35736C">
              <w:rPr>
                <w:rFonts w:ascii="Times New Roman" w:hAnsi="Times New Roman" w:cs="Times New Roman"/>
                <w:sz w:val="20"/>
                <w:szCs w:val="20"/>
              </w:rPr>
              <w:t>ї,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36C">
              <w:rPr>
                <w:rFonts w:ascii="Times New Roman" w:hAnsi="Times New Roman" w:cs="Times New Roman"/>
                <w:sz w:val="20"/>
                <w:szCs w:val="20"/>
              </w:rPr>
              <w:t>молоді і спорту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виконавчого комітету селищної ради, </w:t>
            </w:r>
            <w:r w:rsidRPr="0035736C">
              <w:rPr>
                <w:rFonts w:ascii="Times New Roman" w:hAnsi="Times New Roman" w:cs="Times New Roman"/>
                <w:sz w:val="20"/>
                <w:szCs w:val="20"/>
              </w:rPr>
              <w:t>МОГО ВФСТ «Колос»</w:t>
            </w:r>
            <w:r w:rsidR="009C6E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C6E98">
              <w:rPr>
                <w:rFonts w:ascii="Times New Roman" w:hAnsi="Times New Roman" w:cs="Times New Roman"/>
                <w:sz w:val="20"/>
                <w:szCs w:val="20"/>
              </w:rPr>
              <w:t>ДЮСШ,Новосанжарський</w:t>
            </w:r>
            <w:proofErr w:type="spellEnd"/>
            <w:r w:rsidR="009C6E98">
              <w:rPr>
                <w:rFonts w:ascii="Times New Roman" w:hAnsi="Times New Roman" w:cs="Times New Roman"/>
                <w:sz w:val="20"/>
                <w:szCs w:val="20"/>
              </w:rPr>
              <w:t xml:space="preserve"> ЗЗСО</w:t>
            </w:r>
          </w:p>
        </w:tc>
        <w:tc>
          <w:tcPr>
            <w:tcW w:w="653" w:type="dxa"/>
          </w:tcPr>
          <w:p w:rsidR="00335CDA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DA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DA" w:rsidRPr="000A563C" w:rsidRDefault="002521B3" w:rsidP="00027174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35CDA" w:rsidTr="00DD663A">
        <w:trPr>
          <w:trHeight w:val="570"/>
        </w:trPr>
        <w:tc>
          <w:tcPr>
            <w:tcW w:w="577" w:type="dxa"/>
          </w:tcPr>
          <w:p w:rsidR="00335CDA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36" w:type="dxa"/>
          </w:tcPr>
          <w:p w:rsidR="00335CDA" w:rsidRPr="007E09D4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9D4">
              <w:rPr>
                <w:rFonts w:ascii="Times New Roman" w:hAnsi="Times New Roman" w:cs="Times New Roman"/>
                <w:sz w:val="20"/>
                <w:szCs w:val="20"/>
              </w:rPr>
              <w:t>Організація і сприяння в проведені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серед</w:t>
            </w:r>
            <w:r w:rsidRPr="007E09D4">
              <w:rPr>
                <w:rFonts w:ascii="Times New Roman" w:hAnsi="Times New Roman" w:cs="Times New Roman"/>
                <w:sz w:val="20"/>
                <w:szCs w:val="20"/>
              </w:rPr>
              <w:t xml:space="preserve"> ветерансь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ких</w:t>
            </w:r>
            <w:r w:rsidRPr="007E0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9D4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="009C6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09D4">
              <w:rPr>
                <w:rFonts w:ascii="Times New Roman" w:hAnsi="Times New Roman" w:cs="Times New Roman"/>
                <w:sz w:val="20"/>
                <w:szCs w:val="20"/>
              </w:rPr>
              <w:t>ганізаці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7E0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9D4">
              <w:rPr>
                <w:rFonts w:ascii="Times New Roman" w:hAnsi="Times New Roman" w:cs="Times New Roman"/>
                <w:sz w:val="20"/>
                <w:szCs w:val="20"/>
              </w:rPr>
              <w:t>пам’ят</w:t>
            </w:r>
            <w:proofErr w:type="spellEnd"/>
            <w:r w:rsidR="009C6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09D4">
              <w:rPr>
                <w:rFonts w:ascii="Times New Roman" w:hAnsi="Times New Roman" w:cs="Times New Roman"/>
                <w:sz w:val="20"/>
                <w:szCs w:val="20"/>
              </w:rPr>
              <w:t>них турнірів з різних видів спорту на честь видатних 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E09D4">
              <w:rPr>
                <w:rFonts w:ascii="Times New Roman" w:hAnsi="Times New Roman" w:cs="Times New Roman"/>
                <w:sz w:val="20"/>
                <w:szCs w:val="20"/>
              </w:rPr>
              <w:t>сменів</w:t>
            </w:r>
            <w:proofErr w:type="spellEnd"/>
            <w:r w:rsidRPr="007E0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9D4">
              <w:rPr>
                <w:rFonts w:ascii="Times New Roman" w:hAnsi="Times New Roman" w:cs="Times New Roman"/>
                <w:sz w:val="20"/>
                <w:szCs w:val="20"/>
              </w:rPr>
              <w:t>новосан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09D4">
              <w:rPr>
                <w:rFonts w:ascii="Times New Roman" w:hAnsi="Times New Roman" w:cs="Times New Roman"/>
                <w:sz w:val="20"/>
                <w:szCs w:val="20"/>
              </w:rPr>
              <w:t>жарців</w:t>
            </w:r>
            <w:proofErr w:type="spellEnd"/>
            <w:r w:rsidRPr="007E09D4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7E09D4">
              <w:rPr>
                <w:rFonts w:ascii="Times New Roman" w:hAnsi="Times New Roman" w:cs="Times New Roman"/>
                <w:sz w:val="20"/>
                <w:szCs w:val="20"/>
              </w:rPr>
              <w:t>заснов</w:t>
            </w:r>
            <w:r w:rsidR="009C6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09D4">
              <w:rPr>
                <w:rFonts w:ascii="Times New Roman" w:hAnsi="Times New Roman" w:cs="Times New Roman"/>
                <w:sz w:val="20"/>
                <w:szCs w:val="20"/>
              </w:rPr>
              <w:t>ників</w:t>
            </w:r>
            <w:proofErr w:type="spellEnd"/>
            <w:r w:rsidRPr="007E09D4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</w:t>
            </w:r>
            <w:r w:rsidR="009C6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09D4">
              <w:rPr>
                <w:rFonts w:ascii="Times New Roman" w:hAnsi="Times New Roman" w:cs="Times New Roman"/>
                <w:sz w:val="20"/>
                <w:szCs w:val="20"/>
              </w:rPr>
              <w:t>го руху</w:t>
            </w:r>
          </w:p>
        </w:tc>
        <w:tc>
          <w:tcPr>
            <w:tcW w:w="1490" w:type="dxa"/>
          </w:tcPr>
          <w:p w:rsidR="00335CDA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35CDA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DA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E08">
              <w:rPr>
                <w:rFonts w:ascii="Times New Roman" w:hAnsi="Times New Roman" w:cs="Times New Roman"/>
                <w:sz w:val="20"/>
                <w:szCs w:val="20"/>
              </w:rPr>
              <w:t xml:space="preserve">    30</w:t>
            </w:r>
          </w:p>
          <w:p w:rsidR="00335CDA" w:rsidRPr="00BB7E08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6</w:t>
            </w:r>
          </w:p>
        </w:tc>
        <w:tc>
          <w:tcPr>
            <w:tcW w:w="1741" w:type="dxa"/>
          </w:tcPr>
          <w:p w:rsidR="00335CDA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DA" w:rsidRPr="0035736C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36C">
              <w:rPr>
                <w:rFonts w:ascii="Times New Roman" w:hAnsi="Times New Roman" w:cs="Times New Roman"/>
                <w:sz w:val="20"/>
                <w:szCs w:val="20"/>
              </w:rPr>
              <w:t>Місцевий</w:t>
            </w:r>
          </w:p>
          <w:p w:rsidR="00335CDA" w:rsidRPr="0035736C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DA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C">
              <w:rPr>
                <w:rFonts w:ascii="Times New Roman" w:hAnsi="Times New Roman" w:cs="Times New Roman"/>
                <w:sz w:val="20"/>
                <w:szCs w:val="20"/>
              </w:rPr>
              <w:t>позабюджетні</w:t>
            </w:r>
          </w:p>
        </w:tc>
        <w:tc>
          <w:tcPr>
            <w:tcW w:w="1383" w:type="dxa"/>
          </w:tcPr>
          <w:p w:rsidR="00335CDA" w:rsidRPr="00E8256F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DA" w:rsidRPr="00E8256F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DA" w:rsidRPr="00E8256F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DA" w:rsidRPr="00E8256F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56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35CDA" w:rsidRPr="00E8256F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DA" w:rsidRPr="00E8256F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:rsidR="00335CDA" w:rsidRPr="0035736C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36C">
              <w:rPr>
                <w:rFonts w:ascii="Times New Roman" w:hAnsi="Times New Roman" w:cs="Times New Roman"/>
                <w:sz w:val="20"/>
                <w:szCs w:val="20"/>
              </w:rPr>
              <w:t>МОГО ВФСТ «Колос»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35CDA" w:rsidRPr="0035736C" w:rsidRDefault="00335CDA" w:rsidP="00C67959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5736C">
              <w:rPr>
                <w:rFonts w:ascii="Times New Roman" w:hAnsi="Times New Roman" w:cs="Times New Roman"/>
                <w:sz w:val="20"/>
                <w:szCs w:val="20"/>
              </w:rPr>
              <w:t xml:space="preserve">ідділ соціального захисту </w:t>
            </w:r>
            <w:proofErr w:type="spellStart"/>
            <w:r w:rsidRPr="0035736C">
              <w:rPr>
                <w:rFonts w:ascii="Times New Roman" w:hAnsi="Times New Roman" w:cs="Times New Roman"/>
                <w:sz w:val="20"/>
                <w:szCs w:val="20"/>
              </w:rPr>
              <w:t>наседлення</w:t>
            </w:r>
            <w:proofErr w:type="spellEnd"/>
            <w:r w:rsidRPr="003573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36C">
              <w:rPr>
                <w:rFonts w:ascii="Times New Roman" w:hAnsi="Times New Roman" w:cs="Times New Roman"/>
                <w:sz w:val="20"/>
                <w:szCs w:val="20"/>
              </w:rPr>
              <w:t>сім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35736C">
              <w:rPr>
                <w:rFonts w:ascii="Times New Roman" w:hAnsi="Times New Roman" w:cs="Times New Roman"/>
                <w:sz w:val="20"/>
                <w:szCs w:val="20"/>
              </w:rPr>
              <w:t>ї,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36C">
              <w:rPr>
                <w:rFonts w:ascii="Times New Roman" w:hAnsi="Times New Roman" w:cs="Times New Roman"/>
                <w:sz w:val="20"/>
                <w:szCs w:val="20"/>
              </w:rPr>
              <w:t>молоді і спорту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виконавчого комітету селищної ради,</w:t>
            </w:r>
            <w:r w:rsidRPr="00357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5CDA" w:rsidRPr="003C6005" w:rsidRDefault="00335CDA" w:rsidP="003C6005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 «Союз-Чорнобиль України»</w:t>
            </w:r>
          </w:p>
        </w:tc>
        <w:tc>
          <w:tcPr>
            <w:tcW w:w="653" w:type="dxa"/>
          </w:tcPr>
          <w:p w:rsidR="00335CDA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DA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DA" w:rsidRPr="000A563C" w:rsidRDefault="002521B3" w:rsidP="00027174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35CDA" w:rsidTr="00DD663A">
        <w:trPr>
          <w:trHeight w:val="570"/>
        </w:trPr>
        <w:tc>
          <w:tcPr>
            <w:tcW w:w="577" w:type="dxa"/>
          </w:tcPr>
          <w:p w:rsidR="00335CDA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gridSpan w:val="2"/>
          </w:tcPr>
          <w:p w:rsidR="00335CDA" w:rsidRPr="003C6005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05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741" w:type="dxa"/>
          </w:tcPr>
          <w:p w:rsidR="00335CDA" w:rsidRPr="003C6005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05">
              <w:rPr>
                <w:rFonts w:ascii="Times New Roman" w:hAnsi="Times New Roman" w:cs="Times New Roman"/>
                <w:b/>
                <w:sz w:val="24"/>
                <w:szCs w:val="24"/>
              </w:rPr>
              <w:t>Місцевий</w:t>
            </w:r>
          </w:p>
          <w:p w:rsidR="00335CDA" w:rsidRPr="003C6005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05">
              <w:rPr>
                <w:rFonts w:ascii="Times New Roman" w:hAnsi="Times New Roman" w:cs="Times New Roman"/>
                <w:b/>
                <w:sz w:val="24"/>
                <w:szCs w:val="24"/>
              </w:rPr>
              <w:t>позабюджетні</w:t>
            </w:r>
          </w:p>
        </w:tc>
        <w:tc>
          <w:tcPr>
            <w:tcW w:w="1383" w:type="dxa"/>
          </w:tcPr>
          <w:p w:rsidR="00335CDA" w:rsidRPr="003C6005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CDA" w:rsidRPr="00E8256F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005">
              <w:rPr>
                <w:rFonts w:ascii="Times New Roman" w:hAnsi="Times New Roman" w:cs="Times New Roman"/>
                <w:b/>
                <w:sz w:val="20"/>
                <w:szCs w:val="20"/>
              </w:rPr>
              <w:t>25.0</w:t>
            </w:r>
          </w:p>
        </w:tc>
        <w:tc>
          <w:tcPr>
            <w:tcW w:w="2507" w:type="dxa"/>
          </w:tcPr>
          <w:p w:rsidR="00335CDA" w:rsidRPr="0035736C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335CDA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DA" w:rsidRPr="00B934AC" w:rsidRDefault="00335CDA" w:rsidP="00027174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4A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</w:tbl>
    <w:p w:rsidR="00590868" w:rsidRDefault="00590868" w:rsidP="00263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005" w:rsidRDefault="00ED4954" w:rsidP="003C6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C6005" w:rsidRPr="003C6005">
        <w:rPr>
          <w:rFonts w:ascii="Times New Roman" w:hAnsi="Times New Roman" w:cs="Times New Roman"/>
          <w:b/>
          <w:sz w:val="28"/>
          <w:szCs w:val="28"/>
        </w:rPr>
        <w:t>.</w:t>
      </w:r>
      <w:r w:rsidR="00263E29" w:rsidRPr="003C6005">
        <w:rPr>
          <w:rFonts w:ascii="Times New Roman" w:hAnsi="Times New Roman" w:cs="Times New Roman"/>
          <w:b/>
          <w:sz w:val="28"/>
          <w:szCs w:val="28"/>
        </w:rPr>
        <w:t xml:space="preserve"> Фінансове забезпечення </w:t>
      </w:r>
      <w:r w:rsidR="0093024E">
        <w:rPr>
          <w:rFonts w:ascii="Times New Roman" w:hAnsi="Times New Roman" w:cs="Times New Roman"/>
          <w:b/>
          <w:sz w:val="28"/>
          <w:szCs w:val="28"/>
        </w:rPr>
        <w:t xml:space="preserve">бюджетної </w:t>
      </w:r>
      <w:r w:rsidR="00263E29" w:rsidRPr="003C6005">
        <w:rPr>
          <w:rFonts w:ascii="Times New Roman" w:hAnsi="Times New Roman" w:cs="Times New Roman"/>
          <w:b/>
          <w:sz w:val="28"/>
          <w:szCs w:val="28"/>
        </w:rPr>
        <w:t>Програми</w:t>
      </w:r>
      <w:r w:rsidR="00263E29" w:rsidRPr="00CF2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954" w:rsidRDefault="00ED4954" w:rsidP="00ED495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C1F">
        <w:rPr>
          <w:rFonts w:ascii="Times New Roman" w:hAnsi="Times New Roman" w:cs="Times New Roman"/>
          <w:sz w:val="28"/>
          <w:szCs w:val="28"/>
        </w:rPr>
        <w:t xml:space="preserve">Фінансове забезпечення виконання </w:t>
      </w:r>
      <w:r w:rsidR="00692F56">
        <w:rPr>
          <w:rFonts w:ascii="Times New Roman" w:hAnsi="Times New Roman" w:cs="Times New Roman"/>
          <w:sz w:val="28"/>
          <w:szCs w:val="28"/>
        </w:rPr>
        <w:t xml:space="preserve">бюджетної </w:t>
      </w:r>
      <w:r w:rsidRPr="00EA1C1F">
        <w:rPr>
          <w:rFonts w:ascii="Times New Roman" w:hAnsi="Times New Roman" w:cs="Times New Roman"/>
          <w:sz w:val="28"/>
          <w:szCs w:val="28"/>
        </w:rPr>
        <w:t>Програми здійснюється в межах видатків, передбачених у бюджеті Новосанжарської селищної ради на ці цілі.</w:t>
      </w:r>
    </w:p>
    <w:p w:rsidR="00ED4954" w:rsidRDefault="00ED4954" w:rsidP="00ED495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разі необхідності протягом бюджетного року рішенням сесії селищної ради затверджуються зміни щодо фінансування Програми.</w:t>
      </w:r>
    </w:p>
    <w:p w:rsidR="00ED4954" w:rsidRDefault="00ED4954" w:rsidP="00ED495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реалізації Програми можливе фінансування за рахунок інших джерел, не заборонених законодавством.</w:t>
      </w:r>
    </w:p>
    <w:p w:rsidR="00ED4954" w:rsidRDefault="00ED4954" w:rsidP="00ED495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Додаток: таблиця 1.</w:t>
      </w:r>
    </w:p>
    <w:p w:rsidR="00ED4954" w:rsidRDefault="00ED4954" w:rsidP="00ED495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47C4" w:rsidRDefault="007F47C4" w:rsidP="00ED495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47C4" w:rsidRDefault="007F47C4" w:rsidP="00ED495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47C4" w:rsidRDefault="007F47C4" w:rsidP="00ED495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47C4" w:rsidRDefault="007F47C4" w:rsidP="00ED495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47C4" w:rsidRDefault="007F47C4" w:rsidP="00ED495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47C4" w:rsidRDefault="007F47C4" w:rsidP="00ED495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47C4" w:rsidRDefault="007F47C4" w:rsidP="00ED495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47C4" w:rsidRDefault="007F47C4" w:rsidP="00ED495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47C4" w:rsidRDefault="007F47C4" w:rsidP="00ED495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47C4" w:rsidRDefault="007F47C4" w:rsidP="00ED495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47C4" w:rsidRDefault="007F47C4" w:rsidP="00ED495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47C4" w:rsidRDefault="007F47C4" w:rsidP="00ED495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47C4" w:rsidRDefault="007F47C4" w:rsidP="00ED495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47C4" w:rsidRDefault="007F47C4" w:rsidP="00ED495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47C4" w:rsidRDefault="007F47C4" w:rsidP="00ED495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47C4" w:rsidRPr="0093024E" w:rsidRDefault="007F47C4" w:rsidP="0093024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4954" w:rsidRPr="00EA1C1F" w:rsidRDefault="00ED4954" w:rsidP="00ED4954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Pr="00EA1C1F">
        <w:rPr>
          <w:rFonts w:ascii="Times New Roman" w:hAnsi="Times New Roman" w:cs="Times New Roman"/>
          <w:i/>
          <w:sz w:val="28"/>
          <w:szCs w:val="28"/>
        </w:rPr>
        <w:t>Додаток</w:t>
      </w:r>
      <w:r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ED4954" w:rsidRPr="00EA1C1F" w:rsidRDefault="00ED4954" w:rsidP="00ED4954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C1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до Програми</w:t>
      </w:r>
    </w:p>
    <w:p w:rsidR="00ED4954" w:rsidRDefault="00ED4954" w:rsidP="00ED4954">
      <w:pPr>
        <w:pStyle w:val="a3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4954" w:rsidRDefault="00ED4954" w:rsidP="00ED4954">
      <w:pPr>
        <w:pStyle w:val="a3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Ресурсне забезпечення Програми розвитку фізичної культури та спорту на території Новосанжарської</w:t>
      </w:r>
      <w:r w:rsidR="002521B3">
        <w:rPr>
          <w:rFonts w:ascii="Times New Roman" w:hAnsi="Times New Roman" w:cs="Times New Roman"/>
          <w:b/>
          <w:sz w:val="28"/>
          <w:szCs w:val="28"/>
        </w:rPr>
        <w:t xml:space="preserve"> селищної ради на 2020 рік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2521B3" w:rsidRDefault="002521B3" w:rsidP="00ED4954">
      <w:pPr>
        <w:pStyle w:val="a3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405"/>
        <w:gridCol w:w="1985"/>
        <w:gridCol w:w="5244"/>
      </w:tblGrid>
      <w:tr w:rsidR="002521B3" w:rsidTr="007F47C4">
        <w:trPr>
          <w:trHeight w:val="404"/>
        </w:trPr>
        <w:tc>
          <w:tcPr>
            <w:tcW w:w="2405" w:type="dxa"/>
            <w:vMerge w:val="restart"/>
          </w:tcPr>
          <w:p w:rsidR="002521B3" w:rsidRPr="00A42FFC" w:rsidRDefault="002521B3" w:rsidP="00036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FFC">
              <w:rPr>
                <w:rFonts w:ascii="Times New Roman" w:hAnsi="Times New Roman" w:cs="Times New Roman"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1985" w:type="dxa"/>
            <w:vMerge w:val="restart"/>
          </w:tcPr>
          <w:p w:rsidR="002521B3" w:rsidRPr="00A42FFC" w:rsidRDefault="002521B3" w:rsidP="00036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Всього, витрати на виконання Програми</w:t>
            </w:r>
          </w:p>
        </w:tc>
        <w:tc>
          <w:tcPr>
            <w:tcW w:w="5244" w:type="dxa"/>
            <w:shd w:val="clear" w:color="auto" w:fill="auto"/>
          </w:tcPr>
          <w:p w:rsidR="002521B3" w:rsidRPr="002521B3" w:rsidRDefault="002521B3" w:rsidP="00B6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1B3">
              <w:rPr>
                <w:rFonts w:ascii="Times New Roman" w:hAnsi="Times New Roman" w:cs="Times New Roman"/>
                <w:sz w:val="28"/>
                <w:szCs w:val="28"/>
              </w:rPr>
              <w:t>Етапи виконання Програми</w:t>
            </w:r>
          </w:p>
        </w:tc>
      </w:tr>
      <w:tr w:rsidR="002521B3" w:rsidTr="007F47C4">
        <w:trPr>
          <w:trHeight w:val="1190"/>
        </w:trPr>
        <w:tc>
          <w:tcPr>
            <w:tcW w:w="2405" w:type="dxa"/>
            <w:vMerge/>
          </w:tcPr>
          <w:p w:rsidR="002521B3" w:rsidRPr="00A42FFC" w:rsidRDefault="002521B3" w:rsidP="00036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521B3" w:rsidRDefault="002521B3" w:rsidP="00036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521B3" w:rsidRDefault="002521B3" w:rsidP="00036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1B3" w:rsidRPr="00A42FFC" w:rsidRDefault="002521B3" w:rsidP="00036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2521B3" w:rsidTr="007F47C4">
        <w:tc>
          <w:tcPr>
            <w:tcW w:w="2405" w:type="dxa"/>
          </w:tcPr>
          <w:p w:rsidR="002521B3" w:rsidRDefault="002521B3" w:rsidP="000367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Обсяг ресурсів, усього,</w:t>
            </w:r>
          </w:p>
          <w:p w:rsidR="002521B3" w:rsidRPr="00A42FFC" w:rsidRDefault="002521B3" w:rsidP="000367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тому числі:</w:t>
            </w:r>
          </w:p>
        </w:tc>
        <w:tc>
          <w:tcPr>
            <w:tcW w:w="1985" w:type="dxa"/>
          </w:tcPr>
          <w:p w:rsidR="002521B3" w:rsidRPr="00A42FFC" w:rsidRDefault="002521B3" w:rsidP="00036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5244" w:type="dxa"/>
          </w:tcPr>
          <w:p w:rsidR="002521B3" w:rsidRPr="00A42FFC" w:rsidRDefault="002521B3" w:rsidP="00036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2521B3" w:rsidTr="007F47C4">
        <w:tc>
          <w:tcPr>
            <w:tcW w:w="2405" w:type="dxa"/>
          </w:tcPr>
          <w:p w:rsidR="002521B3" w:rsidRPr="00A42FFC" w:rsidRDefault="002521B3" w:rsidP="00036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об’єднаної територіальної громади</w:t>
            </w:r>
          </w:p>
        </w:tc>
        <w:tc>
          <w:tcPr>
            <w:tcW w:w="1985" w:type="dxa"/>
          </w:tcPr>
          <w:p w:rsidR="002521B3" w:rsidRPr="00A42FFC" w:rsidRDefault="002521B3" w:rsidP="00036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244" w:type="dxa"/>
          </w:tcPr>
          <w:p w:rsidR="002521B3" w:rsidRPr="00A42FFC" w:rsidRDefault="002521B3" w:rsidP="00036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2521B3" w:rsidTr="007F47C4">
        <w:tc>
          <w:tcPr>
            <w:tcW w:w="2405" w:type="dxa"/>
          </w:tcPr>
          <w:p w:rsidR="002521B3" w:rsidRPr="00A42FFC" w:rsidRDefault="002521B3" w:rsidP="00036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кошти небюджетних джерел</w:t>
            </w:r>
          </w:p>
        </w:tc>
        <w:tc>
          <w:tcPr>
            <w:tcW w:w="1985" w:type="dxa"/>
          </w:tcPr>
          <w:p w:rsidR="002521B3" w:rsidRPr="00A42FFC" w:rsidRDefault="002521B3" w:rsidP="00036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44" w:type="dxa"/>
          </w:tcPr>
          <w:p w:rsidR="002521B3" w:rsidRPr="00A42FFC" w:rsidRDefault="002521B3" w:rsidP="00036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ED4954" w:rsidRPr="00EA1C1F" w:rsidRDefault="00ED4954" w:rsidP="00ED4954">
      <w:pPr>
        <w:pStyle w:val="a3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954" w:rsidRDefault="00ED4954" w:rsidP="00ED49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263E29" w:rsidRPr="00517BB1" w:rsidRDefault="00263E29" w:rsidP="00662E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3E29" w:rsidRPr="00517B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7009E"/>
    <w:multiLevelType w:val="hybridMultilevel"/>
    <w:tmpl w:val="25F47A8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A4"/>
    <w:rsid w:val="00027174"/>
    <w:rsid w:val="00027FBF"/>
    <w:rsid w:val="000677FC"/>
    <w:rsid w:val="00074622"/>
    <w:rsid w:val="000A10A6"/>
    <w:rsid w:val="000A563C"/>
    <w:rsid w:val="000B1846"/>
    <w:rsid w:val="0013405A"/>
    <w:rsid w:val="00161E8C"/>
    <w:rsid w:val="001C33E7"/>
    <w:rsid w:val="001F0A10"/>
    <w:rsid w:val="00204A16"/>
    <w:rsid w:val="00230552"/>
    <w:rsid w:val="002316A4"/>
    <w:rsid w:val="0023203E"/>
    <w:rsid w:val="00237EA7"/>
    <w:rsid w:val="002521B3"/>
    <w:rsid w:val="00263E29"/>
    <w:rsid w:val="002647EF"/>
    <w:rsid w:val="00290A3A"/>
    <w:rsid w:val="002926E0"/>
    <w:rsid w:val="00293221"/>
    <w:rsid w:val="00294B13"/>
    <w:rsid w:val="002D5DB5"/>
    <w:rsid w:val="002E6B18"/>
    <w:rsid w:val="00335CDA"/>
    <w:rsid w:val="00340CB3"/>
    <w:rsid w:val="00351173"/>
    <w:rsid w:val="0035736C"/>
    <w:rsid w:val="00372383"/>
    <w:rsid w:val="00374ECD"/>
    <w:rsid w:val="003A244D"/>
    <w:rsid w:val="003A25A3"/>
    <w:rsid w:val="003B174B"/>
    <w:rsid w:val="003B26DD"/>
    <w:rsid w:val="003B6A6E"/>
    <w:rsid w:val="003C6005"/>
    <w:rsid w:val="003F56BA"/>
    <w:rsid w:val="00413683"/>
    <w:rsid w:val="00420EBB"/>
    <w:rsid w:val="004253AD"/>
    <w:rsid w:val="00433B52"/>
    <w:rsid w:val="00472402"/>
    <w:rsid w:val="004B4D4C"/>
    <w:rsid w:val="004B78E3"/>
    <w:rsid w:val="004F252B"/>
    <w:rsid w:val="004F2AC6"/>
    <w:rsid w:val="004F2FA8"/>
    <w:rsid w:val="00513346"/>
    <w:rsid w:val="00517BB1"/>
    <w:rsid w:val="005230EB"/>
    <w:rsid w:val="00524E40"/>
    <w:rsid w:val="0052577B"/>
    <w:rsid w:val="0052612F"/>
    <w:rsid w:val="00542552"/>
    <w:rsid w:val="0055010D"/>
    <w:rsid w:val="0058067B"/>
    <w:rsid w:val="005830BE"/>
    <w:rsid w:val="00590868"/>
    <w:rsid w:val="005C6297"/>
    <w:rsid w:val="005F0C20"/>
    <w:rsid w:val="00633C67"/>
    <w:rsid w:val="006446A6"/>
    <w:rsid w:val="006475A9"/>
    <w:rsid w:val="00662EC5"/>
    <w:rsid w:val="00675AB8"/>
    <w:rsid w:val="00680798"/>
    <w:rsid w:val="00681E6B"/>
    <w:rsid w:val="00692F56"/>
    <w:rsid w:val="006F4FB1"/>
    <w:rsid w:val="00743919"/>
    <w:rsid w:val="00745D6B"/>
    <w:rsid w:val="007500CF"/>
    <w:rsid w:val="00752F5B"/>
    <w:rsid w:val="007570F9"/>
    <w:rsid w:val="00765453"/>
    <w:rsid w:val="00775407"/>
    <w:rsid w:val="0079045A"/>
    <w:rsid w:val="007C6D95"/>
    <w:rsid w:val="007E09D4"/>
    <w:rsid w:val="007F47C4"/>
    <w:rsid w:val="00803FF3"/>
    <w:rsid w:val="0080406A"/>
    <w:rsid w:val="008156D3"/>
    <w:rsid w:val="00826274"/>
    <w:rsid w:val="00844B27"/>
    <w:rsid w:val="00853847"/>
    <w:rsid w:val="00872075"/>
    <w:rsid w:val="008731B5"/>
    <w:rsid w:val="00874ACC"/>
    <w:rsid w:val="00887AAD"/>
    <w:rsid w:val="008968F7"/>
    <w:rsid w:val="008A7BB3"/>
    <w:rsid w:val="008B17D8"/>
    <w:rsid w:val="008C0562"/>
    <w:rsid w:val="008D11A4"/>
    <w:rsid w:val="008F01E6"/>
    <w:rsid w:val="00903F62"/>
    <w:rsid w:val="0093024E"/>
    <w:rsid w:val="00932EC8"/>
    <w:rsid w:val="00951F9B"/>
    <w:rsid w:val="009601D0"/>
    <w:rsid w:val="00980A88"/>
    <w:rsid w:val="009A3912"/>
    <w:rsid w:val="009A4CD7"/>
    <w:rsid w:val="009B068B"/>
    <w:rsid w:val="009C2731"/>
    <w:rsid w:val="009C2C15"/>
    <w:rsid w:val="009C6E98"/>
    <w:rsid w:val="00A021DA"/>
    <w:rsid w:val="00A03EF8"/>
    <w:rsid w:val="00A7596F"/>
    <w:rsid w:val="00A85269"/>
    <w:rsid w:val="00AB2211"/>
    <w:rsid w:val="00AC08CA"/>
    <w:rsid w:val="00AC2EEB"/>
    <w:rsid w:val="00AE026D"/>
    <w:rsid w:val="00AE7624"/>
    <w:rsid w:val="00B133DF"/>
    <w:rsid w:val="00B43799"/>
    <w:rsid w:val="00B668BC"/>
    <w:rsid w:val="00B720C7"/>
    <w:rsid w:val="00B925C2"/>
    <w:rsid w:val="00B934AC"/>
    <w:rsid w:val="00BB1D68"/>
    <w:rsid w:val="00BB7E08"/>
    <w:rsid w:val="00C03988"/>
    <w:rsid w:val="00C34252"/>
    <w:rsid w:val="00C403D2"/>
    <w:rsid w:val="00C452B3"/>
    <w:rsid w:val="00C62619"/>
    <w:rsid w:val="00C67959"/>
    <w:rsid w:val="00C82D8B"/>
    <w:rsid w:val="00CC3731"/>
    <w:rsid w:val="00CF24B9"/>
    <w:rsid w:val="00D12FF9"/>
    <w:rsid w:val="00D502F8"/>
    <w:rsid w:val="00DD663A"/>
    <w:rsid w:val="00E31D34"/>
    <w:rsid w:val="00E461F4"/>
    <w:rsid w:val="00E715B1"/>
    <w:rsid w:val="00E8256F"/>
    <w:rsid w:val="00E84E49"/>
    <w:rsid w:val="00E87E5D"/>
    <w:rsid w:val="00ED4954"/>
    <w:rsid w:val="00EE1342"/>
    <w:rsid w:val="00EE4827"/>
    <w:rsid w:val="00F449DF"/>
    <w:rsid w:val="00F454C9"/>
    <w:rsid w:val="00F83487"/>
    <w:rsid w:val="00F836EA"/>
    <w:rsid w:val="00F96C47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E6C8"/>
  <w15:chartTrackingRefBased/>
  <w15:docId w15:val="{0262B04A-058D-480E-A66A-219195FB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26DD"/>
    <w:pPr>
      <w:ind w:left="720"/>
      <w:contextualSpacing/>
    </w:pPr>
  </w:style>
  <w:style w:type="table" w:styleId="a4">
    <w:name w:val="Table Grid"/>
    <w:basedOn w:val="a1"/>
    <w:uiPriority w:val="39"/>
    <w:rsid w:val="00ED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6446A6"/>
    <w:pPr>
      <w:spacing w:after="0" w:line="240" w:lineRule="auto"/>
    </w:pPr>
    <w:rPr>
      <w:rFonts w:ascii="Calibri" w:eastAsia="Arial" w:hAnsi="Calibri" w:cs="Calibri"/>
      <w:color w:val="00000A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A02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2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3F77E-227C-49C3-8DF0-329499C4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4393</Words>
  <Characters>25041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SEKRETAR</cp:lastModifiedBy>
  <cp:revision>40</cp:revision>
  <cp:lastPrinted>2020-02-14T07:10:00Z</cp:lastPrinted>
  <dcterms:created xsi:type="dcterms:W3CDTF">2020-02-17T07:04:00Z</dcterms:created>
  <dcterms:modified xsi:type="dcterms:W3CDTF">2020-02-18T16:04:00Z</dcterms:modified>
</cp:coreProperties>
</file>