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BA" w:rsidRPr="002419D9" w:rsidRDefault="00946E75" w:rsidP="00AB60C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BA" w:rsidRDefault="001B3BBA" w:rsidP="00D416F1">
      <w:pPr>
        <w:jc w:val="center"/>
        <w:rPr>
          <w:b/>
          <w:bCs/>
          <w:sz w:val="28"/>
          <w:szCs w:val="28"/>
        </w:rPr>
      </w:pPr>
    </w:p>
    <w:p w:rsidR="001B3BBA" w:rsidRPr="009F2845" w:rsidRDefault="001B3BBA" w:rsidP="00D416F1">
      <w:pPr>
        <w:jc w:val="center"/>
        <w:rPr>
          <w:b/>
          <w:bCs/>
          <w:sz w:val="28"/>
          <w:szCs w:val="28"/>
        </w:rPr>
      </w:pPr>
      <w:r w:rsidRPr="009F2845">
        <w:rPr>
          <w:b/>
          <w:bCs/>
          <w:sz w:val="28"/>
          <w:szCs w:val="28"/>
        </w:rPr>
        <w:t>НОВОСАНЖАРСЬКА СЕЛИЩНА РАДА</w:t>
      </w:r>
    </w:p>
    <w:p w:rsidR="001B3BBA" w:rsidRPr="00914E1B" w:rsidRDefault="001B3BBA" w:rsidP="00D416F1">
      <w:pPr>
        <w:jc w:val="center"/>
        <w:rPr>
          <w:b/>
          <w:bCs/>
          <w:sz w:val="28"/>
          <w:szCs w:val="28"/>
        </w:rPr>
      </w:pPr>
      <w:r w:rsidRPr="00914E1B">
        <w:rPr>
          <w:b/>
          <w:bCs/>
          <w:sz w:val="28"/>
          <w:szCs w:val="28"/>
        </w:rPr>
        <w:t>НОВОСАНЖАРСЬКОГО РАЙОНУ ПОЛТАВСЬКОЇ ОБЛАСТІ</w:t>
      </w:r>
    </w:p>
    <w:p w:rsidR="001B3BBA" w:rsidRDefault="001B3BBA" w:rsidP="00D416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друга</w:t>
      </w:r>
      <w:r w:rsidR="005B109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сесія селищної ради сьомого скликання)</w:t>
      </w:r>
    </w:p>
    <w:p w:rsidR="001B3BBA" w:rsidRDefault="001B3BBA" w:rsidP="00D416F1">
      <w:pPr>
        <w:jc w:val="center"/>
        <w:rPr>
          <w:b/>
          <w:bCs/>
          <w:sz w:val="28"/>
          <w:szCs w:val="28"/>
        </w:rPr>
      </w:pPr>
    </w:p>
    <w:p w:rsidR="001B3BBA" w:rsidRPr="00942DFB" w:rsidRDefault="001B3BBA" w:rsidP="00D416F1">
      <w:pPr>
        <w:jc w:val="center"/>
        <w:rPr>
          <w:b/>
          <w:bCs/>
          <w:sz w:val="28"/>
          <w:szCs w:val="28"/>
        </w:rPr>
      </w:pPr>
      <w:r w:rsidRPr="00942DFB">
        <w:rPr>
          <w:b/>
          <w:bCs/>
          <w:sz w:val="28"/>
          <w:szCs w:val="28"/>
        </w:rPr>
        <w:t>РІШЕННЯ</w:t>
      </w:r>
    </w:p>
    <w:p w:rsidR="001B3BBA" w:rsidRDefault="001B3BBA" w:rsidP="00660420">
      <w:pPr>
        <w:jc w:val="both"/>
        <w:rPr>
          <w:sz w:val="28"/>
          <w:szCs w:val="28"/>
          <w:lang w:val="uk-UA"/>
        </w:rPr>
      </w:pPr>
    </w:p>
    <w:p w:rsidR="001B3BBA" w:rsidRPr="00AB60C6" w:rsidRDefault="001B3BBA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червня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2F38C3">
        <w:rPr>
          <w:sz w:val="28"/>
          <w:szCs w:val="28"/>
        </w:rPr>
        <w:t xml:space="preserve">№  </w:t>
      </w:r>
      <w:r w:rsidR="00AB60C6">
        <w:rPr>
          <w:sz w:val="28"/>
          <w:szCs w:val="28"/>
          <w:lang w:val="uk-UA"/>
        </w:rPr>
        <w:t>15</w:t>
      </w:r>
    </w:p>
    <w:p w:rsidR="001B3BBA" w:rsidRDefault="001B3BBA" w:rsidP="00660420">
      <w:pPr>
        <w:jc w:val="both"/>
        <w:rPr>
          <w:sz w:val="28"/>
          <w:szCs w:val="28"/>
          <w:lang w:val="uk-UA"/>
        </w:rPr>
      </w:pPr>
    </w:p>
    <w:p w:rsidR="001B3BBA" w:rsidRPr="00777FAD" w:rsidRDefault="001B3BBA" w:rsidP="00660420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</w:rPr>
        <w:t xml:space="preserve"> Порядку зарахування</w:t>
      </w:r>
    </w:p>
    <w:p w:rsidR="001B3BBA" w:rsidRDefault="001B3BBA" w:rsidP="00416886">
      <w:pPr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дітей до закладів дошкільної освіти</w:t>
      </w:r>
    </w:p>
    <w:p w:rsidR="001B3BBA" w:rsidRDefault="001B3BBA" w:rsidP="0041688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Новосанжарської селищної ради</w:t>
      </w:r>
    </w:p>
    <w:p w:rsidR="001B3BBA" w:rsidRDefault="001B3BBA" w:rsidP="00416886">
      <w:pPr>
        <w:rPr>
          <w:sz w:val="28"/>
          <w:szCs w:val="28"/>
        </w:rPr>
      </w:pPr>
    </w:p>
    <w:p w:rsidR="001B3BBA" w:rsidRDefault="001B3BBA" w:rsidP="00416886">
      <w:pPr>
        <w:rPr>
          <w:sz w:val="28"/>
          <w:szCs w:val="28"/>
        </w:rPr>
      </w:pPr>
    </w:p>
    <w:p w:rsidR="001B3BBA" w:rsidRDefault="001B3BBA" w:rsidP="0041688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Розглянувши пропозиції директорів закладів</w:t>
      </w:r>
      <w:r w:rsidRPr="00404B7A">
        <w:rPr>
          <w:sz w:val="28"/>
          <w:szCs w:val="28"/>
          <w:lang w:val="uk-UA"/>
        </w:rPr>
        <w:t xml:space="preserve"> дошкільної освіти «Сонечко» № 1 Романець Н. В.</w:t>
      </w:r>
      <w:r>
        <w:rPr>
          <w:sz w:val="28"/>
          <w:szCs w:val="28"/>
          <w:lang w:val="uk-UA"/>
        </w:rPr>
        <w:t xml:space="preserve"> </w:t>
      </w:r>
      <w:r w:rsidR="00E07750">
        <w:rPr>
          <w:sz w:val="28"/>
          <w:szCs w:val="28"/>
          <w:lang w:val="uk-UA"/>
        </w:rPr>
        <w:t>та «Лелеченька» №2 Левицької С.</w:t>
      </w:r>
      <w:r>
        <w:rPr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 xml:space="preserve"> та  в</w:t>
      </w:r>
      <w:r>
        <w:rPr>
          <w:sz w:val="28"/>
          <w:szCs w:val="28"/>
          <w:lang w:val="uk-UA"/>
        </w:rPr>
        <w:t xml:space="preserve">ідповідно до Законів України «Про освіту», «Про дошкільну освіту», постанови Кабінету Міністрів України «Про затвердження Положення про дошкільний навчальний заклад» від 12.03.2003 р.  </w:t>
      </w:r>
      <w:r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305, Наказу МОЗУ «Про затвердження Державних санітарних норм та правил «Влаштування, обладнання, утримання дошкільних навчальних закладів та організації життєдіяльності дітей» від 09.08.2013 р. № 1370/23902, </w:t>
      </w:r>
      <w:r>
        <w:rPr>
          <w:color w:val="000000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селищна рада 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Pr="0084596B" w:rsidRDefault="001B3BBA" w:rsidP="00416886">
      <w:pPr>
        <w:jc w:val="both"/>
        <w:rPr>
          <w:b/>
          <w:bCs/>
          <w:sz w:val="28"/>
          <w:szCs w:val="28"/>
          <w:lang w:val="uk-UA"/>
        </w:rPr>
      </w:pPr>
      <w:r w:rsidRPr="0084596B">
        <w:rPr>
          <w:b/>
          <w:bCs/>
          <w:sz w:val="28"/>
          <w:szCs w:val="28"/>
          <w:lang w:val="uk-UA"/>
        </w:rPr>
        <w:t>ВИРІШИЛА:</w:t>
      </w:r>
    </w:p>
    <w:p w:rsidR="001B3BBA" w:rsidRPr="0084596B" w:rsidRDefault="001B3BBA" w:rsidP="00416886">
      <w:pPr>
        <w:jc w:val="both"/>
        <w:rPr>
          <w:b/>
          <w:bCs/>
          <w:sz w:val="28"/>
          <w:szCs w:val="28"/>
          <w:lang w:val="uk-UA"/>
        </w:rPr>
      </w:pPr>
    </w:p>
    <w:p w:rsidR="001B3BBA" w:rsidRPr="00404B7A" w:rsidRDefault="001B3BBA" w:rsidP="00404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04B7A">
        <w:rPr>
          <w:sz w:val="28"/>
          <w:szCs w:val="28"/>
          <w:lang w:val="uk-UA"/>
        </w:rPr>
        <w:t>Внести зміни до</w:t>
      </w:r>
      <w:r w:rsidRPr="0084596B">
        <w:rPr>
          <w:sz w:val="28"/>
          <w:szCs w:val="28"/>
          <w:lang w:val="uk-UA"/>
        </w:rPr>
        <w:t xml:space="preserve"> По</w:t>
      </w:r>
      <w:r w:rsidRPr="00404B7A">
        <w:rPr>
          <w:sz w:val="28"/>
          <w:szCs w:val="28"/>
          <w:lang w:val="uk-UA"/>
        </w:rPr>
        <w:t>рядку зарахування дітей до закладів дошкільної освіти</w:t>
      </w:r>
      <w:r w:rsidRPr="0084596B">
        <w:rPr>
          <w:sz w:val="28"/>
          <w:szCs w:val="28"/>
          <w:lang w:val="uk-UA"/>
        </w:rPr>
        <w:t xml:space="preserve"> Новосанжарської селищної ради</w:t>
      </w:r>
      <w:r w:rsidRPr="00404B7A">
        <w:rPr>
          <w:sz w:val="28"/>
          <w:szCs w:val="28"/>
          <w:lang w:val="uk-UA"/>
        </w:rPr>
        <w:t xml:space="preserve">, </w:t>
      </w:r>
      <w:r w:rsidR="00721F33">
        <w:rPr>
          <w:sz w:val="28"/>
          <w:szCs w:val="28"/>
          <w:lang w:val="uk-UA"/>
        </w:rPr>
        <w:t xml:space="preserve">затвердженого рішенням </w:t>
      </w:r>
      <w:r w:rsidR="009B1BFF">
        <w:rPr>
          <w:sz w:val="28"/>
          <w:szCs w:val="28"/>
          <w:lang w:val="uk-UA"/>
        </w:rPr>
        <w:t xml:space="preserve">дев’ятої сесії Новосанжарської селищної ради сьомого скликання від 27 квітня 2018 року    № 17, </w:t>
      </w:r>
      <w:r w:rsidRPr="00404B7A">
        <w:rPr>
          <w:sz w:val="28"/>
          <w:szCs w:val="28"/>
          <w:lang w:val="uk-UA"/>
        </w:rPr>
        <w:t>а саме:</w:t>
      </w:r>
    </w:p>
    <w:p w:rsidR="001B3BBA" w:rsidRPr="003E065B" w:rsidRDefault="001B3BBA" w:rsidP="003E06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404B7A">
        <w:rPr>
          <w:sz w:val="28"/>
          <w:szCs w:val="28"/>
        </w:rPr>
        <w:t>Доповнити</w:t>
      </w:r>
      <w:r w:rsidR="005B1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 </w:t>
      </w:r>
      <w:r w:rsidRPr="00856205">
        <w:rPr>
          <w:sz w:val="28"/>
          <w:szCs w:val="28"/>
          <w:lang w:val="uk-UA"/>
        </w:rPr>
        <w:t>«Загальні положення»</w:t>
      </w:r>
      <w:r w:rsidR="005B109C">
        <w:rPr>
          <w:sz w:val="28"/>
          <w:szCs w:val="28"/>
          <w:lang w:val="uk-UA"/>
        </w:rPr>
        <w:t xml:space="preserve">  наступними </w:t>
      </w:r>
      <w:r>
        <w:rPr>
          <w:sz w:val="28"/>
          <w:szCs w:val="28"/>
          <w:lang w:val="uk-UA"/>
        </w:rPr>
        <w:t xml:space="preserve"> пун</w:t>
      </w:r>
      <w:r w:rsidR="005B10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тами</w:t>
      </w:r>
      <w:r w:rsidR="005B109C">
        <w:rPr>
          <w:sz w:val="28"/>
          <w:szCs w:val="28"/>
          <w:lang w:val="uk-UA"/>
        </w:rPr>
        <w:t>:</w:t>
      </w:r>
    </w:p>
    <w:p w:rsidR="001B3BBA" w:rsidRPr="00721F33" w:rsidRDefault="001B3BBA" w:rsidP="00856205">
      <w:pPr>
        <w:ind w:firstLine="708"/>
        <w:jc w:val="both"/>
        <w:rPr>
          <w:sz w:val="28"/>
          <w:szCs w:val="28"/>
          <w:lang w:eastAsia="uk-UA"/>
        </w:rPr>
      </w:pPr>
      <w:r w:rsidRPr="00721F33">
        <w:rPr>
          <w:sz w:val="28"/>
          <w:szCs w:val="28"/>
          <w:lang w:val="uk-UA"/>
        </w:rPr>
        <w:t xml:space="preserve"> </w:t>
      </w:r>
      <w:r w:rsidRPr="00721F33">
        <w:rPr>
          <w:sz w:val="28"/>
          <w:szCs w:val="28"/>
        </w:rPr>
        <w:t>1.4.</w:t>
      </w:r>
      <w:r w:rsidRPr="00721F33">
        <w:rPr>
          <w:sz w:val="28"/>
          <w:szCs w:val="28"/>
          <w:lang w:eastAsia="uk-UA"/>
        </w:rPr>
        <w:t>Цей Порядок визначає механізми:</w:t>
      </w:r>
    </w:p>
    <w:p w:rsidR="001B3BBA" w:rsidRPr="00721F33" w:rsidRDefault="001B3BBA" w:rsidP="00856205">
      <w:pPr>
        <w:ind w:firstLine="708"/>
        <w:rPr>
          <w:sz w:val="24"/>
          <w:szCs w:val="24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t xml:space="preserve">1.4.1. зарахування дітей до закладів освіти для здобуття дошкільної освіти; </w:t>
      </w:r>
    </w:p>
    <w:p w:rsidR="001B3BBA" w:rsidRPr="00721F33" w:rsidRDefault="001B3BBA" w:rsidP="00856205">
      <w:pPr>
        <w:ind w:firstLine="708"/>
        <w:rPr>
          <w:sz w:val="24"/>
          <w:szCs w:val="24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t>1.4.2.переведення вихованців з одного закладу освіти до іншого;</w:t>
      </w:r>
    </w:p>
    <w:p w:rsidR="001B3BBA" w:rsidRPr="00721F33" w:rsidRDefault="001B3BBA" w:rsidP="00856205">
      <w:pPr>
        <w:ind w:firstLine="709"/>
        <w:rPr>
          <w:sz w:val="24"/>
          <w:szCs w:val="24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t>1.4.3. відрахування вихованців із закладів освіти.</w:t>
      </w:r>
    </w:p>
    <w:p w:rsidR="001B3BBA" w:rsidRPr="00721F33" w:rsidRDefault="001B3BBA" w:rsidP="00856205">
      <w:pPr>
        <w:rPr>
          <w:sz w:val="24"/>
          <w:szCs w:val="24"/>
          <w:lang w:eastAsia="uk-UA"/>
        </w:rPr>
      </w:pPr>
    </w:p>
    <w:p w:rsidR="001B3BBA" w:rsidRPr="00721F33" w:rsidRDefault="001B3BBA" w:rsidP="00856205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t>2. У цьому Порядку терміни вживаються в такому значенні:</w:t>
      </w:r>
    </w:p>
    <w:p w:rsidR="001B3BBA" w:rsidRPr="00721F33" w:rsidRDefault="001B3BBA" w:rsidP="00856205">
      <w:pPr>
        <w:jc w:val="both"/>
        <w:rPr>
          <w:sz w:val="28"/>
          <w:szCs w:val="28"/>
          <w:shd w:val="clear" w:color="auto" w:fill="FFFFFF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t>вихованці - діти, які здобувають дошкільну освіту у закладі освіти;</w:t>
      </w:r>
    </w:p>
    <w:p w:rsidR="001B3BBA" w:rsidRPr="00721F33" w:rsidRDefault="001B3BBA" w:rsidP="00856205">
      <w:pPr>
        <w:ind w:firstLine="700"/>
        <w:jc w:val="both"/>
        <w:rPr>
          <w:sz w:val="28"/>
          <w:szCs w:val="28"/>
          <w:shd w:val="clear" w:color="auto" w:fill="FFFFFF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t>вікова група – група вихованців одного віку, які здобувають дошкільну освіту в закладі освіти;</w:t>
      </w:r>
    </w:p>
    <w:p w:rsidR="001B3BBA" w:rsidRPr="00721F33" w:rsidRDefault="001B3BBA" w:rsidP="00856205">
      <w:pPr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lastRenderedPageBreak/>
        <w:t>вільні місця – місця у певній віковій групі закладу освіти, на які можуть бути зараховані діти в межах нормативу наповнюваності груп, визначеного законодавством;</w:t>
      </w:r>
    </w:p>
    <w:p w:rsidR="001B3BBA" w:rsidRPr="00721F33" w:rsidRDefault="001B3BBA" w:rsidP="00856205">
      <w:pPr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shd w:val="clear" w:color="auto" w:fill="FFFFFF"/>
          <w:lang w:eastAsia="uk-UA"/>
        </w:rPr>
        <w:t>заклад освіти –заклад дошкільної освіти комунальної форми власності, що забезпечує здобуття дошкільної освіти;</w:t>
      </w:r>
    </w:p>
    <w:p w:rsidR="001B3BBA" w:rsidRPr="00721F33" w:rsidRDefault="001B3BBA" w:rsidP="00856205">
      <w:pPr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lang w:eastAsia="uk-UA"/>
        </w:rPr>
        <w:t>заклад освіти загального типу - заклад освіти, в якому забезпечується догляд, розвиток, виховання та навчання дітей певного віку;</w:t>
      </w:r>
    </w:p>
    <w:p w:rsidR="001B3BBA" w:rsidRPr="00721F33" w:rsidRDefault="001B3BBA" w:rsidP="00856205">
      <w:pPr>
        <w:ind w:firstLine="709"/>
        <w:jc w:val="both"/>
        <w:rPr>
          <w:sz w:val="28"/>
          <w:szCs w:val="28"/>
          <w:lang w:eastAsia="uk-UA"/>
        </w:rPr>
      </w:pPr>
      <w:r w:rsidRPr="00721F33">
        <w:rPr>
          <w:sz w:val="28"/>
          <w:szCs w:val="28"/>
          <w:lang w:eastAsia="uk-UA"/>
        </w:rPr>
        <w:t>Інші терміни вживаються у значенні, наведеному в Законах України “Про освіту”, “Про дошкільну освіту”, Положенні про дошкільний навчальний заклад, затвердженого постановою Кабінету Міністрів України від 12.03.2003 № 305.</w:t>
      </w:r>
    </w:p>
    <w:p w:rsidR="001B3BBA" w:rsidRPr="00721F33" w:rsidRDefault="001B3BBA" w:rsidP="00856205">
      <w:pPr>
        <w:ind w:firstLine="709"/>
        <w:jc w:val="both"/>
        <w:rPr>
          <w:sz w:val="28"/>
          <w:szCs w:val="28"/>
          <w:lang w:val="uk-UA" w:eastAsia="uk-UA"/>
        </w:rPr>
      </w:pPr>
      <w:r w:rsidRPr="00721F33">
        <w:rPr>
          <w:sz w:val="28"/>
          <w:szCs w:val="28"/>
          <w:lang w:eastAsia="uk-UA"/>
        </w:rPr>
        <w:t>3. Положення цього Порядку щодо батьків дитини стосуються також інших її законних представників.</w:t>
      </w:r>
    </w:p>
    <w:p w:rsidR="001B3BBA" w:rsidRPr="00721F33" w:rsidRDefault="001B3BBA" w:rsidP="00856205">
      <w:pPr>
        <w:ind w:firstLine="709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21F33">
        <w:rPr>
          <w:sz w:val="28"/>
          <w:szCs w:val="28"/>
          <w:lang w:val="uk-UA" w:eastAsia="uk-UA"/>
        </w:rPr>
        <w:t>4</w:t>
      </w:r>
      <w:r w:rsidRPr="00721F33">
        <w:rPr>
          <w:sz w:val="28"/>
          <w:szCs w:val="28"/>
          <w:lang w:eastAsia="uk-UA"/>
        </w:rPr>
        <w:t>. </w:t>
      </w:r>
      <w:r w:rsidRPr="00721F33">
        <w:rPr>
          <w:sz w:val="28"/>
          <w:szCs w:val="28"/>
          <w:shd w:val="clear" w:color="auto" w:fill="FFFFFF"/>
          <w:lang w:eastAsia="uk-UA"/>
        </w:rPr>
        <w:t xml:space="preserve">Обробка персональних даних, отриманих працівниками закладу освіти від батьків дитини, здійснюється відповідно до Закону України </w:t>
      </w:r>
      <w:r w:rsidRPr="00721F33">
        <w:rPr>
          <w:sz w:val="28"/>
          <w:szCs w:val="28"/>
          <w:lang w:eastAsia="uk-UA"/>
        </w:rPr>
        <w:t>“</w:t>
      </w:r>
      <w:r w:rsidRPr="00721F33">
        <w:rPr>
          <w:sz w:val="28"/>
          <w:szCs w:val="28"/>
          <w:shd w:val="clear" w:color="auto" w:fill="FFFFFF"/>
          <w:lang w:eastAsia="uk-UA"/>
        </w:rPr>
        <w:t>Про захист персональних даних</w:t>
      </w:r>
      <w:r w:rsidR="005B109C" w:rsidRPr="00721F33">
        <w:rPr>
          <w:sz w:val="28"/>
          <w:szCs w:val="28"/>
          <w:shd w:val="clear" w:color="auto" w:fill="FFFFFF"/>
          <w:lang w:val="uk-UA" w:eastAsia="uk-UA"/>
        </w:rPr>
        <w:t>»</w:t>
      </w:r>
      <w:r w:rsidRPr="00721F33">
        <w:rPr>
          <w:sz w:val="28"/>
          <w:szCs w:val="28"/>
          <w:shd w:val="clear" w:color="auto" w:fill="FFFFFF"/>
          <w:lang w:val="uk-UA" w:eastAsia="uk-UA"/>
        </w:rPr>
        <w:t>.</w:t>
      </w:r>
    </w:p>
    <w:p w:rsidR="001B3BBA" w:rsidRPr="00721F33" w:rsidRDefault="001B3BBA" w:rsidP="00856205">
      <w:pPr>
        <w:ind w:firstLine="709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1B3BBA" w:rsidRPr="00721F33" w:rsidRDefault="001B3BBA" w:rsidP="003E065B">
      <w:pPr>
        <w:jc w:val="both"/>
        <w:rPr>
          <w:sz w:val="24"/>
          <w:szCs w:val="24"/>
          <w:lang w:val="uk-UA" w:eastAsia="uk-UA"/>
        </w:rPr>
      </w:pPr>
      <w:r w:rsidRPr="003D05C0">
        <w:rPr>
          <w:bCs/>
          <w:sz w:val="28"/>
          <w:szCs w:val="28"/>
          <w:lang w:val="uk-UA" w:eastAsia="uk-UA"/>
        </w:rPr>
        <w:t xml:space="preserve">1.2. </w:t>
      </w:r>
      <w:r w:rsidR="00721F33" w:rsidRPr="003D05C0">
        <w:rPr>
          <w:bCs/>
          <w:sz w:val="28"/>
          <w:szCs w:val="28"/>
          <w:lang w:val="uk-UA" w:eastAsia="uk-UA"/>
        </w:rPr>
        <w:t>Доповнити Порядок Р</w:t>
      </w:r>
      <w:r w:rsidRPr="003D05C0">
        <w:rPr>
          <w:bCs/>
          <w:sz w:val="28"/>
          <w:szCs w:val="28"/>
          <w:lang w:val="uk-UA" w:eastAsia="uk-UA"/>
        </w:rPr>
        <w:t xml:space="preserve">озділом 4 </w:t>
      </w:r>
      <w:r w:rsidR="00721F33" w:rsidRPr="003D05C0">
        <w:rPr>
          <w:bCs/>
          <w:sz w:val="28"/>
          <w:szCs w:val="28"/>
          <w:lang w:val="uk-UA" w:eastAsia="uk-UA"/>
        </w:rPr>
        <w:t>«</w:t>
      </w:r>
      <w:r w:rsidRPr="003D05C0">
        <w:rPr>
          <w:bCs/>
          <w:sz w:val="28"/>
          <w:szCs w:val="28"/>
          <w:lang w:val="uk-UA" w:eastAsia="uk-UA"/>
        </w:rPr>
        <w:t>Переведення вихованців між групами та з іншого закладу освіти такого змісту</w:t>
      </w:r>
      <w:r w:rsidR="00721F33" w:rsidRPr="003D05C0">
        <w:rPr>
          <w:bCs/>
          <w:sz w:val="28"/>
          <w:szCs w:val="28"/>
          <w:lang w:val="uk-UA" w:eastAsia="uk-UA"/>
        </w:rPr>
        <w:t>» та наступними пунктами цього Розділу:</w:t>
      </w:r>
      <w:r w:rsidR="00721F33" w:rsidRPr="00721F33">
        <w:rPr>
          <w:b/>
          <w:bCs/>
          <w:sz w:val="28"/>
          <w:szCs w:val="28"/>
          <w:lang w:val="uk-UA" w:eastAsia="uk-UA"/>
        </w:rPr>
        <w:t xml:space="preserve"> </w:t>
      </w:r>
      <w:r w:rsidR="00721F33" w:rsidRPr="00721F33">
        <w:rPr>
          <w:sz w:val="24"/>
          <w:szCs w:val="24"/>
          <w:lang w:val="uk-UA" w:eastAsia="uk-UA"/>
        </w:rPr>
        <w:t>1.</w:t>
      </w:r>
      <w:r w:rsidRPr="00721F33">
        <w:rPr>
          <w:sz w:val="28"/>
          <w:szCs w:val="28"/>
          <w:lang w:val="uk-UA" w:eastAsia="uk-UA"/>
        </w:rPr>
        <w:t>Переведення вихованців з однієї вікової групи до іншої в межах одного закладу освіти та формування новостворених груп здійснюється щорічно наприкінці оздоровчого періоду (серпень) та  не пізніше 1 вересня.</w:t>
      </w:r>
    </w:p>
    <w:p w:rsidR="001B3BBA" w:rsidRPr="00721F33" w:rsidRDefault="001B3BBA" w:rsidP="003E065B">
      <w:pPr>
        <w:ind w:firstLine="720"/>
        <w:jc w:val="both"/>
        <w:rPr>
          <w:sz w:val="28"/>
          <w:szCs w:val="28"/>
          <w:shd w:val="clear" w:color="auto" w:fill="FFFFFF"/>
          <w:lang w:eastAsia="uk-UA"/>
        </w:rPr>
      </w:pPr>
      <w:r w:rsidRPr="00721F33">
        <w:rPr>
          <w:sz w:val="28"/>
          <w:szCs w:val="28"/>
          <w:shd w:val="clear" w:color="auto" w:fill="FFFFFF"/>
          <w:lang w:val="uk-UA" w:eastAsia="uk-UA"/>
        </w:rPr>
        <w:t xml:space="preserve">На підставі заяви батьків, директор закладу освіти може перевести дитину з однієї вікової групи до іншої протягом календарного року у разі наявності в ній вільного місця та досягнення дитиною </w:t>
      </w:r>
      <w:r w:rsidRPr="00721F33">
        <w:rPr>
          <w:sz w:val="28"/>
          <w:szCs w:val="28"/>
          <w:shd w:val="clear" w:color="auto" w:fill="FFFFFF"/>
          <w:lang w:eastAsia="uk-UA"/>
        </w:rPr>
        <w:t xml:space="preserve">(станом на 31 грудня поточного року) віку, що відповідатиме тій віковій групі, до якої переводять дитину. </w:t>
      </w:r>
    </w:p>
    <w:p w:rsidR="001B3BBA" w:rsidRPr="00721F33" w:rsidRDefault="001B3BBA" w:rsidP="003E065B">
      <w:pPr>
        <w:ind w:firstLine="720"/>
        <w:jc w:val="both"/>
        <w:rPr>
          <w:sz w:val="24"/>
          <w:szCs w:val="24"/>
          <w:lang w:eastAsia="uk-UA"/>
        </w:rPr>
      </w:pPr>
    </w:p>
    <w:p w:rsidR="001B3BBA" w:rsidRPr="00721F33" w:rsidRDefault="001B3BBA" w:rsidP="003E065B">
      <w:pPr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lang w:eastAsia="uk-UA"/>
        </w:rPr>
        <w:t xml:space="preserve">2. Для переведення вихованця з одного закладу освіти до іншого, один з батьків має звернутися до директора обраного ним закладу освіти щодо можливості зарахування його дитини. </w:t>
      </w:r>
    </w:p>
    <w:p w:rsidR="001B3BBA" w:rsidRPr="00721F33" w:rsidRDefault="001B3BBA" w:rsidP="003E065B">
      <w:pPr>
        <w:ind w:firstLine="709"/>
        <w:jc w:val="both"/>
        <w:rPr>
          <w:sz w:val="24"/>
          <w:szCs w:val="24"/>
          <w:lang w:val="uk-UA" w:eastAsia="uk-UA"/>
        </w:rPr>
      </w:pPr>
      <w:r w:rsidRPr="00721F33">
        <w:rPr>
          <w:sz w:val="28"/>
          <w:szCs w:val="28"/>
          <w:lang w:eastAsia="uk-UA"/>
        </w:rPr>
        <w:t>Директор закладу освіти у разі надходження письмового звернення має впродовж 10 робочих днів письмово поінформувати заявника про: наявність чи відсутність вільних місць у відповідній віковій групі, а також можливість чи неможливість зарахування дитини. У разі можливості зарахування дитини батькам надається письмове підтвердження із вказаним кінцевим строком подання заяви та відповідних документів, зазначених у розділі ІІ цього Порядку»</w:t>
      </w:r>
      <w:r w:rsidRPr="00721F33">
        <w:rPr>
          <w:sz w:val="28"/>
          <w:szCs w:val="28"/>
          <w:lang w:val="uk-UA" w:eastAsia="uk-UA"/>
        </w:rPr>
        <w:t>.</w:t>
      </w:r>
    </w:p>
    <w:p w:rsidR="001B3BBA" w:rsidRPr="00721F33" w:rsidRDefault="001B3BBA" w:rsidP="00856205">
      <w:pPr>
        <w:pStyle w:val="af2"/>
        <w:ind w:left="0"/>
        <w:jc w:val="both"/>
        <w:rPr>
          <w:b/>
          <w:bCs/>
          <w:sz w:val="28"/>
          <w:szCs w:val="28"/>
          <w:lang w:val="uk-UA"/>
        </w:rPr>
      </w:pPr>
    </w:p>
    <w:p w:rsidR="001B3BBA" w:rsidRPr="00721F33" w:rsidRDefault="00721F33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 xml:space="preserve">1.3. </w:t>
      </w:r>
      <w:r w:rsidR="001B3BBA" w:rsidRPr="00721F33">
        <w:rPr>
          <w:sz w:val="28"/>
          <w:szCs w:val="28"/>
        </w:rPr>
        <w:t xml:space="preserve"> </w:t>
      </w:r>
      <w:r w:rsidRPr="00721F33">
        <w:rPr>
          <w:sz w:val="28"/>
          <w:szCs w:val="28"/>
          <w:lang w:val="uk-UA"/>
        </w:rPr>
        <w:t>П</w:t>
      </w:r>
      <w:r w:rsidR="001B3BBA" w:rsidRPr="00721F33">
        <w:rPr>
          <w:sz w:val="28"/>
          <w:szCs w:val="28"/>
          <w:lang w:val="uk-UA"/>
        </w:rPr>
        <w:t>ункт 3.2. Розділу «Порядок прийому та відрахування дітей»</w:t>
      </w:r>
      <w:r w:rsidR="001B3BBA" w:rsidRPr="00721F33">
        <w:rPr>
          <w:sz w:val="28"/>
          <w:szCs w:val="28"/>
        </w:rPr>
        <w:t xml:space="preserve"> </w:t>
      </w:r>
      <w:r w:rsidR="001B3BBA" w:rsidRPr="00721F33">
        <w:rPr>
          <w:sz w:val="28"/>
          <w:szCs w:val="28"/>
          <w:lang w:val="uk-UA"/>
        </w:rPr>
        <w:t>викласти в такій редакції «Зарахування дитини до закладу освіти здійснюється директором на  на підставі:</w:t>
      </w:r>
    </w:p>
    <w:p w:rsidR="001B3BBA" w:rsidRPr="00721F33" w:rsidRDefault="001B3BBA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>- заяви та пред'явлення паспорта одного з батьків (законних представників);</w:t>
      </w:r>
    </w:p>
    <w:p w:rsidR="001B3BBA" w:rsidRPr="00721F33" w:rsidRDefault="001B3BBA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>- копії свідоцтва про народження дитини;</w:t>
      </w:r>
    </w:p>
    <w:p w:rsidR="001B3BBA" w:rsidRPr="00721F33" w:rsidRDefault="001B3BBA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>- довідки про місце реєстрації та проживання дитини;</w:t>
      </w:r>
    </w:p>
    <w:p w:rsidR="001B3BBA" w:rsidRPr="00721F33" w:rsidRDefault="001B3BBA" w:rsidP="004D0ADF">
      <w:pPr>
        <w:jc w:val="both"/>
        <w:rPr>
          <w:sz w:val="28"/>
          <w:szCs w:val="28"/>
        </w:rPr>
      </w:pPr>
      <w:r w:rsidRPr="00721F33">
        <w:rPr>
          <w:sz w:val="28"/>
          <w:szCs w:val="28"/>
          <w:lang w:val="uk-UA"/>
        </w:rPr>
        <w:t>- медичної довідки про стан здоров’я дитини з висновком лікаря, що дитина може відвідувати ЗДО</w:t>
      </w:r>
      <w:r w:rsidRPr="00721F33">
        <w:rPr>
          <w:sz w:val="28"/>
          <w:szCs w:val="28"/>
        </w:rPr>
        <w:t>;</w:t>
      </w:r>
    </w:p>
    <w:p w:rsidR="001B3BBA" w:rsidRPr="00721F33" w:rsidRDefault="001B3BBA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lastRenderedPageBreak/>
        <w:t>- довідки дільничного лікаря про епідеміологічне оточення;</w:t>
      </w:r>
    </w:p>
    <w:p w:rsidR="001B3BBA" w:rsidRPr="00721F33" w:rsidRDefault="001B3BBA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 xml:space="preserve"> - довідки про  наявність (відсутність) щеплень</w:t>
      </w:r>
    </w:p>
    <w:p w:rsidR="001B3BBA" w:rsidRPr="00721F33" w:rsidRDefault="001B3BBA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>- документів, що посвідчують пільги (за наявності);»</w:t>
      </w:r>
    </w:p>
    <w:p w:rsidR="001B3BBA" w:rsidRPr="00721F33" w:rsidRDefault="001B3BBA" w:rsidP="004D0ADF">
      <w:pPr>
        <w:jc w:val="both"/>
        <w:rPr>
          <w:sz w:val="28"/>
          <w:szCs w:val="28"/>
          <w:lang w:val="uk-UA"/>
        </w:rPr>
      </w:pPr>
    </w:p>
    <w:p w:rsidR="001B3BBA" w:rsidRPr="00721F33" w:rsidRDefault="00721F33" w:rsidP="004D0ADF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>1.4. П</w:t>
      </w:r>
      <w:r w:rsidR="001B3BBA" w:rsidRPr="00721F33">
        <w:rPr>
          <w:sz w:val="28"/>
          <w:szCs w:val="28"/>
          <w:lang w:val="uk-UA"/>
        </w:rPr>
        <w:t>ункт 3.10. Розділу «Порядок прийому та відрахування дітей»</w:t>
      </w:r>
      <w:r w:rsidR="001B3BBA" w:rsidRPr="00721F33">
        <w:rPr>
          <w:sz w:val="28"/>
          <w:szCs w:val="28"/>
        </w:rPr>
        <w:t xml:space="preserve"> </w:t>
      </w:r>
      <w:r w:rsidR="001B3BBA" w:rsidRPr="00721F33">
        <w:rPr>
          <w:sz w:val="28"/>
          <w:szCs w:val="28"/>
          <w:lang w:val="uk-UA"/>
        </w:rPr>
        <w:t>викласти в такій редакції: «</w:t>
      </w:r>
      <w:r w:rsidR="001B3BBA" w:rsidRPr="00721F33">
        <w:rPr>
          <w:sz w:val="28"/>
          <w:szCs w:val="28"/>
          <w:lang w:eastAsia="uk-UA"/>
        </w:rPr>
        <w:t> Із закладу освіти вихованці відраховуються з таких причин:</w:t>
      </w:r>
    </w:p>
    <w:p w:rsidR="001B3BBA" w:rsidRPr="00721F33" w:rsidRDefault="001B3BBA" w:rsidP="004D0ADF">
      <w:pPr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721F33">
        <w:rPr>
          <w:sz w:val="28"/>
          <w:szCs w:val="28"/>
          <w:lang w:eastAsia="uk-UA"/>
        </w:rPr>
        <w:t>1) за заявою батьків дитини;</w:t>
      </w:r>
    </w:p>
    <w:p w:rsidR="001B3BBA" w:rsidRPr="00721F33" w:rsidRDefault="001B3BBA" w:rsidP="004D0ADF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lang w:eastAsia="uk-UA"/>
        </w:rPr>
        <w:t>2) </w:t>
      </w:r>
      <w:r w:rsidR="0084596B">
        <w:rPr>
          <w:rStyle w:val="docdata"/>
          <w:color w:val="000000"/>
          <w:sz w:val="28"/>
          <w:szCs w:val="28"/>
        </w:rPr>
        <w:t>у випадк</w:t>
      </w:r>
      <w:r w:rsidR="0084596B">
        <w:rPr>
          <w:color w:val="000000"/>
          <w:sz w:val="28"/>
          <w:szCs w:val="28"/>
        </w:rPr>
        <w:t>у досягнення дитиною 7 років станом на 01 вересня поточного року, відрахування із закладу проводиться по закінченню оздоровчого періоду;</w:t>
      </w:r>
    </w:p>
    <w:p w:rsidR="001B3BBA" w:rsidRPr="00721F33" w:rsidRDefault="001B3BBA" w:rsidP="004D0ADF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lang w:eastAsia="uk-UA"/>
        </w:rPr>
        <w:t>3) у випадку зарахування дитини до закладу загальної середньої освіти (відраховується за згодою батьків з 1 вересня поточного року) для здобуття початкової освіти;</w:t>
      </w:r>
    </w:p>
    <w:p w:rsidR="001B3BBA" w:rsidRPr="00721F33" w:rsidRDefault="001B3BBA" w:rsidP="004D0ADF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lang w:eastAsia="uk-UA"/>
        </w:rPr>
        <w:t>4) у випадку переведення дитини до іншого закладу освіти;</w:t>
      </w:r>
    </w:p>
    <w:p w:rsidR="001B3BBA" w:rsidRPr="00721F33" w:rsidRDefault="001B3BBA" w:rsidP="004D0ADF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721F33">
        <w:rPr>
          <w:rFonts w:ascii="Times" w:hAnsi="Times" w:cs="Times"/>
          <w:sz w:val="28"/>
          <w:szCs w:val="28"/>
          <w:lang w:eastAsia="uk-UA"/>
        </w:rPr>
        <w:t>5</w:t>
      </w:r>
      <w:r w:rsidRPr="00721F33">
        <w:rPr>
          <w:sz w:val="28"/>
          <w:szCs w:val="28"/>
          <w:lang w:eastAsia="uk-UA"/>
        </w:rPr>
        <w:t>) у разі несплати батьками за харчування дитини у закладі освіти протягом двох місяців;</w:t>
      </w:r>
    </w:p>
    <w:p w:rsidR="001B3BBA" w:rsidRPr="00721F33" w:rsidRDefault="001B3BBA" w:rsidP="004D0ADF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721F33">
        <w:rPr>
          <w:sz w:val="28"/>
          <w:szCs w:val="28"/>
          <w:lang w:eastAsia="uk-UA"/>
        </w:rPr>
        <w:t>6) на підставі медичних протипоказань для подальшого перебування дитини у закладі освіти;</w:t>
      </w:r>
    </w:p>
    <w:p w:rsidR="001B3BBA" w:rsidRPr="00721F33" w:rsidRDefault="001B3BBA" w:rsidP="004D0ADF">
      <w:pPr>
        <w:tabs>
          <w:tab w:val="num" w:pos="426"/>
        </w:tabs>
        <w:ind w:firstLine="709"/>
        <w:jc w:val="both"/>
        <w:rPr>
          <w:sz w:val="28"/>
          <w:szCs w:val="28"/>
          <w:lang w:val="uk-UA" w:eastAsia="uk-UA"/>
        </w:rPr>
      </w:pPr>
      <w:r w:rsidRPr="00721F33">
        <w:rPr>
          <w:sz w:val="28"/>
          <w:szCs w:val="28"/>
          <w:lang w:eastAsia="uk-UA"/>
        </w:rPr>
        <w:t>7) у разі невідвідування дитиною закладу освіти протягом 60 календарних днів поспіль без поважних причин протягом навчального року.</w:t>
      </w:r>
      <w:r w:rsidRPr="00721F33">
        <w:rPr>
          <w:sz w:val="28"/>
          <w:szCs w:val="28"/>
          <w:lang w:val="uk-UA" w:eastAsia="uk-UA"/>
        </w:rPr>
        <w:t>»</w:t>
      </w:r>
    </w:p>
    <w:p w:rsidR="0056600F" w:rsidRPr="00291175" w:rsidRDefault="0056600F" w:rsidP="0056600F">
      <w:pPr>
        <w:pStyle w:val="2683"/>
        <w:spacing w:before="0" w:beforeAutospacing="0" w:after="160" w:afterAutospacing="0" w:line="273" w:lineRule="auto"/>
        <w:ind w:firstLine="720"/>
        <w:jc w:val="both"/>
        <w:rPr>
          <w:sz w:val="28"/>
          <w:szCs w:val="28"/>
        </w:rPr>
      </w:pPr>
      <w:r w:rsidRPr="00291175">
        <w:rPr>
          <w:color w:val="000000"/>
          <w:sz w:val="28"/>
          <w:szCs w:val="28"/>
        </w:rPr>
        <w:t>Граничний термін перебування дітей з особливими потребами в закладах дошкільної освіти визначається з урахуванням норм чинного законодавства.</w:t>
      </w:r>
    </w:p>
    <w:p w:rsidR="001B3BBA" w:rsidRPr="0056600F" w:rsidRDefault="001B3BBA" w:rsidP="00404B7A">
      <w:pPr>
        <w:jc w:val="both"/>
        <w:rPr>
          <w:sz w:val="28"/>
          <w:szCs w:val="28"/>
        </w:rPr>
      </w:pPr>
    </w:p>
    <w:p w:rsidR="001B3BBA" w:rsidRPr="00721F33" w:rsidRDefault="001B3BBA" w:rsidP="00404B7A">
      <w:pPr>
        <w:jc w:val="both"/>
        <w:rPr>
          <w:sz w:val="28"/>
          <w:szCs w:val="28"/>
          <w:lang w:val="uk-UA"/>
        </w:rPr>
      </w:pPr>
      <w:r w:rsidRPr="00721F33">
        <w:rPr>
          <w:sz w:val="28"/>
          <w:szCs w:val="28"/>
          <w:lang w:val="uk-UA"/>
        </w:rPr>
        <w:t>2. Викласти Положення у новій редакції ( додається).</w:t>
      </w:r>
    </w:p>
    <w:p w:rsidR="001B3BBA" w:rsidRDefault="001B3BBA" w:rsidP="00416886">
      <w:pPr>
        <w:jc w:val="both"/>
        <w:rPr>
          <w:sz w:val="28"/>
          <w:szCs w:val="28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Контроль за виконанням цього рішення покласти на постійну депутатську комісію селищної ради з питань </w:t>
      </w:r>
      <w:r>
        <w:rPr>
          <w:sz w:val="28"/>
          <w:szCs w:val="28"/>
          <w:lang w:val="uk-UA"/>
        </w:rPr>
        <w:t>соціальної політики і праці, освіти, культури, охорони здоров’я, дитини, молоді, фізкультури  та спорту (Зубашич С. М.)</w:t>
      </w:r>
    </w:p>
    <w:p w:rsidR="001B3BBA" w:rsidRDefault="001B3BBA" w:rsidP="00416886">
      <w:pPr>
        <w:jc w:val="both"/>
        <w:rPr>
          <w:sz w:val="28"/>
          <w:szCs w:val="28"/>
        </w:rPr>
      </w:pPr>
    </w:p>
    <w:p w:rsidR="001B3BBA" w:rsidRDefault="001B3BBA" w:rsidP="00416886">
      <w:pPr>
        <w:jc w:val="both"/>
        <w:rPr>
          <w:sz w:val="28"/>
          <w:szCs w:val="28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Pr="00C124AE" w:rsidRDefault="001B3BBA" w:rsidP="00C12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   </w:t>
      </w:r>
      <w:r w:rsidR="00721F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І. О. Коба</w:t>
      </w: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3D05C0" w:rsidRDefault="003D05C0" w:rsidP="00AB60C6">
      <w:pPr>
        <w:rPr>
          <w:b/>
          <w:bCs/>
          <w:sz w:val="28"/>
          <w:szCs w:val="28"/>
          <w:lang w:val="uk-UA"/>
        </w:rPr>
      </w:pPr>
    </w:p>
    <w:p w:rsidR="00AB60C6" w:rsidRDefault="00AB60C6" w:rsidP="00AB60C6">
      <w:pPr>
        <w:rPr>
          <w:b/>
          <w:bCs/>
          <w:sz w:val="28"/>
          <w:szCs w:val="28"/>
          <w:lang w:val="uk-UA"/>
        </w:rPr>
      </w:pPr>
    </w:p>
    <w:p w:rsidR="001B3BBA" w:rsidRDefault="003D05C0" w:rsidP="004168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</w:t>
      </w:r>
      <w:r w:rsidR="001B3BBA">
        <w:rPr>
          <w:b/>
          <w:bCs/>
          <w:sz w:val="28"/>
          <w:szCs w:val="28"/>
          <w:lang w:val="uk-UA"/>
        </w:rPr>
        <w:t xml:space="preserve"> ЗАТВЕРДЖЕНО</w:t>
      </w:r>
    </w:p>
    <w:p w:rsidR="001B3BBA" w:rsidRDefault="001B3BBA" w:rsidP="00416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721F33">
        <w:rPr>
          <w:sz w:val="28"/>
          <w:szCs w:val="28"/>
          <w:lang w:val="uk-UA"/>
        </w:rPr>
        <w:t xml:space="preserve">                               Рішення двадцять другої</w:t>
      </w:r>
      <w:r>
        <w:rPr>
          <w:sz w:val="28"/>
          <w:szCs w:val="28"/>
          <w:lang w:val="uk-UA"/>
        </w:rPr>
        <w:t xml:space="preserve"> сесії</w:t>
      </w:r>
    </w:p>
    <w:p w:rsidR="001B3BBA" w:rsidRDefault="001B3BBA" w:rsidP="00416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Новосанжарської селищної ради</w:t>
      </w:r>
    </w:p>
    <w:p w:rsidR="001B3BBA" w:rsidRDefault="001B3BBA" w:rsidP="00416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сьомого скликання</w:t>
      </w:r>
    </w:p>
    <w:p w:rsidR="001B3BBA" w:rsidRDefault="001B3BBA" w:rsidP="00416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від 26 червня 2019 року</w:t>
      </w:r>
    </w:p>
    <w:p w:rsidR="001B3BBA" w:rsidRDefault="009B1BFF" w:rsidP="00416886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</w:t>
      </w:r>
    </w:p>
    <w:p w:rsidR="001B3BBA" w:rsidRDefault="001B3BBA" w:rsidP="00416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зарахування дітей до закладів дошкільної освіти </w:t>
      </w: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Новосанжарської селищної ради</w:t>
      </w:r>
    </w:p>
    <w:p w:rsidR="001B3BBA" w:rsidRDefault="001B3BBA" w:rsidP="00416886">
      <w:pPr>
        <w:jc w:val="center"/>
        <w:rPr>
          <w:sz w:val="28"/>
          <w:szCs w:val="28"/>
          <w:lang w:val="uk-UA"/>
        </w:rPr>
      </w:pPr>
    </w:p>
    <w:p w:rsidR="001B3BBA" w:rsidRDefault="001B3BBA" w:rsidP="00416886">
      <w:pPr>
        <w:pStyle w:val="af2"/>
        <w:numPr>
          <w:ilvl w:val="0"/>
          <w:numId w:val="1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Загальні положення</w:t>
      </w:r>
    </w:p>
    <w:p w:rsidR="001B3BBA" w:rsidRDefault="001B3BBA" w:rsidP="00416886">
      <w:pPr>
        <w:pStyle w:val="af2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pStyle w:val="af2"/>
        <w:numPr>
          <w:ilvl w:val="1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Порядок розроблено згідно з Конституцією України, Законами України «Про місцеве самоврядування», «Про освіту», «Про дошкільну освіту», Постановою Кабінету Міністрів України «Про затвердження Положення про дошкільний навчальний заклад» від 12 березня 2003 р. </w:t>
      </w:r>
      <w:r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 305, Наказом МОЗУ «Про затвердження Державних санітарних норм та правил влаштування, обладнання, утримання дошкільних навчальних закладів та організації життєдіяльності дітей» від 09.08.2013 р. № 1370/23902. </w:t>
      </w:r>
      <w:r>
        <w:rPr>
          <w:sz w:val="28"/>
          <w:szCs w:val="28"/>
          <w:lang w:val="uk-UA"/>
        </w:rPr>
        <w:tab/>
        <w:t>1.2. Основними завданнями є забезпечення права дитини на доступність і безоплатність здобуття дошкільної освіти, забезпечення гармонійного та різнобічного розвитку особистості; засвоєння дитиною знань, оволодіння уміннями і навичками, які гарантують підготовку до навчання в школі. Зміст дошкільної освіти у закладі  спрямований на збереження дитячої субкультури, зорієнтований на цінності та інтереси дитини, врахування її вікових можливостей.</w:t>
      </w:r>
    </w:p>
    <w:p w:rsidR="001B3BBA" w:rsidRDefault="001B3BBA" w:rsidP="0041688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Цей Порядок розроблений з метою задоволення потреб громадян, що проживають або працюють на території Новосанжарської селищної ради та в населених пунктах, з якими підписано угоду про співпрацю з виконавчим комітетом Новосанжарської селищної ради на доступність здобуття дошкільної освіти у селищі, у освітніх послугах для дітей дошкільного віку, надання допомоги сім'ям у вихованні дітей, соціальної підтримки сімей, що мають дітей дошкільного віку та регламентує правила прийому дітей дошкільного віку у  заклади  дошкільної освіти Новосанжарської селищної ради ( далі – ЗДО).</w:t>
      </w:r>
    </w:p>
    <w:p w:rsidR="001B3BBA" w:rsidRPr="009B1BFF" w:rsidRDefault="001B3BBA" w:rsidP="00DE2DB0">
      <w:pPr>
        <w:ind w:firstLine="708"/>
        <w:jc w:val="both"/>
        <w:rPr>
          <w:sz w:val="28"/>
          <w:szCs w:val="28"/>
          <w:lang w:eastAsia="uk-UA"/>
        </w:rPr>
      </w:pPr>
      <w:r w:rsidRPr="009B1BFF">
        <w:rPr>
          <w:sz w:val="28"/>
          <w:szCs w:val="28"/>
        </w:rPr>
        <w:t>1.4.</w:t>
      </w:r>
      <w:r w:rsidRPr="009B1BFF">
        <w:rPr>
          <w:sz w:val="28"/>
          <w:szCs w:val="28"/>
          <w:lang w:eastAsia="uk-UA"/>
        </w:rPr>
        <w:t>Цей Порядок визначає механізми:</w:t>
      </w:r>
    </w:p>
    <w:p w:rsidR="001B3BBA" w:rsidRPr="009B1BFF" w:rsidRDefault="001B3BBA" w:rsidP="00DE2DB0">
      <w:pPr>
        <w:ind w:firstLine="708"/>
        <w:rPr>
          <w:sz w:val="24"/>
          <w:szCs w:val="24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t xml:space="preserve">1.4.1. зарахування дітей до закладів освіти для здобуття дошкільної освіти; </w:t>
      </w:r>
    </w:p>
    <w:p w:rsidR="001B3BBA" w:rsidRPr="009B1BFF" w:rsidRDefault="001B3BBA" w:rsidP="00DE2DB0">
      <w:pPr>
        <w:ind w:firstLine="708"/>
        <w:rPr>
          <w:sz w:val="24"/>
          <w:szCs w:val="24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t>1.4.2.переведення вихованців з одного закладу освіти до іншого;</w:t>
      </w:r>
    </w:p>
    <w:p w:rsidR="001B3BBA" w:rsidRPr="009B1BFF" w:rsidRDefault="001B3BBA" w:rsidP="00DE2DB0">
      <w:pPr>
        <w:ind w:firstLine="709"/>
        <w:rPr>
          <w:sz w:val="24"/>
          <w:szCs w:val="24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t>1.4.3. відрахування вихованців із закладів освіти.</w:t>
      </w:r>
    </w:p>
    <w:p w:rsidR="001B3BBA" w:rsidRPr="009B1BFF" w:rsidRDefault="001B3BBA" w:rsidP="00DE2DB0">
      <w:pPr>
        <w:rPr>
          <w:sz w:val="24"/>
          <w:szCs w:val="24"/>
          <w:lang w:eastAsia="uk-UA"/>
        </w:rPr>
      </w:pPr>
    </w:p>
    <w:p w:rsidR="001B3BBA" w:rsidRPr="009B1BFF" w:rsidRDefault="001B3BBA" w:rsidP="00DE2DB0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t>2. У цьому Порядку терміни вживаються в такому значенні:</w:t>
      </w:r>
    </w:p>
    <w:p w:rsidR="001B3BBA" w:rsidRPr="009B1BFF" w:rsidRDefault="001B3BBA" w:rsidP="00DE2DB0">
      <w:pPr>
        <w:jc w:val="both"/>
        <w:rPr>
          <w:sz w:val="28"/>
          <w:szCs w:val="28"/>
          <w:shd w:val="clear" w:color="auto" w:fill="FFFFFF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t>вихованці - діти, які здобувають дошкільну освіту у закладі освіти;</w:t>
      </w:r>
    </w:p>
    <w:p w:rsidR="001B3BBA" w:rsidRPr="009B1BFF" w:rsidRDefault="001B3BBA" w:rsidP="00DE2DB0">
      <w:pPr>
        <w:ind w:firstLine="700"/>
        <w:jc w:val="both"/>
        <w:rPr>
          <w:sz w:val="28"/>
          <w:szCs w:val="28"/>
          <w:shd w:val="clear" w:color="auto" w:fill="FFFFFF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t>вікова група – група вихованців одного віку, які здобувають дошкільну освіту в закладі освіти;</w:t>
      </w:r>
    </w:p>
    <w:p w:rsidR="001B3BBA" w:rsidRPr="009B1BFF" w:rsidRDefault="001B3BBA" w:rsidP="00DE2DB0">
      <w:pPr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lastRenderedPageBreak/>
        <w:t>вільні місця – місця у певній віковій групі закладу освіти, на які можуть бути зараховані діти в межах нормативу наповнюваності груп, визначеного законодавством;</w:t>
      </w:r>
    </w:p>
    <w:p w:rsidR="001B3BBA" w:rsidRPr="009B1BFF" w:rsidRDefault="001B3BBA" w:rsidP="00DE2DB0">
      <w:pPr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shd w:val="clear" w:color="auto" w:fill="FFFFFF"/>
          <w:lang w:eastAsia="uk-UA"/>
        </w:rPr>
        <w:t>заклад освіти –заклад дошкільної освіти комунальної форми власності, що забезпечує здобуття дошкільної освіти;</w:t>
      </w:r>
    </w:p>
    <w:p w:rsidR="001B3BBA" w:rsidRPr="009B1BFF" w:rsidRDefault="001B3BBA" w:rsidP="00DE2DB0">
      <w:pPr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lang w:eastAsia="uk-UA"/>
        </w:rPr>
        <w:t>заклад освіти загального типу - заклад освіти, в якому забезпечується догляд, розвиток, виховання та навчання дітей певного віку;</w:t>
      </w:r>
    </w:p>
    <w:p w:rsidR="001B3BBA" w:rsidRPr="009B1BFF" w:rsidRDefault="001B3BBA" w:rsidP="00DE2DB0">
      <w:pPr>
        <w:ind w:firstLine="709"/>
        <w:jc w:val="both"/>
        <w:rPr>
          <w:sz w:val="28"/>
          <w:szCs w:val="28"/>
          <w:lang w:eastAsia="uk-UA"/>
        </w:rPr>
      </w:pPr>
      <w:r w:rsidRPr="009B1BFF">
        <w:rPr>
          <w:sz w:val="28"/>
          <w:szCs w:val="28"/>
          <w:lang w:eastAsia="uk-UA"/>
        </w:rPr>
        <w:t>Інші терміни вживаються у значенні, наведеному в Законах України “Про освіту”, “Про дошкільну освіту”, Положенні про дошкільний навчальний заклад, затвердженого постановою Кабінету Міністрів України від 12.03.2003 № 305.</w:t>
      </w:r>
    </w:p>
    <w:p w:rsidR="001B3BBA" w:rsidRPr="009B1BFF" w:rsidRDefault="001B3BBA" w:rsidP="00DE2DB0">
      <w:pPr>
        <w:ind w:firstLine="709"/>
        <w:jc w:val="both"/>
        <w:rPr>
          <w:sz w:val="28"/>
          <w:szCs w:val="28"/>
          <w:lang w:val="uk-UA" w:eastAsia="uk-UA"/>
        </w:rPr>
      </w:pPr>
      <w:r w:rsidRPr="009B1BFF">
        <w:rPr>
          <w:sz w:val="28"/>
          <w:szCs w:val="28"/>
          <w:lang w:eastAsia="uk-UA"/>
        </w:rPr>
        <w:t>3. Положення цього Порядку щодо батьків дитини стосуються також інших її законних представників.</w:t>
      </w:r>
    </w:p>
    <w:p w:rsidR="001B3BBA" w:rsidRPr="009B1BFF" w:rsidRDefault="001B3BBA" w:rsidP="00DE2DB0">
      <w:pPr>
        <w:ind w:firstLine="709"/>
        <w:jc w:val="both"/>
        <w:rPr>
          <w:sz w:val="24"/>
          <w:szCs w:val="24"/>
          <w:lang w:val="uk-UA" w:eastAsia="uk-UA"/>
        </w:rPr>
      </w:pPr>
      <w:r w:rsidRPr="009B1BFF">
        <w:rPr>
          <w:sz w:val="28"/>
          <w:szCs w:val="28"/>
          <w:lang w:val="uk-UA" w:eastAsia="uk-UA"/>
        </w:rPr>
        <w:t>4</w:t>
      </w:r>
      <w:r w:rsidRPr="009B1BFF">
        <w:rPr>
          <w:sz w:val="28"/>
          <w:szCs w:val="28"/>
          <w:lang w:eastAsia="uk-UA"/>
        </w:rPr>
        <w:t>. </w:t>
      </w:r>
      <w:r w:rsidRPr="009B1BFF">
        <w:rPr>
          <w:sz w:val="28"/>
          <w:szCs w:val="28"/>
          <w:shd w:val="clear" w:color="auto" w:fill="FFFFFF"/>
          <w:lang w:eastAsia="uk-UA"/>
        </w:rPr>
        <w:t xml:space="preserve">Обробка персональних даних, отриманих працівниками закладу освіти від батьків дитини, здійснюється відповідно до Закону України </w:t>
      </w:r>
      <w:r w:rsidRPr="009B1BFF">
        <w:rPr>
          <w:sz w:val="28"/>
          <w:szCs w:val="28"/>
          <w:lang w:eastAsia="uk-UA"/>
        </w:rPr>
        <w:t>“</w:t>
      </w:r>
      <w:r w:rsidRPr="009B1BFF">
        <w:rPr>
          <w:sz w:val="28"/>
          <w:szCs w:val="28"/>
          <w:shd w:val="clear" w:color="auto" w:fill="FFFFFF"/>
          <w:lang w:eastAsia="uk-UA"/>
        </w:rPr>
        <w:t>Про захист персональних даних</w:t>
      </w:r>
      <w:r w:rsidRPr="009B1BFF">
        <w:rPr>
          <w:sz w:val="28"/>
          <w:szCs w:val="28"/>
          <w:shd w:val="clear" w:color="auto" w:fill="FFFFFF"/>
          <w:lang w:val="uk-UA" w:eastAsia="uk-UA"/>
        </w:rPr>
        <w:t>.</w:t>
      </w:r>
    </w:p>
    <w:p w:rsidR="001B3BBA" w:rsidRPr="009B1BFF" w:rsidRDefault="001B3BBA" w:rsidP="00DE2DB0">
      <w:pPr>
        <w:rPr>
          <w:sz w:val="24"/>
          <w:szCs w:val="24"/>
          <w:lang w:eastAsia="uk-UA"/>
        </w:rPr>
      </w:pPr>
    </w:p>
    <w:p w:rsidR="001B3BBA" w:rsidRPr="009B1BFF" w:rsidRDefault="001B3BBA" w:rsidP="00416886">
      <w:pPr>
        <w:ind w:firstLine="851"/>
        <w:jc w:val="both"/>
        <w:rPr>
          <w:sz w:val="28"/>
          <w:szCs w:val="28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Порядок взяття дітей на облік</w:t>
      </w:r>
    </w:p>
    <w:p w:rsidR="001B3BBA" w:rsidRDefault="001B3BBA" w:rsidP="00416886">
      <w:pPr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прийому до ЗДО</w:t>
      </w:r>
    </w:p>
    <w:p w:rsidR="001B3BBA" w:rsidRDefault="001B3BBA" w:rsidP="00416886">
      <w:pPr>
        <w:spacing w:after="24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На облік для прийому до закладу дошкільної освіти беруться діти по досягненню ними однорічного віку.</w:t>
      </w:r>
    </w:p>
    <w:p w:rsidR="001B3BBA" w:rsidRDefault="001B3BBA" w:rsidP="0041688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 xml:space="preserve">. Позачерговим </w:t>
      </w:r>
      <w:r>
        <w:rPr>
          <w:sz w:val="28"/>
          <w:szCs w:val="28"/>
          <w:lang w:val="uk-UA"/>
        </w:rPr>
        <w:t xml:space="preserve">та першочерговим </w:t>
      </w:r>
      <w:r>
        <w:rPr>
          <w:sz w:val="28"/>
          <w:szCs w:val="28"/>
        </w:rPr>
        <w:t xml:space="preserve">правом на отримання місця у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користуються</w:t>
      </w:r>
      <w:r>
        <w:rPr>
          <w:sz w:val="28"/>
          <w:szCs w:val="28"/>
          <w:lang w:val="uk-UA"/>
        </w:rPr>
        <w:t xml:space="preserve"> діти при наявності документів, що посвідчують право на пільгу.</w:t>
      </w:r>
    </w:p>
    <w:p w:rsidR="001B3BBA" w:rsidRDefault="001B3BBA" w:rsidP="00416886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Взяття на облік та реєстрація для прийому до ЗДО дітей громадян здійснюється керівником ЗДО протягом календарного року на підставі: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заяви батьків або осіб, які їх замінюють, з зазначенням контактних даних;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ксерокопії </w:t>
      </w:r>
      <w:r>
        <w:rPr>
          <w:sz w:val="28"/>
          <w:szCs w:val="28"/>
        </w:rPr>
        <w:t>свідоцтва про народження дитини</w:t>
      </w:r>
      <w:r>
        <w:rPr>
          <w:sz w:val="28"/>
          <w:szCs w:val="28"/>
          <w:lang w:val="uk-UA"/>
        </w:rPr>
        <w:t>;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предʼявлення </w:t>
      </w:r>
      <w:r>
        <w:rPr>
          <w:sz w:val="28"/>
          <w:szCs w:val="28"/>
        </w:rPr>
        <w:t>паспорта батьків (законних представників)</w:t>
      </w:r>
      <w:r>
        <w:rPr>
          <w:sz w:val="28"/>
          <w:szCs w:val="28"/>
          <w:lang w:val="uk-UA"/>
        </w:rPr>
        <w:t>.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2.4. Реєстрація дітей для прийому до дитячого садка ведеться у відповідній </w:t>
      </w:r>
      <w:r>
        <w:rPr>
          <w:sz w:val="28"/>
          <w:szCs w:val="28"/>
        </w:rPr>
        <w:t>K</w:t>
      </w:r>
      <w:r>
        <w:rPr>
          <w:sz w:val="28"/>
          <w:szCs w:val="28"/>
          <w:lang w:val="uk-UA"/>
        </w:rPr>
        <w:t xml:space="preserve">низі обліку, аркуші якої нумеруються, прошиваються та скріпляються печаткою. 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Батьки ставлять свій підпис в графі про ознайомлення з номером черги.</w:t>
      </w:r>
    </w:p>
    <w:p w:rsidR="001B3BBA" w:rsidRDefault="001B3BBA" w:rsidP="004168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Право на збереження місця у списках черговості залишається за батьками (законними представниками) до </w:t>
      </w:r>
      <w:r>
        <w:rPr>
          <w:sz w:val="28"/>
          <w:szCs w:val="28"/>
          <w:lang w:val="uk-UA"/>
        </w:rPr>
        <w:t>зарахування дитини до ЗДО</w:t>
      </w:r>
      <w:r>
        <w:rPr>
          <w:sz w:val="28"/>
          <w:szCs w:val="28"/>
        </w:rPr>
        <w:t>, за винятком наступних випадків:</w:t>
      </w:r>
    </w:p>
    <w:p w:rsidR="001B3BBA" w:rsidRDefault="001B3BBA" w:rsidP="00416886">
      <w:pPr>
        <w:jc w:val="both"/>
        <w:rPr>
          <w:sz w:val="28"/>
          <w:szCs w:val="28"/>
        </w:rPr>
      </w:pPr>
      <w:r>
        <w:rPr>
          <w:sz w:val="28"/>
          <w:szCs w:val="28"/>
        </w:rPr>
        <w:t>- зняття з обліку при поданні особ</w:t>
      </w:r>
      <w:r>
        <w:rPr>
          <w:sz w:val="28"/>
          <w:szCs w:val="28"/>
          <w:lang w:val="uk-UA"/>
        </w:rPr>
        <w:t>ист</w:t>
      </w:r>
      <w:r>
        <w:rPr>
          <w:sz w:val="28"/>
          <w:szCs w:val="28"/>
        </w:rPr>
        <w:t>ої заяви батьків (законнихпредставників);</w:t>
      </w:r>
    </w:p>
    <w:p w:rsidR="001B3BBA" w:rsidRDefault="001B3BBA" w:rsidP="00416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виявлення у поданих документах відомостей, що не відповідають дійсності, що стали підставою для взяття дитини на облік. </w:t>
      </w:r>
    </w:p>
    <w:p w:rsidR="00AB60C6" w:rsidRDefault="00AB60C6" w:rsidP="00416886">
      <w:pPr>
        <w:jc w:val="both"/>
        <w:rPr>
          <w:sz w:val="28"/>
          <w:szCs w:val="28"/>
        </w:rPr>
      </w:pPr>
    </w:p>
    <w:p w:rsidR="00AB60C6" w:rsidRDefault="00AB60C6" w:rsidP="00416886">
      <w:pPr>
        <w:jc w:val="both"/>
        <w:rPr>
          <w:sz w:val="28"/>
          <w:szCs w:val="28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3. Порядок прийому та відрахування дітей</w:t>
      </w:r>
    </w:p>
    <w:p w:rsidR="001B3BBA" w:rsidRDefault="001B3BBA" w:rsidP="00416886">
      <w:pPr>
        <w:pStyle w:val="af2"/>
        <w:jc w:val="both"/>
        <w:rPr>
          <w:b/>
          <w:bCs/>
          <w:sz w:val="28"/>
          <w:szCs w:val="28"/>
          <w:lang w:val="uk-UA"/>
        </w:rPr>
      </w:pPr>
    </w:p>
    <w:p w:rsidR="001B3BBA" w:rsidRPr="00DE2DB0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 закладу дошкільної освіти приймаються діти з дворічного віку у відповідності з черговістю у Книзі обліку, але перевага надається дітям громадян, що проживають і працюють та території Новосанжарської селищної ради.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B1BFF">
        <w:rPr>
          <w:sz w:val="28"/>
          <w:szCs w:val="28"/>
          <w:lang w:val="uk-UA"/>
        </w:rPr>
        <w:t>3.2. Зарахування дитини до закладу освіти здійснюється директором на  на підставі: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>- заяви та пред'явлення паспорта одного з батьків (законних представників);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>- копії свідоцтва про народження дитини;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>- довідки про місце реєстрації та проживання дитини;</w:t>
      </w:r>
    </w:p>
    <w:p w:rsidR="001B3BBA" w:rsidRPr="009B1BFF" w:rsidRDefault="001B3BBA" w:rsidP="00416886">
      <w:pPr>
        <w:jc w:val="both"/>
        <w:rPr>
          <w:sz w:val="28"/>
          <w:szCs w:val="28"/>
        </w:rPr>
      </w:pPr>
      <w:r w:rsidRPr="009B1BFF">
        <w:rPr>
          <w:sz w:val="28"/>
          <w:szCs w:val="28"/>
          <w:lang w:val="uk-UA"/>
        </w:rPr>
        <w:t>- медичної довідки про стан здоров’я дитини з висновком лікаря, що дитина може відвідувати ЗДО</w:t>
      </w:r>
      <w:r w:rsidRPr="009B1BFF">
        <w:rPr>
          <w:sz w:val="28"/>
          <w:szCs w:val="28"/>
        </w:rPr>
        <w:t>;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>- довідки дільничного лікаря про епідеміологічне оточення;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 xml:space="preserve"> - довідки про  наявність (відсутність) щеплень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>- документів, що по</w:t>
      </w:r>
      <w:r w:rsidR="009B1BFF" w:rsidRPr="009B1BFF">
        <w:rPr>
          <w:sz w:val="28"/>
          <w:szCs w:val="28"/>
          <w:lang w:val="uk-UA"/>
        </w:rPr>
        <w:t>свідчують пільги (за наявності).</w:t>
      </w:r>
    </w:p>
    <w:p w:rsidR="001B3BBA" w:rsidRDefault="001B3BBA" w:rsidP="004168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>.3. Діти з о</w:t>
      </w:r>
      <w:r>
        <w:rPr>
          <w:sz w:val="28"/>
          <w:szCs w:val="28"/>
          <w:lang w:val="uk-UA"/>
        </w:rPr>
        <w:t>собливими освітніми потребами</w:t>
      </w:r>
      <w:r>
        <w:rPr>
          <w:sz w:val="28"/>
          <w:szCs w:val="28"/>
        </w:rPr>
        <w:t xml:space="preserve">, діти-інваліди приймаються до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тільки за згоди батьків (законних представників) на підставі висновку</w:t>
      </w:r>
      <w:r>
        <w:rPr>
          <w:sz w:val="28"/>
          <w:szCs w:val="28"/>
          <w:lang w:val="uk-UA"/>
        </w:rPr>
        <w:t xml:space="preserve"> інклюзивно-ресурсного центру</w:t>
      </w:r>
      <w:r>
        <w:rPr>
          <w:sz w:val="28"/>
          <w:szCs w:val="28"/>
        </w:rPr>
        <w:t xml:space="preserve">. </w:t>
      </w:r>
    </w:p>
    <w:p w:rsidR="001B3BBA" w:rsidRDefault="001B3BBA" w:rsidP="004168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Вік дитини при оформленні її в дитячий садок визначається на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1 вересня поточного року.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Під час прийому дитини до ЗДО, керівник зобов'язаний ознайомити батьків або осіб, що їх замінюють, із статутом дошкільного закладу, іншими документами, що регламентують його діяльність.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У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ведеться Kнига обліку та руху дітей, яка призначена для реєстрації відомостей про дітей та батьків (законних представників) та контролю за рухом обліку дітей у закладі</w:t>
      </w:r>
      <w:r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</w:rPr>
        <w:t xml:space="preserve">. Kнига обліку руху дітей повинна бути прошнурована, пронумерована та скріплена печаткою. 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Групи у ЗДО комплектуються за віковими (одновіковими, різновіковими), сімейними ( родинними) ознаками.</w:t>
      </w:r>
    </w:p>
    <w:p w:rsidR="001B3BBA" w:rsidRDefault="001B3BBA" w:rsidP="004168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При прийманні до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забороняється проводити відбирання дітей в залежності від статі, національності, мови, соціального походження, майнового стану, релігійних переконань їх батьків (законних представників).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3.9. За дитиною зберігається місце в закладі у разі її хвороби, карантину, санаторного лікування, на час відпустки батьків або осіб, які їх замінюють, а також у літній оздоровчий період (75 днів). </w:t>
      </w:r>
    </w:p>
    <w:p w:rsidR="001B3BBA" w:rsidRPr="009B1BFF" w:rsidRDefault="001B3BBA" w:rsidP="008B1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B1BFF">
        <w:rPr>
          <w:sz w:val="28"/>
          <w:szCs w:val="28"/>
          <w:lang w:val="uk-UA"/>
        </w:rPr>
        <w:t>3.</w:t>
      </w:r>
      <w:r w:rsidRPr="009B1BFF">
        <w:rPr>
          <w:sz w:val="28"/>
          <w:szCs w:val="28"/>
        </w:rPr>
        <w:t>1</w:t>
      </w:r>
      <w:r w:rsidRPr="009B1BFF">
        <w:rPr>
          <w:sz w:val="28"/>
          <w:szCs w:val="28"/>
          <w:lang w:val="uk-UA"/>
        </w:rPr>
        <w:t>0</w:t>
      </w:r>
      <w:r w:rsidRPr="009B1BFF">
        <w:rPr>
          <w:sz w:val="28"/>
          <w:szCs w:val="28"/>
          <w:lang w:eastAsia="uk-UA"/>
        </w:rPr>
        <w:t>. Із закладу освіти вихованці відраховуються з таких причин:</w:t>
      </w:r>
    </w:p>
    <w:p w:rsidR="001B3BBA" w:rsidRPr="009B1BFF" w:rsidRDefault="001B3BBA" w:rsidP="008B1BEA">
      <w:pPr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9B1BFF">
        <w:rPr>
          <w:sz w:val="28"/>
          <w:szCs w:val="28"/>
          <w:lang w:eastAsia="uk-UA"/>
        </w:rPr>
        <w:t>1) за заявою батьків дитини;</w:t>
      </w:r>
    </w:p>
    <w:p w:rsidR="00CE5603" w:rsidRPr="00CE5603" w:rsidRDefault="001B3BBA" w:rsidP="00CE5603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lang w:eastAsia="uk-UA"/>
        </w:rPr>
        <w:t>2) </w:t>
      </w:r>
      <w:r w:rsidR="00CE5603">
        <w:rPr>
          <w:rStyle w:val="docdata"/>
          <w:color w:val="000000"/>
          <w:sz w:val="28"/>
          <w:szCs w:val="28"/>
        </w:rPr>
        <w:t>у випадк</w:t>
      </w:r>
      <w:r w:rsidR="00CE5603">
        <w:rPr>
          <w:color w:val="000000"/>
          <w:sz w:val="28"/>
          <w:szCs w:val="28"/>
        </w:rPr>
        <w:t>у досягнення дитиною 7 років станом на 01 вересня поточного року, відрахування із закладу проводиться по закінченню оздоровчого періоду;</w:t>
      </w:r>
    </w:p>
    <w:p w:rsidR="001B3BBA" w:rsidRPr="009B1BFF" w:rsidRDefault="00CE5603" w:rsidP="008B1BEA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lang w:eastAsia="uk-UA"/>
        </w:rPr>
        <w:t xml:space="preserve"> </w:t>
      </w:r>
      <w:r w:rsidR="001B3BBA" w:rsidRPr="009B1BFF">
        <w:rPr>
          <w:sz w:val="28"/>
          <w:szCs w:val="28"/>
          <w:lang w:eastAsia="uk-UA"/>
        </w:rPr>
        <w:t>3) у випадку зарахування дитини до закладу загальної середньої освіти (відраховується за згодою батьків з 1 вересня поточного року) для здобуття початкової освіти;</w:t>
      </w:r>
    </w:p>
    <w:p w:rsidR="001B3BBA" w:rsidRPr="009B1BFF" w:rsidRDefault="001B3BBA" w:rsidP="008B1BEA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lang w:eastAsia="uk-UA"/>
        </w:rPr>
        <w:t>4) у випадку переведення дитини до іншого закладу освіти;</w:t>
      </w:r>
    </w:p>
    <w:p w:rsidR="001B3BBA" w:rsidRPr="009B1BFF" w:rsidRDefault="001B3BBA" w:rsidP="008B1BEA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9B1BFF">
        <w:rPr>
          <w:rFonts w:ascii="Times" w:hAnsi="Times" w:cs="Times"/>
          <w:sz w:val="28"/>
          <w:szCs w:val="28"/>
          <w:lang w:eastAsia="uk-UA"/>
        </w:rPr>
        <w:lastRenderedPageBreak/>
        <w:t>5</w:t>
      </w:r>
      <w:r w:rsidRPr="009B1BFF">
        <w:rPr>
          <w:sz w:val="28"/>
          <w:szCs w:val="28"/>
          <w:lang w:eastAsia="uk-UA"/>
        </w:rPr>
        <w:t>) у разі несплати батьками за харчування дитини у закладі освіти протягом двох місяців;</w:t>
      </w:r>
    </w:p>
    <w:p w:rsidR="001B3BBA" w:rsidRPr="009B1BFF" w:rsidRDefault="001B3BBA" w:rsidP="008B1BEA">
      <w:pPr>
        <w:tabs>
          <w:tab w:val="num" w:pos="426"/>
        </w:tabs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lang w:eastAsia="uk-UA"/>
        </w:rPr>
        <w:t>6) на підставі медичних протипоказань для подальшого перебування дитини у закладі освіти;</w:t>
      </w:r>
    </w:p>
    <w:p w:rsidR="001B3BBA" w:rsidRDefault="001B3BBA" w:rsidP="008B1BEA">
      <w:pPr>
        <w:tabs>
          <w:tab w:val="num" w:pos="426"/>
        </w:tabs>
        <w:ind w:firstLine="709"/>
        <w:jc w:val="both"/>
        <w:rPr>
          <w:sz w:val="28"/>
          <w:szCs w:val="28"/>
          <w:lang w:eastAsia="uk-UA"/>
        </w:rPr>
      </w:pPr>
      <w:r w:rsidRPr="009B1BFF">
        <w:rPr>
          <w:sz w:val="28"/>
          <w:szCs w:val="28"/>
          <w:lang w:eastAsia="uk-UA"/>
        </w:rPr>
        <w:t>7) у разі невідвідування дитиною закладу освіти протягом 60 календарних днів поспіль без поважних причин протягом навчального року.</w:t>
      </w:r>
    </w:p>
    <w:p w:rsidR="00291175" w:rsidRPr="00291175" w:rsidRDefault="00291175" w:rsidP="00291175">
      <w:pPr>
        <w:pStyle w:val="2683"/>
        <w:spacing w:before="0" w:beforeAutospacing="0" w:after="160" w:afterAutospacing="0" w:line="273" w:lineRule="auto"/>
        <w:ind w:firstLine="720"/>
        <w:jc w:val="both"/>
        <w:rPr>
          <w:sz w:val="28"/>
          <w:szCs w:val="28"/>
        </w:rPr>
      </w:pPr>
      <w:r w:rsidRPr="00291175">
        <w:rPr>
          <w:color w:val="000000"/>
          <w:sz w:val="28"/>
          <w:szCs w:val="28"/>
        </w:rPr>
        <w:t>Граничний термін перебування дітей з особливими потребами в закладах дошкільної освіти визначається з урахуванням норм чинного законодавства.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ab/>
        <w:t xml:space="preserve">Адміністрація ЗДО зобов'язана письмово повідомити батьків або осіб, які їх замінюють, про відрахування дитини не менш як за 10 календарних днів. 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  <w:r w:rsidRPr="009B1BFF">
        <w:rPr>
          <w:sz w:val="28"/>
          <w:szCs w:val="28"/>
          <w:lang w:val="uk-UA"/>
        </w:rPr>
        <w:tab/>
      </w:r>
      <w:r w:rsidRPr="009B1BFF">
        <w:rPr>
          <w:sz w:val="28"/>
          <w:szCs w:val="28"/>
        </w:rPr>
        <w:t>Забороняється безпідставне відрахування дитини з дошкільного навчального закладу.</w:t>
      </w:r>
    </w:p>
    <w:p w:rsidR="001B3BBA" w:rsidRPr="009B1BFF" w:rsidRDefault="001B3BBA" w:rsidP="00416886">
      <w:pPr>
        <w:jc w:val="both"/>
        <w:rPr>
          <w:sz w:val="28"/>
          <w:szCs w:val="28"/>
          <w:lang w:val="uk-UA"/>
        </w:rPr>
      </w:pPr>
    </w:p>
    <w:p w:rsidR="001B3BBA" w:rsidRPr="009B1BFF" w:rsidRDefault="001B3BBA" w:rsidP="00E27171">
      <w:pPr>
        <w:jc w:val="center"/>
        <w:rPr>
          <w:sz w:val="24"/>
          <w:szCs w:val="24"/>
          <w:lang w:val="uk-UA" w:eastAsia="uk-UA"/>
        </w:rPr>
      </w:pPr>
      <w:r w:rsidRPr="009B1BFF">
        <w:rPr>
          <w:b/>
          <w:bCs/>
          <w:sz w:val="28"/>
          <w:szCs w:val="28"/>
          <w:lang w:val="uk-UA" w:eastAsia="uk-UA"/>
        </w:rPr>
        <w:t xml:space="preserve">4. Переведення вихованців між групами та з іншого закладу освіти </w:t>
      </w:r>
    </w:p>
    <w:p w:rsidR="001B3BBA" w:rsidRPr="009B1BFF" w:rsidRDefault="001B3BBA" w:rsidP="00E27171">
      <w:pPr>
        <w:rPr>
          <w:sz w:val="24"/>
          <w:szCs w:val="24"/>
          <w:lang w:val="uk-UA" w:eastAsia="uk-UA"/>
        </w:rPr>
      </w:pPr>
    </w:p>
    <w:p w:rsidR="001B3BBA" w:rsidRPr="009B1BFF" w:rsidRDefault="001B3BBA" w:rsidP="00E27171">
      <w:pPr>
        <w:numPr>
          <w:ilvl w:val="0"/>
          <w:numId w:val="14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sz w:val="28"/>
          <w:szCs w:val="28"/>
          <w:lang w:val="uk-UA" w:eastAsia="uk-UA"/>
        </w:rPr>
      </w:pPr>
      <w:r w:rsidRPr="009B1BFF">
        <w:rPr>
          <w:sz w:val="28"/>
          <w:szCs w:val="28"/>
          <w:lang w:val="uk-UA" w:eastAsia="uk-UA"/>
        </w:rPr>
        <w:t>Переведення вихованців з однієї вікової групи до іншої в межах одного закладу освіти та формування новостворених груп здійснюється щорічно наприкінці оздоровчого періоду (серпень) та  не пізніше 1 вересня.</w:t>
      </w:r>
    </w:p>
    <w:p w:rsidR="001B3BBA" w:rsidRPr="009B1BFF" w:rsidRDefault="001B3BBA" w:rsidP="00E27171">
      <w:pPr>
        <w:ind w:firstLine="720"/>
        <w:jc w:val="both"/>
        <w:rPr>
          <w:sz w:val="28"/>
          <w:szCs w:val="28"/>
          <w:shd w:val="clear" w:color="auto" w:fill="FFFFFF"/>
          <w:lang w:eastAsia="uk-UA"/>
        </w:rPr>
      </w:pPr>
      <w:r w:rsidRPr="009B1BFF">
        <w:rPr>
          <w:sz w:val="28"/>
          <w:szCs w:val="28"/>
          <w:shd w:val="clear" w:color="auto" w:fill="FFFFFF"/>
          <w:lang w:val="uk-UA" w:eastAsia="uk-UA"/>
        </w:rPr>
        <w:t xml:space="preserve">На підставі заяви батьків, директор закладу освіти може перевести дитину з однієї вікової групи до іншої протягом календарного року у разі наявності в ній вільного місця та досягнення дитиною </w:t>
      </w:r>
      <w:r w:rsidRPr="009B1BFF">
        <w:rPr>
          <w:sz w:val="28"/>
          <w:szCs w:val="28"/>
          <w:shd w:val="clear" w:color="auto" w:fill="FFFFFF"/>
          <w:lang w:eastAsia="uk-UA"/>
        </w:rPr>
        <w:t xml:space="preserve">(станом на 31 грудня поточного року) віку, що відповідатиме тій віковій групі, до якої переводять дитину. </w:t>
      </w:r>
    </w:p>
    <w:p w:rsidR="001B3BBA" w:rsidRPr="009B1BFF" w:rsidRDefault="001B3BBA" w:rsidP="00E27171">
      <w:pPr>
        <w:ind w:firstLine="720"/>
        <w:jc w:val="both"/>
        <w:rPr>
          <w:sz w:val="24"/>
          <w:szCs w:val="24"/>
          <w:lang w:eastAsia="uk-UA"/>
        </w:rPr>
      </w:pPr>
    </w:p>
    <w:p w:rsidR="001B3BBA" w:rsidRPr="009B1BFF" w:rsidRDefault="001B3BBA" w:rsidP="00E27171">
      <w:pPr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lang w:eastAsia="uk-UA"/>
        </w:rPr>
        <w:t xml:space="preserve">2. Для переведення вихованця з одного закладу освіти до іншого, один з батьків має звернутися до директора обраного ним закладу освіти щодо можливості зарахування його дитини. </w:t>
      </w:r>
    </w:p>
    <w:p w:rsidR="001B3BBA" w:rsidRPr="009B1BFF" w:rsidRDefault="001B3BBA" w:rsidP="00E27171">
      <w:pPr>
        <w:ind w:firstLine="709"/>
        <w:jc w:val="both"/>
        <w:rPr>
          <w:sz w:val="24"/>
          <w:szCs w:val="24"/>
          <w:lang w:eastAsia="uk-UA"/>
        </w:rPr>
      </w:pPr>
      <w:r w:rsidRPr="009B1BFF">
        <w:rPr>
          <w:sz w:val="28"/>
          <w:szCs w:val="28"/>
          <w:lang w:eastAsia="uk-UA"/>
        </w:rPr>
        <w:t>Директор закладу освіти у разі надходження письмового звернення має впродовж 10 робочих днів письмово поінформувати заявника про: наявність чи відсутність вільних місць у відповідній віковій групі, а також можливість чи неможливість зарахування дитини. У разі можливості зарахування дитини батькам надається письмове підтвердження із вказаним кінцевим строком подання заяви та відповідних документів, зазначених у розділі ІІ цього Порядку.</w:t>
      </w:r>
    </w:p>
    <w:p w:rsidR="001B3BBA" w:rsidRPr="009B1BFF" w:rsidRDefault="001B3BBA" w:rsidP="00416886">
      <w:pPr>
        <w:jc w:val="both"/>
        <w:rPr>
          <w:b/>
          <w:bCs/>
          <w:sz w:val="28"/>
          <w:szCs w:val="28"/>
          <w:lang w:val="uk-UA"/>
        </w:rPr>
      </w:pPr>
    </w:p>
    <w:p w:rsidR="001B3BBA" w:rsidRPr="009B1BFF" w:rsidRDefault="001B3BBA" w:rsidP="00416886">
      <w:pPr>
        <w:jc w:val="center"/>
        <w:rPr>
          <w:b/>
          <w:bCs/>
          <w:sz w:val="28"/>
          <w:szCs w:val="28"/>
          <w:lang w:val="uk-UA"/>
        </w:rPr>
      </w:pPr>
      <w:r w:rsidRPr="009B1BFF">
        <w:rPr>
          <w:b/>
          <w:bCs/>
          <w:sz w:val="28"/>
          <w:szCs w:val="28"/>
          <w:lang w:val="uk-UA"/>
        </w:rPr>
        <w:t>5. Прикінцеві положення</w:t>
      </w:r>
    </w:p>
    <w:p w:rsidR="001B3BBA" w:rsidRPr="009B1BFF" w:rsidRDefault="001B3BBA" w:rsidP="00416886">
      <w:pPr>
        <w:jc w:val="both"/>
        <w:rPr>
          <w:b/>
          <w:bCs/>
          <w:sz w:val="28"/>
          <w:szCs w:val="28"/>
          <w:lang w:val="uk-UA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Особи, винні в порушенні порядку прийому дітей до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несуть відповідальність згідно з чинним законодавством України.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Контроль за виконанням порядку прийому дітей до закладів дошкільної освіти Новосанжарської селищної ради  покласти на виконавчий комітет Новосанжарської селищної ради.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</w:rPr>
        <w:t>Секретар селищної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О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Вовк</w:t>
      </w:r>
    </w:p>
    <w:p w:rsidR="001B3BBA" w:rsidRDefault="001B3BBA" w:rsidP="00416886">
      <w:pPr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ind w:firstLine="851"/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ind w:firstLine="851"/>
        <w:jc w:val="both"/>
        <w:rPr>
          <w:sz w:val="28"/>
          <w:szCs w:val="28"/>
          <w:lang w:val="uk-UA"/>
        </w:rPr>
      </w:pPr>
    </w:p>
    <w:p w:rsidR="001B3BBA" w:rsidRDefault="001B3BBA" w:rsidP="00416886">
      <w:pPr>
        <w:pStyle w:val="af2"/>
        <w:jc w:val="both"/>
        <w:rPr>
          <w:b/>
          <w:bCs/>
          <w:sz w:val="28"/>
          <w:szCs w:val="28"/>
          <w:lang w:val="uk-UA"/>
        </w:rPr>
      </w:pPr>
    </w:p>
    <w:p w:rsidR="009B1BFF" w:rsidRDefault="009B1BFF" w:rsidP="00416886">
      <w:pPr>
        <w:pStyle w:val="af2"/>
        <w:jc w:val="both"/>
        <w:rPr>
          <w:b/>
          <w:bCs/>
          <w:sz w:val="28"/>
          <w:szCs w:val="28"/>
          <w:lang w:val="uk-UA"/>
        </w:rPr>
      </w:pPr>
    </w:p>
    <w:p w:rsidR="009B1BFF" w:rsidRDefault="009B1BFF" w:rsidP="00416886">
      <w:pPr>
        <w:pStyle w:val="af2"/>
        <w:jc w:val="both"/>
        <w:rPr>
          <w:b/>
          <w:bCs/>
          <w:sz w:val="28"/>
          <w:szCs w:val="28"/>
          <w:lang w:val="uk-UA"/>
        </w:rPr>
      </w:pPr>
    </w:p>
    <w:p w:rsidR="001B3BBA" w:rsidRPr="0083162D" w:rsidRDefault="001B3BBA" w:rsidP="0083162D">
      <w:pPr>
        <w:jc w:val="both"/>
        <w:rPr>
          <w:sz w:val="28"/>
          <w:szCs w:val="28"/>
          <w:lang w:val="uk-UA"/>
        </w:rPr>
      </w:pPr>
    </w:p>
    <w:sectPr w:rsidR="001B3BBA" w:rsidRPr="0083162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0F" w:rsidRDefault="00FB7B0F" w:rsidP="00F26387">
      <w:r>
        <w:separator/>
      </w:r>
    </w:p>
  </w:endnote>
  <w:endnote w:type="continuationSeparator" w:id="0">
    <w:p w:rsidR="00FB7B0F" w:rsidRDefault="00FB7B0F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0F" w:rsidRDefault="00FB7B0F" w:rsidP="00F26387">
      <w:r>
        <w:separator/>
      </w:r>
    </w:p>
  </w:footnote>
  <w:footnote w:type="continuationSeparator" w:id="0">
    <w:p w:rsidR="00FB7B0F" w:rsidRDefault="00FB7B0F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UkrainianBaltic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A3740"/>
    <w:multiLevelType w:val="multilevel"/>
    <w:tmpl w:val="810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1424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46818"/>
    <w:rsid w:val="001569C0"/>
    <w:rsid w:val="00161814"/>
    <w:rsid w:val="00163149"/>
    <w:rsid w:val="0016443B"/>
    <w:rsid w:val="00176834"/>
    <w:rsid w:val="00187F5D"/>
    <w:rsid w:val="00190934"/>
    <w:rsid w:val="00190A12"/>
    <w:rsid w:val="0019645E"/>
    <w:rsid w:val="001A6FDC"/>
    <w:rsid w:val="001B18F0"/>
    <w:rsid w:val="001B3BBA"/>
    <w:rsid w:val="001B3E8C"/>
    <w:rsid w:val="001B4A15"/>
    <w:rsid w:val="001E1596"/>
    <w:rsid w:val="00207B2C"/>
    <w:rsid w:val="0023349E"/>
    <w:rsid w:val="002419D9"/>
    <w:rsid w:val="00242E36"/>
    <w:rsid w:val="00247628"/>
    <w:rsid w:val="002643CA"/>
    <w:rsid w:val="00291175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3F6F"/>
    <w:rsid w:val="003D05C0"/>
    <w:rsid w:val="003D11E3"/>
    <w:rsid w:val="003E065B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0195"/>
    <w:rsid w:val="00492653"/>
    <w:rsid w:val="00496905"/>
    <w:rsid w:val="004A42FF"/>
    <w:rsid w:val="004B6161"/>
    <w:rsid w:val="004D0ADF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600F"/>
    <w:rsid w:val="00567469"/>
    <w:rsid w:val="00570486"/>
    <w:rsid w:val="00586C0A"/>
    <w:rsid w:val="005955E0"/>
    <w:rsid w:val="005A05A5"/>
    <w:rsid w:val="005A18FA"/>
    <w:rsid w:val="005A300C"/>
    <w:rsid w:val="005A6E64"/>
    <w:rsid w:val="005B109C"/>
    <w:rsid w:val="005B2951"/>
    <w:rsid w:val="005B7CE2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24C19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4A9E"/>
    <w:rsid w:val="006A78FE"/>
    <w:rsid w:val="006D3E76"/>
    <w:rsid w:val="006D5214"/>
    <w:rsid w:val="006D6C71"/>
    <w:rsid w:val="006F6B0D"/>
    <w:rsid w:val="00721F33"/>
    <w:rsid w:val="0072331E"/>
    <w:rsid w:val="00723A12"/>
    <w:rsid w:val="007328F3"/>
    <w:rsid w:val="007342E3"/>
    <w:rsid w:val="00742231"/>
    <w:rsid w:val="00752FAA"/>
    <w:rsid w:val="00753D1C"/>
    <w:rsid w:val="00772040"/>
    <w:rsid w:val="00773A19"/>
    <w:rsid w:val="00777FAD"/>
    <w:rsid w:val="007873D3"/>
    <w:rsid w:val="007A6A8B"/>
    <w:rsid w:val="007B0409"/>
    <w:rsid w:val="007B3357"/>
    <w:rsid w:val="007C4AC4"/>
    <w:rsid w:val="007E283D"/>
    <w:rsid w:val="007E7031"/>
    <w:rsid w:val="008115F2"/>
    <w:rsid w:val="00812509"/>
    <w:rsid w:val="008203C5"/>
    <w:rsid w:val="00820C27"/>
    <w:rsid w:val="00825B77"/>
    <w:rsid w:val="008266E5"/>
    <w:rsid w:val="00826AFD"/>
    <w:rsid w:val="0083162D"/>
    <w:rsid w:val="00844D92"/>
    <w:rsid w:val="0084596B"/>
    <w:rsid w:val="00846110"/>
    <w:rsid w:val="00856205"/>
    <w:rsid w:val="00871FD3"/>
    <w:rsid w:val="0087587D"/>
    <w:rsid w:val="008835D0"/>
    <w:rsid w:val="008A3123"/>
    <w:rsid w:val="008A5D7E"/>
    <w:rsid w:val="008B1BEA"/>
    <w:rsid w:val="008B2DE9"/>
    <w:rsid w:val="008B3297"/>
    <w:rsid w:val="008B4324"/>
    <w:rsid w:val="008C0648"/>
    <w:rsid w:val="008E54CC"/>
    <w:rsid w:val="008E7949"/>
    <w:rsid w:val="008F5E17"/>
    <w:rsid w:val="00914E1B"/>
    <w:rsid w:val="0091620F"/>
    <w:rsid w:val="00931A1F"/>
    <w:rsid w:val="00935FF1"/>
    <w:rsid w:val="0093626E"/>
    <w:rsid w:val="00942DFB"/>
    <w:rsid w:val="00946E75"/>
    <w:rsid w:val="00963B6E"/>
    <w:rsid w:val="00977D25"/>
    <w:rsid w:val="00980D0B"/>
    <w:rsid w:val="00983F15"/>
    <w:rsid w:val="009904F2"/>
    <w:rsid w:val="009A0E51"/>
    <w:rsid w:val="009B0A09"/>
    <w:rsid w:val="009B191D"/>
    <w:rsid w:val="009B1BFF"/>
    <w:rsid w:val="009B53C3"/>
    <w:rsid w:val="009B6792"/>
    <w:rsid w:val="009F121E"/>
    <w:rsid w:val="009F2845"/>
    <w:rsid w:val="009F714D"/>
    <w:rsid w:val="00A12C8B"/>
    <w:rsid w:val="00A155E7"/>
    <w:rsid w:val="00A16F43"/>
    <w:rsid w:val="00A1789F"/>
    <w:rsid w:val="00A75934"/>
    <w:rsid w:val="00A817FD"/>
    <w:rsid w:val="00A913B8"/>
    <w:rsid w:val="00A94ED9"/>
    <w:rsid w:val="00AA63FA"/>
    <w:rsid w:val="00AA6479"/>
    <w:rsid w:val="00AB14A8"/>
    <w:rsid w:val="00AB60C6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199"/>
    <w:rsid w:val="00B8368C"/>
    <w:rsid w:val="00B84307"/>
    <w:rsid w:val="00B85F88"/>
    <w:rsid w:val="00BA7414"/>
    <w:rsid w:val="00BB2455"/>
    <w:rsid w:val="00BB3052"/>
    <w:rsid w:val="00BB6947"/>
    <w:rsid w:val="00BC089C"/>
    <w:rsid w:val="00BC4B68"/>
    <w:rsid w:val="00BD3F5E"/>
    <w:rsid w:val="00BE2E2B"/>
    <w:rsid w:val="00BE6698"/>
    <w:rsid w:val="00BE7EE0"/>
    <w:rsid w:val="00BF3684"/>
    <w:rsid w:val="00BF4B4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CE5603"/>
    <w:rsid w:val="00CF18A5"/>
    <w:rsid w:val="00D05D2E"/>
    <w:rsid w:val="00D10960"/>
    <w:rsid w:val="00D11415"/>
    <w:rsid w:val="00D226EA"/>
    <w:rsid w:val="00D37989"/>
    <w:rsid w:val="00D416F1"/>
    <w:rsid w:val="00D45D94"/>
    <w:rsid w:val="00D531A5"/>
    <w:rsid w:val="00D65460"/>
    <w:rsid w:val="00D96608"/>
    <w:rsid w:val="00DA72E9"/>
    <w:rsid w:val="00DE2DB0"/>
    <w:rsid w:val="00DE673C"/>
    <w:rsid w:val="00E02218"/>
    <w:rsid w:val="00E07750"/>
    <w:rsid w:val="00E14501"/>
    <w:rsid w:val="00E21766"/>
    <w:rsid w:val="00E26E87"/>
    <w:rsid w:val="00E27171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689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B7B0F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0AD20"/>
  <w15:docId w15:val="{9A58FC13-692F-4D3F-9617-71F928B0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8FA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  <w:bCs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sz w:val="24"/>
      <w:szCs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 w:cs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</w:style>
  <w:style w:type="character" w:styleId="af0">
    <w:name w:val="Strong"/>
    <w:basedOn w:val="a0"/>
    <w:uiPriority w:val="99"/>
    <w:qFormat/>
    <w:rsid w:val="00FB61AA"/>
    <w:rPr>
      <w:b/>
      <w:bCs/>
    </w:rPr>
  </w:style>
  <w:style w:type="character" w:styleId="af1">
    <w:name w:val="Hyperlink"/>
    <w:basedOn w:val="a0"/>
    <w:uiPriority w:val="99"/>
    <w:rsid w:val="005955E0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bCs/>
      <w:sz w:val="42"/>
      <w:szCs w:val="42"/>
      <w:lang w:val="uk-UA"/>
    </w:rPr>
  </w:style>
  <w:style w:type="character" w:customStyle="1" w:styleId="af4">
    <w:name w:val="Заголовок Знак"/>
    <w:basedOn w:val="a0"/>
    <w:link w:val="af3"/>
    <w:uiPriority w:val="99"/>
    <w:locked/>
    <w:rsid w:val="002F3FDD"/>
    <w:rPr>
      <w:b/>
      <w:bCs/>
      <w:sz w:val="42"/>
      <w:szCs w:val="42"/>
      <w:lang w:val="uk-UA"/>
    </w:rPr>
  </w:style>
  <w:style w:type="paragraph" w:styleId="af5">
    <w:name w:val="Balloon Text"/>
    <w:basedOn w:val="a"/>
    <w:link w:val="af6"/>
    <w:uiPriority w:val="99"/>
    <w:semiHidden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913B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20,baiaagaaboqcaaaddguaaawebqaaaaaaaaaaaaaaaaaaaaaaaaaaaaaaaaaaaaaaaaaaaaaaaaaaaaaaaaaaaaaaaaaaaaaaaaaaaaaaaaaaaaaaaaaaaaaaaaaaaaaaaaaaaaaaaaaaaaaaaaaaaaaaaaaaaaaaaaaaaaaaaaaaaaaaaaaaaaaaaaaaaaaaaaaaaaaaaaaaaaaaaaaaaaaaaaaaaaaaaaaaaaaa"/>
    <w:basedOn w:val="a0"/>
    <w:rsid w:val="0084596B"/>
  </w:style>
  <w:style w:type="paragraph" w:customStyle="1" w:styleId="2683">
    <w:name w:val="2683"/>
    <w:aliases w:val="baiaagaaboqcaaadsqgaaaw/caaaaaaaaaaaaaaaaaaaaaaaaaaaaaaaaaaaaaaaaaaaaaaaaaaaaaaaaaaaaaaaaaaaaaaaaaaaaaaaaaaaaaaaaaaaaaaaaaaaaaaaaaaaaaaaaaaaaaaaaaaaaaaaaaaaaaaaaaaaaaaaaaaaaaaaaaaaaaaaaaaaaaaaaaaaaaaaaaaaaaaaaaaaaaaaaaaaaaaaaaaaaaaa"/>
    <w:basedOn w:val="a"/>
    <w:rsid w:val="002911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ПРОЕКТ</vt:lpstr>
    </vt:vector>
  </TitlesOfParts>
  <Company>Microsoft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SEKRETAR</dc:creator>
  <cp:keywords/>
  <dc:description/>
  <cp:lastModifiedBy>SEKRETAR</cp:lastModifiedBy>
  <cp:revision>15</cp:revision>
  <cp:lastPrinted>2017-11-22T11:59:00Z</cp:lastPrinted>
  <dcterms:created xsi:type="dcterms:W3CDTF">2019-06-19T11:06:00Z</dcterms:created>
  <dcterms:modified xsi:type="dcterms:W3CDTF">2019-06-27T07:50:00Z</dcterms:modified>
</cp:coreProperties>
</file>