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62" w:rsidRPr="00E55E46" w:rsidRDefault="00564A62" w:rsidP="00E55E4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B5380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pt;height:47.25pt;visibility:visible">
            <v:imagedata r:id="rId5" o:title=""/>
          </v:shape>
        </w:pict>
      </w:r>
    </w:p>
    <w:p w:rsidR="00564A62" w:rsidRPr="00634E41" w:rsidRDefault="00564A62" w:rsidP="00E55E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E41">
        <w:rPr>
          <w:rFonts w:ascii="Times New Roman" w:hAnsi="Times New Roman"/>
          <w:b/>
          <w:sz w:val="28"/>
          <w:szCs w:val="28"/>
        </w:rPr>
        <w:t>НОВОСАНЖАРСЬКА СЕЛИЩНА РАДА</w:t>
      </w:r>
    </w:p>
    <w:p w:rsidR="00564A62" w:rsidRPr="00634E41" w:rsidRDefault="00564A62" w:rsidP="00E55E46">
      <w:pPr>
        <w:jc w:val="center"/>
        <w:rPr>
          <w:rFonts w:ascii="Times New Roman" w:hAnsi="Times New Roman"/>
          <w:b/>
          <w:sz w:val="28"/>
          <w:szCs w:val="28"/>
        </w:rPr>
      </w:pPr>
      <w:r w:rsidRPr="00634E41">
        <w:rPr>
          <w:rFonts w:ascii="Times New Roman" w:hAnsi="Times New Roman"/>
          <w:b/>
          <w:sz w:val="28"/>
          <w:szCs w:val="28"/>
        </w:rPr>
        <w:t>НОВОСАНЖАРСЬКОГО РАЙОНУ ПОЛТАВСЬКОЇ ОБЛАСТІ</w:t>
      </w:r>
    </w:p>
    <w:p w:rsidR="00564A62" w:rsidRPr="00634E41" w:rsidRDefault="00564A62" w:rsidP="00E55E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E41">
        <w:rPr>
          <w:rFonts w:ascii="Times New Roman" w:hAnsi="Times New Roman"/>
          <w:b/>
          <w:sz w:val="28"/>
          <w:szCs w:val="28"/>
        </w:rPr>
        <w:t>(</w:t>
      </w:r>
      <w:r w:rsidRPr="00634E41">
        <w:rPr>
          <w:rFonts w:ascii="Times New Roman" w:hAnsi="Times New Roman"/>
          <w:b/>
          <w:sz w:val="28"/>
          <w:szCs w:val="28"/>
          <w:lang w:val="uk-UA"/>
        </w:rPr>
        <w:t xml:space="preserve">четверта  позачергова </w:t>
      </w:r>
      <w:r w:rsidRPr="00634E41">
        <w:rPr>
          <w:rFonts w:ascii="Times New Roman" w:hAnsi="Times New Roman"/>
          <w:b/>
          <w:sz w:val="28"/>
          <w:szCs w:val="28"/>
        </w:rPr>
        <w:t>сесія селищної ради сьомого скликання)</w:t>
      </w:r>
    </w:p>
    <w:p w:rsidR="00564A62" w:rsidRDefault="00564A62" w:rsidP="00634E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E41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64A62" w:rsidRPr="00634E41" w:rsidRDefault="00564A62" w:rsidP="00634E41">
      <w:pPr>
        <w:rPr>
          <w:rFonts w:ascii="Times New Roman" w:hAnsi="Times New Roman"/>
          <w:b/>
          <w:sz w:val="28"/>
          <w:szCs w:val="28"/>
          <w:lang w:val="uk-UA"/>
        </w:rPr>
      </w:pPr>
      <w:r w:rsidRPr="00634E41">
        <w:rPr>
          <w:rFonts w:ascii="Times New Roman" w:hAnsi="Times New Roman"/>
          <w:sz w:val="24"/>
          <w:szCs w:val="24"/>
          <w:lang w:val="uk-UA"/>
        </w:rPr>
        <w:t xml:space="preserve">16 січня 2018 року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634E41">
        <w:rPr>
          <w:rFonts w:ascii="Times New Roman" w:hAnsi="Times New Roman"/>
          <w:sz w:val="24"/>
          <w:szCs w:val="24"/>
          <w:lang w:val="uk-UA"/>
        </w:rPr>
        <w:t xml:space="preserve">   смт  Нові Санжари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Pr="00634E41">
        <w:rPr>
          <w:rFonts w:ascii="Times New Roman" w:hAnsi="Times New Roman"/>
          <w:sz w:val="24"/>
          <w:szCs w:val="24"/>
          <w:lang w:val="uk-UA"/>
        </w:rPr>
        <w:t xml:space="preserve">   № 6</w:t>
      </w:r>
    </w:p>
    <w:p w:rsidR="00564A62" w:rsidRDefault="00564A62" w:rsidP="004B2CC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64A62" w:rsidRPr="00634E41" w:rsidRDefault="00564A62" w:rsidP="004B2CC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34E41">
        <w:rPr>
          <w:rFonts w:ascii="Times New Roman" w:hAnsi="Times New Roman"/>
          <w:sz w:val="24"/>
          <w:szCs w:val="24"/>
          <w:lang w:val="uk-UA"/>
        </w:rPr>
        <w:t>Про  встановлення ставок та пільг зі</w:t>
      </w:r>
    </w:p>
    <w:p w:rsidR="00564A62" w:rsidRPr="00634E41" w:rsidRDefault="00564A62" w:rsidP="004B2CC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34E41">
        <w:rPr>
          <w:rFonts w:ascii="Times New Roman" w:hAnsi="Times New Roman"/>
          <w:sz w:val="24"/>
          <w:szCs w:val="24"/>
          <w:lang w:val="uk-UA"/>
        </w:rPr>
        <w:t>сплати земельного податку на території</w:t>
      </w:r>
    </w:p>
    <w:p w:rsidR="00564A62" w:rsidRPr="00634E41" w:rsidRDefault="00564A62" w:rsidP="004B2CC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34E41">
        <w:rPr>
          <w:rFonts w:ascii="Times New Roman" w:hAnsi="Times New Roman"/>
          <w:sz w:val="24"/>
          <w:szCs w:val="24"/>
          <w:lang w:val="uk-UA"/>
        </w:rPr>
        <w:t>Новосанжарської селищної ради на 2018  рік</w:t>
      </w:r>
    </w:p>
    <w:p w:rsidR="00564A62" w:rsidRPr="00634E41" w:rsidRDefault="00564A62" w:rsidP="004B2CC9">
      <w:pPr>
        <w:spacing w:after="0"/>
        <w:rPr>
          <w:rFonts w:ascii="Times New Roman" w:hAnsi="Times New Roman"/>
          <w:i/>
          <w:sz w:val="24"/>
          <w:szCs w:val="24"/>
          <w:lang w:val="uk-UA"/>
        </w:rPr>
      </w:pPr>
    </w:p>
    <w:p w:rsidR="00564A62" w:rsidRPr="00634E41" w:rsidRDefault="00564A62" w:rsidP="00A25B4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34E41">
        <w:rPr>
          <w:rFonts w:ascii="Times New Roman" w:hAnsi="Times New Roman"/>
          <w:sz w:val="24"/>
          <w:szCs w:val="24"/>
          <w:lang w:val="uk-UA"/>
        </w:rPr>
        <w:t>Керуючись пунктом 12.3.7. статті 12, пунктом 30.2 статті 30, статтями 274, 277, 281, 282, 283, абзацами другим і третім пункту 284.1 статті 284 Податкового кодексу України та пунктом 24 частини першої статті 26 Закону України «Про місцеве самоврядування в Україні»,відповідно до Постанови КМ від 24.05.2017 року № 483 «Про затвердження форм типових рішень про встановлення ставок та пільг зі сплати земельного податку та податку на нерухоме майно відмінне від земельної ділянки», селищна рада</w:t>
      </w:r>
    </w:p>
    <w:p w:rsidR="00564A62" w:rsidRPr="00634E41" w:rsidRDefault="00564A62" w:rsidP="00B045E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34E41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564A62" w:rsidRPr="00634E41" w:rsidRDefault="00564A62" w:rsidP="004B2C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34E41">
        <w:rPr>
          <w:rFonts w:ascii="Times New Roman" w:hAnsi="Times New Roman"/>
          <w:sz w:val="24"/>
          <w:szCs w:val="24"/>
          <w:lang w:val="uk-UA"/>
        </w:rPr>
        <w:t>Установити на території  Новосанжарської селищної ради Новосанжарського району Полтавської області:</w:t>
      </w:r>
    </w:p>
    <w:p w:rsidR="00564A62" w:rsidRPr="00634E41" w:rsidRDefault="00564A62" w:rsidP="00CA705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34E41">
        <w:rPr>
          <w:rFonts w:ascii="Times New Roman" w:hAnsi="Times New Roman"/>
          <w:sz w:val="24"/>
          <w:szCs w:val="24"/>
          <w:lang w:val="uk-UA"/>
        </w:rPr>
        <w:t>ставки земельного податку згідно з додатком 1;</w:t>
      </w:r>
    </w:p>
    <w:p w:rsidR="00564A62" w:rsidRPr="00634E41" w:rsidRDefault="00564A62" w:rsidP="00E500B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34E41">
        <w:rPr>
          <w:rFonts w:ascii="Times New Roman" w:hAnsi="Times New Roman"/>
          <w:sz w:val="24"/>
          <w:szCs w:val="24"/>
          <w:lang w:val="uk-UA"/>
        </w:rPr>
        <w:t>пільги для фізичних та юридичних осіб за переліком згідно з додатком 2.</w:t>
      </w:r>
    </w:p>
    <w:p w:rsidR="00564A62" w:rsidRPr="00634E41" w:rsidRDefault="00564A62" w:rsidP="00E500BB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34E41">
        <w:rPr>
          <w:rFonts w:ascii="Times New Roman" w:hAnsi="Times New Roman"/>
          <w:sz w:val="24"/>
          <w:szCs w:val="24"/>
          <w:lang w:val="uk-UA"/>
        </w:rPr>
        <w:t>2. Оприлюднити дане рішення на офіційному сайті Новосанжарської селищної ради.</w:t>
      </w:r>
    </w:p>
    <w:p w:rsidR="00564A62" w:rsidRPr="00634E41" w:rsidRDefault="00564A62" w:rsidP="00E500BB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34E41">
        <w:rPr>
          <w:rFonts w:ascii="Times New Roman" w:hAnsi="Times New Roman"/>
          <w:sz w:val="24"/>
          <w:szCs w:val="24"/>
          <w:lang w:val="uk-UA"/>
        </w:rPr>
        <w:t>3. Контроль за виконанням даного рішення покласти на постійну комісію селищної  ради з питань земельного законодавства.</w:t>
      </w:r>
    </w:p>
    <w:p w:rsidR="00564A62" w:rsidRPr="00634E41" w:rsidRDefault="00564A62" w:rsidP="00701B87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634E41">
        <w:rPr>
          <w:rFonts w:ascii="Times New Roman" w:hAnsi="Times New Roman"/>
          <w:sz w:val="24"/>
          <w:szCs w:val="24"/>
          <w:lang w:val="uk-UA"/>
        </w:rPr>
        <w:t>4. Рішення 24 сесії 7 скликання від 22.06.2017 року Новосанжарської селищної ради «Про встановлення податку на майно в частині плати за землю на  території Новосанжарської  селищної  ради» вважати таким, що втратило чинність.</w:t>
      </w:r>
    </w:p>
    <w:p w:rsidR="00564A62" w:rsidRPr="00634E41" w:rsidRDefault="00564A62" w:rsidP="00AF161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34E41">
        <w:rPr>
          <w:rFonts w:ascii="Times New Roman" w:hAnsi="Times New Roman"/>
          <w:sz w:val="24"/>
          <w:szCs w:val="24"/>
          <w:lang w:val="uk-UA"/>
        </w:rPr>
        <w:t>Рішення набирає чинності з 01 січня 2018 року.</w:t>
      </w:r>
    </w:p>
    <w:p w:rsidR="00564A62" w:rsidRPr="00634E41" w:rsidRDefault="00564A62" w:rsidP="00A86F47">
      <w:pPr>
        <w:pStyle w:val="ListParagraph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4A62" w:rsidRPr="00634E41" w:rsidRDefault="00564A62" w:rsidP="00A86F47">
      <w:pPr>
        <w:pStyle w:val="ListParagraph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4A62" w:rsidRPr="00634E41" w:rsidRDefault="00564A62" w:rsidP="00A25B4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34E41">
        <w:rPr>
          <w:rFonts w:ascii="Times New Roman" w:hAnsi="Times New Roman"/>
          <w:sz w:val="24"/>
          <w:szCs w:val="24"/>
          <w:lang w:val="uk-UA"/>
        </w:rPr>
        <w:t xml:space="preserve">Селищний голова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634E41">
        <w:rPr>
          <w:rFonts w:ascii="Times New Roman" w:hAnsi="Times New Roman"/>
          <w:sz w:val="24"/>
          <w:szCs w:val="24"/>
          <w:lang w:val="uk-UA"/>
        </w:rPr>
        <w:t xml:space="preserve">   І.О.Коба      </w:t>
      </w:r>
    </w:p>
    <w:p w:rsidR="00564A62" w:rsidRPr="00634E41" w:rsidRDefault="00564A62" w:rsidP="00A25B4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4A62" w:rsidRPr="00634E41" w:rsidRDefault="00564A62" w:rsidP="00A25B4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4A62" w:rsidRPr="008E45C0" w:rsidRDefault="00564A62" w:rsidP="008E45C0">
      <w:pPr>
        <w:rPr>
          <w:rFonts w:ascii="Times New Roman" w:hAnsi="Times New Roman"/>
          <w:sz w:val="24"/>
          <w:szCs w:val="24"/>
          <w:lang w:val="uk-UA"/>
        </w:rPr>
      </w:pPr>
    </w:p>
    <w:p w:rsidR="00564A62" w:rsidRPr="008E45C0" w:rsidRDefault="00564A62" w:rsidP="008E45C0">
      <w:pPr>
        <w:pStyle w:val="ShapkaDocumentu"/>
        <w:ind w:left="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</w:t>
      </w:r>
      <w:r w:rsidRPr="008E45C0">
        <w:rPr>
          <w:rFonts w:ascii="Times New Roman" w:hAnsi="Times New Roman"/>
          <w:noProof/>
          <w:sz w:val="24"/>
          <w:szCs w:val="24"/>
          <w:lang w:val="ru-RU"/>
        </w:rPr>
        <w:t xml:space="preserve">Додаток 1 до рішення  четвертої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позачергової </w:t>
      </w:r>
      <w:r w:rsidRPr="008E45C0">
        <w:rPr>
          <w:rFonts w:ascii="Times New Roman" w:hAnsi="Times New Roman"/>
          <w:noProof/>
          <w:sz w:val="24"/>
          <w:szCs w:val="24"/>
          <w:lang w:val="ru-RU"/>
        </w:rPr>
        <w:t>сесії сьомого</w:t>
      </w:r>
      <w:r>
        <w:rPr>
          <w:rFonts w:ascii="Times New Roman" w:hAnsi="Times New Roman"/>
          <w:noProof/>
          <w:sz w:val="24"/>
          <w:szCs w:val="24"/>
          <w:lang w:val="ru-RU"/>
        </w:rPr>
        <w:br/>
        <w:t xml:space="preserve">                                                     </w:t>
      </w:r>
      <w:r w:rsidRPr="008E45C0">
        <w:rPr>
          <w:rFonts w:ascii="Times New Roman" w:hAnsi="Times New Roman"/>
          <w:noProof/>
          <w:sz w:val="24"/>
          <w:szCs w:val="24"/>
          <w:lang w:val="ru-RU"/>
        </w:rPr>
        <w:t>скликання від 17.01.2018  року «Про встановлення ставок</w:t>
      </w:r>
      <w:r>
        <w:rPr>
          <w:rFonts w:ascii="Times New Roman" w:hAnsi="Times New Roman"/>
          <w:noProof/>
          <w:sz w:val="24"/>
          <w:szCs w:val="24"/>
          <w:lang w:val="ru-RU"/>
        </w:rPr>
        <w:br/>
        <w:t xml:space="preserve">                                        </w:t>
      </w:r>
      <w:r w:rsidRPr="008E45C0">
        <w:rPr>
          <w:rFonts w:ascii="Times New Roman" w:hAnsi="Times New Roman"/>
          <w:noProof/>
          <w:sz w:val="24"/>
          <w:szCs w:val="24"/>
          <w:lang w:val="ru-RU"/>
        </w:rPr>
        <w:t>та пільг зі сплати земельного податку на території</w:t>
      </w:r>
      <w:r>
        <w:rPr>
          <w:rFonts w:ascii="Times New Roman" w:hAnsi="Times New Roman"/>
          <w:noProof/>
          <w:sz w:val="24"/>
          <w:szCs w:val="24"/>
          <w:lang w:val="ru-RU"/>
        </w:rPr>
        <w:br/>
        <w:t xml:space="preserve">                                </w:t>
      </w:r>
      <w:r w:rsidRPr="008E45C0">
        <w:rPr>
          <w:rFonts w:ascii="Times New Roman" w:hAnsi="Times New Roman"/>
          <w:noProof/>
          <w:sz w:val="24"/>
          <w:szCs w:val="24"/>
          <w:lang w:val="ru-RU"/>
        </w:rPr>
        <w:t>Новосанжарської селищної ради на 2018 рік»</w:t>
      </w:r>
    </w:p>
    <w:p w:rsidR="00564A62" w:rsidRPr="008E45C0" w:rsidRDefault="00564A62" w:rsidP="008E45C0">
      <w:pPr>
        <w:pStyle w:val="a0"/>
        <w:spacing w:after="120"/>
        <w:rPr>
          <w:rFonts w:ascii="Times New Roman" w:hAnsi="Times New Roman"/>
          <w:noProof/>
          <w:sz w:val="24"/>
          <w:szCs w:val="24"/>
          <w:lang w:val="ru-RU"/>
        </w:rPr>
      </w:pPr>
      <w:r w:rsidRPr="008E45C0">
        <w:rPr>
          <w:rFonts w:ascii="Times New Roman" w:hAnsi="Times New Roman"/>
          <w:noProof/>
          <w:sz w:val="24"/>
          <w:szCs w:val="24"/>
          <w:lang w:val="ru-RU"/>
        </w:rPr>
        <w:t xml:space="preserve">СТАВКИ </w:t>
      </w:r>
      <w:r w:rsidRPr="008E45C0">
        <w:rPr>
          <w:rFonts w:ascii="Times New Roman" w:hAnsi="Times New Roman"/>
          <w:noProof/>
          <w:sz w:val="24"/>
          <w:szCs w:val="24"/>
          <w:lang w:val="ru-RU"/>
        </w:rPr>
        <w:br/>
        <w:t>земельного податку</w:t>
      </w:r>
    </w:p>
    <w:p w:rsidR="00564A62" w:rsidRPr="008E45C0" w:rsidRDefault="00564A62" w:rsidP="008E45C0">
      <w:pPr>
        <w:pStyle w:val="a"/>
        <w:ind w:firstLine="0"/>
        <w:jc w:val="center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8E45C0">
        <w:rPr>
          <w:rFonts w:ascii="Times New Roman" w:hAnsi="Times New Roman"/>
          <w:b/>
          <w:noProof/>
          <w:sz w:val="24"/>
          <w:szCs w:val="24"/>
          <w:lang w:val="ru-RU"/>
        </w:rPr>
        <w:t>Ставки встановлюються на 2018 рік на території Новосанжарської селищної ради та вводяться в дію</w:t>
      </w:r>
      <w:r w:rsidRPr="008E45C0">
        <w:rPr>
          <w:rFonts w:ascii="Times New Roman" w:hAnsi="Times New Roman"/>
          <w:b/>
          <w:noProof/>
          <w:sz w:val="24"/>
          <w:szCs w:val="24"/>
          <w:lang w:val="ru-RU"/>
        </w:rPr>
        <w:br/>
        <w:t>з 01 січня 2018 року.</w:t>
      </w:r>
    </w:p>
    <w:p w:rsidR="00564A62" w:rsidRPr="008E45C0" w:rsidRDefault="00564A62" w:rsidP="008E45C0">
      <w:pPr>
        <w:pStyle w:val="a"/>
        <w:ind w:firstLine="0"/>
        <w:rPr>
          <w:rFonts w:ascii="Times New Roman" w:hAnsi="Times New Roman"/>
          <w:b/>
          <w:i/>
          <w:noProof/>
          <w:sz w:val="24"/>
          <w:szCs w:val="24"/>
          <w:lang w:val="ru-RU"/>
        </w:rPr>
      </w:pPr>
      <w:r w:rsidRPr="008E45C0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             </w:t>
      </w:r>
      <w:r w:rsidRPr="008E45C0">
        <w:rPr>
          <w:rFonts w:ascii="Times New Roman" w:hAnsi="Times New Roman"/>
          <w:b/>
          <w:i/>
          <w:noProof/>
          <w:sz w:val="24"/>
          <w:szCs w:val="24"/>
          <w:lang w:val="ru-RU"/>
        </w:rPr>
        <w:t>Дія додатку 1 поширюється на :</w:t>
      </w:r>
    </w:p>
    <w:tbl>
      <w:tblPr>
        <w:tblW w:w="538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783"/>
        <w:gridCol w:w="3256"/>
        <w:gridCol w:w="110"/>
        <w:gridCol w:w="1136"/>
        <w:gridCol w:w="1131"/>
        <w:gridCol w:w="81"/>
        <w:gridCol w:w="1246"/>
        <w:gridCol w:w="1392"/>
      </w:tblGrid>
      <w:tr w:rsidR="00564A62" w:rsidRPr="008E45C0" w:rsidTr="00E65089">
        <w:trPr>
          <w:gridBefore w:val="2"/>
          <w:gridAfter w:val="3"/>
          <w:wBefore w:w="1017" w:type="pct"/>
          <w:wAfter w:w="1239" w:type="pct"/>
        </w:trPr>
        <w:tc>
          <w:tcPr>
            <w:tcW w:w="2744" w:type="pct"/>
            <w:gridSpan w:val="4"/>
            <w:vAlign w:val="center"/>
          </w:tcPr>
          <w:p w:rsidR="00564A62" w:rsidRPr="008E45C0" w:rsidRDefault="00564A62" w:rsidP="00E65089">
            <w:pPr>
              <w:pStyle w:val="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564A62" w:rsidRPr="008E45C0" w:rsidTr="00E65089">
        <w:trPr>
          <w:gridBefore w:val="2"/>
          <w:gridAfter w:val="3"/>
          <w:wBefore w:w="1017" w:type="pct"/>
          <w:wAfter w:w="1239" w:type="pct"/>
        </w:trPr>
        <w:tc>
          <w:tcPr>
            <w:tcW w:w="2744" w:type="pct"/>
            <w:gridSpan w:val="4"/>
            <w:vAlign w:val="center"/>
          </w:tcPr>
          <w:p w:rsidR="00564A62" w:rsidRPr="008E45C0" w:rsidRDefault="00564A62" w:rsidP="00E65089">
            <w:pPr>
              <w:pStyle w:val="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смт Нові Санжари</w:t>
            </w:r>
          </w:p>
        </w:tc>
      </w:tr>
      <w:tr w:rsidR="00564A62" w:rsidRPr="008E45C0" w:rsidTr="00E65089">
        <w:trPr>
          <w:gridBefore w:val="2"/>
          <w:gridAfter w:val="3"/>
          <w:wBefore w:w="1017" w:type="pct"/>
          <w:wAfter w:w="1239" w:type="pct"/>
        </w:trPr>
        <w:tc>
          <w:tcPr>
            <w:tcW w:w="2744" w:type="pct"/>
            <w:gridSpan w:val="4"/>
            <w:vAlign w:val="center"/>
          </w:tcPr>
          <w:p w:rsidR="00564A62" w:rsidRPr="008E45C0" w:rsidRDefault="00564A62" w:rsidP="00E65089">
            <w:pPr>
              <w:pStyle w:val="a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с.Зачепилівка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blHeader/>
        </w:trPr>
        <w:tc>
          <w:tcPr>
            <w:tcW w:w="2627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Вид цільового призначення земель</w:t>
            </w:r>
          </w:p>
        </w:tc>
        <w:tc>
          <w:tcPr>
            <w:tcW w:w="23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Ставки податку</w:t>
            </w:r>
            <w:r w:rsidRPr="008E45C0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blHeader/>
        </w:trPr>
        <w:tc>
          <w:tcPr>
            <w:tcW w:w="2627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за земельні ділянки в межах населених пунктів нормативну грошову оцінку яких проведено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blHeader/>
        </w:trPr>
        <w:tc>
          <w:tcPr>
            <w:tcW w:w="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код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найменування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3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1,0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</w:t>
            </w: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індивідуального садівництва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городництва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3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02.06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Для колективного гаражного будівництва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3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46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03.01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органів державної влади та місцевого самоврядування 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03.08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обєктів туристичної інфраструктури та закладів громадського харчування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3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03.09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кредитно фінансових установ: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03.12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_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03.13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побутового обслуговування: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03.14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03.15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04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природно-заповідного фонду 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tabs>
                <w:tab w:val="left" w:pos="540"/>
              </w:tabs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04.10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памяток природи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tabs>
                <w:tab w:val="left" w:pos="540"/>
              </w:tabs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0,5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06.01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санітарно-оздоровчих закладів: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tabs>
                <w:tab w:val="left" w:pos="540"/>
              </w:tabs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06.03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інших оздоровчих цілей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tabs>
                <w:tab w:val="left" w:pos="540"/>
              </w:tabs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07.02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Для будівництва і обслуговування обєктів фізичної культури і спорту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08.02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Для розміщення і обслуговування музейних закладів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.01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Для ведення лісового господарства і повязаних з ним послуг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09.02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Для іншого лісогосподарського призначення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10.02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Для облаштування та догляду за прибережними захисними смугами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10.08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Для культурно-оздоровчих потреб,рекреаційних,спортивних і туристичних цілей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2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  <w:p w:rsidR="00564A62" w:rsidRPr="008E45C0" w:rsidRDefault="00564A62" w:rsidP="00E65089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3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  <w:p w:rsidR="00564A62" w:rsidRPr="008E45C0" w:rsidRDefault="00564A62" w:rsidP="00E65089">
            <w:pPr>
              <w:pStyle w:val="a"/>
              <w:spacing w:before="100" w:line="223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3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3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3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11.03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експлуатації основних, пісобних і домоміжних будівель і споруд будівельних організацій та підприємств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3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3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3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3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11.04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експлуатації основних, пісобних і домоміжних будівель і споруд технічної інфраструктури ( виробництво та розподілення газу, збирання, очищення та розподілення води)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3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3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3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100" w:line="223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68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0" w:line="228" w:lineRule="auto"/>
              <w:ind w:left="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12.08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before="0" w:line="228" w:lineRule="auto"/>
              <w:ind w:left="57" w:right="-488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будівель і споруд </w:t>
            </w:r>
          </w:p>
          <w:p w:rsidR="00564A62" w:rsidRPr="008E45C0" w:rsidRDefault="00564A62" w:rsidP="00E65089">
            <w:pPr>
              <w:pStyle w:val="a"/>
              <w:spacing w:before="0" w:line="228" w:lineRule="auto"/>
              <w:ind w:left="57" w:right="-488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додаткових транспортних послуг та допоміжних операцій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12.09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13.02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 xml:space="preserve">Для розміщення та експлуатації обєктів поштового зв'язку  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13.03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Для розміщення та експлуатації інших технічних засобів зв'язку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Землі оборони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запасу 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резервного фонду 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564A62" w:rsidRPr="008E45C0" w:rsidTr="00E65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загального користування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62" w:rsidRPr="008E45C0" w:rsidRDefault="00564A62" w:rsidP="00E65089">
            <w:pPr>
              <w:pStyle w:val="a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E45C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</w:tbl>
    <w:p w:rsidR="00564A62" w:rsidRPr="008E45C0" w:rsidRDefault="00564A62" w:rsidP="008E45C0">
      <w:pPr>
        <w:pStyle w:val="a"/>
        <w:ind w:firstLine="0"/>
        <w:jc w:val="both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8E45C0">
        <w:rPr>
          <w:rFonts w:ascii="Times New Roman" w:hAnsi="Times New Roman"/>
          <w:noProof/>
          <w:sz w:val="24"/>
          <w:szCs w:val="24"/>
          <w:lang w:val="ru-RU"/>
        </w:rPr>
        <w:t>За  земельні ділянки право користування на які на даний час не оформлено встановити земельний податок в розмірі 12 відсотків від нормативної грошової оцінки землі.</w:t>
      </w:r>
    </w:p>
    <w:p w:rsidR="00564A62" w:rsidRPr="008E45C0" w:rsidRDefault="00564A62" w:rsidP="008E45C0">
      <w:pPr>
        <w:rPr>
          <w:rFonts w:ascii="Times New Roman" w:hAnsi="Times New Roman"/>
          <w:sz w:val="24"/>
          <w:szCs w:val="24"/>
        </w:rPr>
      </w:pPr>
    </w:p>
    <w:p w:rsidR="00564A62" w:rsidRPr="008E45C0" w:rsidRDefault="00564A62" w:rsidP="008E45C0">
      <w:pPr>
        <w:rPr>
          <w:rFonts w:ascii="Times New Roman" w:hAnsi="Times New Roman"/>
          <w:sz w:val="24"/>
          <w:szCs w:val="24"/>
        </w:rPr>
      </w:pPr>
    </w:p>
    <w:p w:rsidR="00564A62" w:rsidRPr="008E45C0" w:rsidRDefault="00564A62" w:rsidP="008E45C0">
      <w:pPr>
        <w:rPr>
          <w:rFonts w:ascii="Times New Roman" w:hAnsi="Times New Roman"/>
          <w:sz w:val="24"/>
          <w:szCs w:val="24"/>
        </w:rPr>
      </w:pPr>
    </w:p>
    <w:p w:rsidR="00564A62" w:rsidRPr="008E45C0" w:rsidRDefault="00564A62" w:rsidP="008E45C0">
      <w:pPr>
        <w:rPr>
          <w:rFonts w:ascii="Times New Roman" w:hAnsi="Times New Roman"/>
          <w:sz w:val="24"/>
          <w:szCs w:val="24"/>
        </w:rPr>
      </w:pPr>
      <w:r w:rsidRPr="008E45C0">
        <w:rPr>
          <w:rFonts w:ascii="Times New Roman" w:hAnsi="Times New Roman"/>
          <w:sz w:val="24"/>
          <w:szCs w:val="24"/>
        </w:rPr>
        <w:t>Секретар селищної ради                                                                                                О.О.Вовк</w:t>
      </w:r>
    </w:p>
    <w:p w:rsidR="00564A62" w:rsidRPr="008E45C0" w:rsidRDefault="00564A62" w:rsidP="008E45C0">
      <w:pPr>
        <w:rPr>
          <w:rFonts w:ascii="Times New Roman" w:hAnsi="Times New Roman"/>
          <w:sz w:val="24"/>
          <w:szCs w:val="24"/>
        </w:rPr>
      </w:pPr>
    </w:p>
    <w:p w:rsidR="00564A62" w:rsidRPr="008E45C0" w:rsidRDefault="00564A62" w:rsidP="008E45C0">
      <w:pPr>
        <w:rPr>
          <w:rFonts w:ascii="Times New Roman" w:hAnsi="Times New Roman"/>
          <w:sz w:val="24"/>
          <w:szCs w:val="24"/>
        </w:rPr>
      </w:pPr>
    </w:p>
    <w:p w:rsidR="00564A62" w:rsidRDefault="00564A62" w:rsidP="00BE65F7">
      <w:pPr>
        <w:jc w:val="right"/>
        <w:rPr>
          <w:sz w:val="16"/>
          <w:szCs w:val="16"/>
          <w:lang w:val="uk-UA"/>
        </w:rPr>
      </w:pPr>
    </w:p>
    <w:p w:rsidR="00564A62" w:rsidRDefault="00564A62" w:rsidP="00A25B4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62" w:rsidRDefault="00564A62" w:rsidP="00A25B4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62" w:rsidRDefault="00564A62" w:rsidP="00A25B4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62" w:rsidRDefault="00564A62" w:rsidP="00A25B4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62" w:rsidRDefault="00564A62" w:rsidP="00A25B4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62" w:rsidRDefault="00564A62" w:rsidP="00A25B4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62" w:rsidRDefault="00564A62" w:rsidP="00A25B4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A62" w:rsidRPr="00AF1619" w:rsidRDefault="00564A62" w:rsidP="00A25B4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F1619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sectPr w:rsidR="00564A62" w:rsidRPr="00AF1619" w:rsidSect="004D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64AA"/>
    <w:multiLevelType w:val="hybridMultilevel"/>
    <w:tmpl w:val="48845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F62CA"/>
    <w:multiLevelType w:val="hybridMultilevel"/>
    <w:tmpl w:val="62D26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A639C"/>
    <w:multiLevelType w:val="hybridMultilevel"/>
    <w:tmpl w:val="FBF2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91C26"/>
    <w:multiLevelType w:val="hybridMultilevel"/>
    <w:tmpl w:val="28B27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D614F9"/>
    <w:multiLevelType w:val="hybridMultilevel"/>
    <w:tmpl w:val="13C02AAE"/>
    <w:lvl w:ilvl="0" w:tplc="D75EBBB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2E07E6D"/>
    <w:multiLevelType w:val="hybridMultilevel"/>
    <w:tmpl w:val="3A6A5B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CC9"/>
    <w:rsid w:val="000371CD"/>
    <w:rsid w:val="000E27AE"/>
    <w:rsid w:val="00206A03"/>
    <w:rsid w:val="0020780D"/>
    <w:rsid w:val="0021335F"/>
    <w:rsid w:val="002677EA"/>
    <w:rsid w:val="00326385"/>
    <w:rsid w:val="00332659"/>
    <w:rsid w:val="00385F73"/>
    <w:rsid w:val="00392293"/>
    <w:rsid w:val="003D41A6"/>
    <w:rsid w:val="003E3BBB"/>
    <w:rsid w:val="00415D07"/>
    <w:rsid w:val="00483B57"/>
    <w:rsid w:val="004B2CC9"/>
    <w:rsid w:val="004D0B7D"/>
    <w:rsid w:val="00564A62"/>
    <w:rsid w:val="00581222"/>
    <w:rsid w:val="0058617E"/>
    <w:rsid w:val="005900F6"/>
    <w:rsid w:val="00613944"/>
    <w:rsid w:val="00630C56"/>
    <w:rsid w:val="00634E41"/>
    <w:rsid w:val="006535C0"/>
    <w:rsid w:val="00655D75"/>
    <w:rsid w:val="00701B87"/>
    <w:rsid w:val="007E28C0"/>
    <w:rsid w:val="007E7281"/>
    <w:rsid w:val="00832645"/>
    <w:rsid w:val="00840870"/>
    <w:rsid w:val="008B5DC3"/>
    <w:rsid w:val="008E053C"/>
    <w:rsid w:val="008E1929"/>
    <w:rsid w:val="008E45C0"/>
    <w:rsid w:val="00906403"/>
    <w:rsid w:val="00951164"/>
    <w:rsid w:val="0099065F"/>
    <w:rsid w:val="009B30AE"/>
    <w:rsid w:val="009F1974"/>
    <w:rsid w:val="009F47BB"/>
    <w:rsid w:val="00A25B43"/>
    <w:rsid w:val="00A86F47"/>
    <w:rsid w:val="00AF1619"/>
    <w:rsid w:val="00B045E0"/>
    <w:rsid w:val="00B05B64"/>
    <w:rsid w:val="00B06394"/>
    <w:rsid w:val="00B44DE4"/>
    <w:rsid w:val="00B53800"/>
    <w:rsid w:val="00BB5BD4"/>
    <w:rsid w:val="00BE65F7"/>
    <w:rsid w:val="00BF6946"/>
    <w:rsid w:val="00C2269C"/>
    <w:rsid w:val="00C2797F"/>
    <w:rsid w:val="00CA7050"/>
    <w:rsid w:val="00D1695E"/>
    <w:rsid w:val="00D523E9"/>
    <w:rsid w:val="00D56152"/>
    <w:rsid w:val="00DC1318"/>
    <w:rsid w:val="00DE40A4"/>
    <w:rsid w:val="00E14019"/>
    <w:rsid w:val="00E47D43"/>
    <w:rsid w:val="00E500BB"/>
    <w:rsid w:val="00E55E46"/>
    <w:rsid w:val="00E65089"/>
    <w:rsid w:val="00E7447D"/>
    <w:rsid w:val="00EA1626"/>
    <w:rsid w:val="00F405DF"/>
    <w:rsid w:val="00F65B7F"/>
    <w:rsid w:val="00F70D0D"/>
    <w:rsid w:val="00FA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7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265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30AE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B2CC9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B2CC9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4B2CC9"/>
    <w:pPr>
      <w:ind w:left="720"/>
      <w:contextualSpacing/>
    </w:pPr>
  </w:style>
  <w:style w:type="paragraph" w:customStyle="1" w:styleId="a">
    <w:name w:val="Нормальний текст"/>
    <w:basedOn w:val="Normal"/>
    <w:uiPriority w:val="99"/>
    <w:rsid w:val="008E45C0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0">
    <w:name w:val="Назва документа"/>
    <w:basedOn w:val="Normal"/>
    <w:next w:val="a"/>
    <w:uiPriority w:val="99"/>
    <w:rsid w:val="008E45C0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Normal"/>
    <w:uiPriority w:val="99"/>
    <w:rsid w:val="008E45C0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5</Pages>
  <Words>987</Words>
  <Characters>5626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2018-01-17T12:36:00Z</cp:lastPrinted>
  <dcterms:created xsi:type="dcterms:W3CDTF">2017-12-21T13:12:00Z</dcterms:created>
  <dcterms:modified xsi:type="dcterms:W3CDTF">2018-01-17T12:42:00Z</dcterms:modified>
</cp:coreProperties>
</file>